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7C" w:rsidRDefault="0024027C" w:rsidP="004056B0">
      <w:pPr>
        <w:pStyle w:val="SemEspaamento"/>
        <w:jc w:val="center"/>
        <w:rPr>
          <w:b/>
        </w:rPr>
      </w:pPr>
    </w:p>
    <w:p w:rsidR="0024027C" w:rsidRPr="0024027C" w:rsidRDefault="0024027C" w:rsidP="0024027C">
      <w:pPr>
        <w:widowControl w:val="0"/>
        <w:overflowPunct w:val="0"/>
        <w:autoSpaceDE w:val="0"/>
        <w:autoSpaceDN w:val="0"/>
        <w:adjustRightInd w:val="0"/>
        <w:spacing w:before="160" w:after="0" w:line="253" w:lineRule="exact"/>
        <w:jc w:val="center"/>
        <w:textAlignment w:val="baseline"/>
        <w:rPr>
          <w:rFonts w:asciiTheme="minorHAnsi" w:eastAsia="Arial Unicode MS" w:hAnsiTheme="minorHAnsi" w:cs="Arial"/>
          <w:b/>
          <w:color w:val="000000"/>
          <w:spacing w:val="-8"/>
          <w:sz w:val="24"/>
          <w:szCs w:val="24"/>
          <w:lang w:eastAsia="pt-BR"/>
        </w:rPr>
      </w:pPr>
      <w:r w:rsidRPr="0024027C">
        <w:rPr>
          <w:rFonts w:asciiTheme="minorHAnsi" w:eastAsia="Arial Unicode MS" w:hAnsiTheme="minorHAnsi" w:cs="Arial"/>
          <w:b/>
          <w:color w:val="000000"/>
          <w:spacing w:val="-8"/>
          <w:sz w:val="24"/>
          <w:szCs w:val="24"/>
          <w:lang w:eastAsia="pt-BR"/>
        </w:rPr>
        <w:t>RECIBO DE RETIRADA DE EDITAL PELA INTERNET</w:t>
      </w:r>
    </w:p>
    <w:p w:rsidR="0024027C" w:rsidRPr="0024027C" w:rsidRDefault="0024027C" w:rsidP="0024027C">
      <w:pPr>
        <w:widowControl w:val="0"/>
        <w:overflowPunct w:val="0"/>
        <w:autoSpaceDE w:val="0"/>
        <w:autoSpaceDN w:val="0"/>
        <w:adjustRightInd w:val="0"/>
        <w:spacing w:before="160" w:after="0" w:line="253" w:lineRule="exact"/>
        <w:jc w:val="both"/>
        <w:textAlignment w:val="baseline"/>
        <w:rPr>
          <w:rFonts w:asciiTheme="minorHAnsi" w:eastAsia="Arial Unicode MS" w:hAnsiTheme="minorHAnsi"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24027C" w:rsidRPr="0024027C" w:rsidTr="0024027C">
        <w:tc>
          <w:tcPr>
            <w:tcW w:w="3510" w:type="dxa"/>
            <w:gridSpan w:val="2"/>
            <w:tcBorders>
              <w:top w:val="single" w:sz="4" w:space="0" w:color="auto"/>
              <w:left w:val="single" w:sz="4" w:space="0" w:color="auto"/>
              <w:bottom w:val="single" w:sz="4" w:space="0" w:color="auto"/>
              <w:right w:val="single" w:sz="4" w:space="0" w:color="auto"/>
            </w:tcBorders>
            <w:hideMark/>
          </w:tcPr>
          <w:p w:rsidR="0024027C" w:rsidRPr="0024027C" w:rsidRDefault="0024027C" w:rsidP="0024027C">
            <w:pPr>
              <w:overflowPunct w:val="0"/>
              <w:autoSpaceDE w:val="0"/>
              <w:autoSpaceDN w:val="0"/>
              <w:adjustRightInd w:val="0"/>
              <w:spacing w:after="0" w:line="240" w:lineRule="auto"/>
              <w:textAlignment w:val="baseline"/>
              <w:rPr>
                <w:rFonts w:asciiTheme="minorHAnsi" w:eastAsia="Arial Unicode MS" w:hAnsiTheme="minorHAnsi" w:cs="Arial"/>
                <w:b/>
                <w:sz w:val="24"/>
                <w:szCs w:val="24"/>
                <w:lang w:eastAsia="pt-BR"/>
              </w:rPr>
            </w:pPr>
            <w:r w:rsidRPr="0024027C">
              <w:rPr>
                <w:rFonts w:asciiTheme="minorHAnsi" w:eastAsia="Arial Unicode MS" w:hAnsiTheme="minorHAnsi" w:cs="Arial"/>
                <w:b/>
                <w:sz w:val="24"/>
                <w:szCs w:val="24"/>
                <w:lang w:eastAsia="pt-BR"/>
              </w:rPr>
              <w:t>PROCESSO Nº 1420/2017.</w:t>
            </w:r>
          </w:p>
        </w:tc>
        <w:tc>
          <w:tcPr>
            <w:tcW w:w="5954" w:type="dxa"/>
            <w:gridSpan w:val="2"/>
            <w:tcBorders>
              <w:top w:val="single" w:sz="4" w:space="0" w:color="auto"/>
              <w:left w:val="single" w:sz="4" w:space="0" w:color="auto"/>
              <w:bottom w:val="single" w:sz="4" w:space="0" w:color="auto"/>
              <w:right w:val="single" w:sz="4" w:space="0" w:color="auto"/>
            </w:tcBorders>
            <w:hideMark/>
          </w:tcPr>
          <w:p w:rsidR="0024027C" w:rsidRPr="0024027C" w:rsidRDefault="0024027C" w:rsidP="0024027C">
            <w:pPr>
              <w:overflowPunct w:val="0"/>
              <w:autoSpaceDE w:val="0"/>
              <w:autoSpaceDN w:val="0"/>
              <w:adjustRightInd w:val="0"/>
              <w:spacing w:after="0" w:line="240" w:lineRule="auto"/>
              <w:textAlignment w:val="baseline"/>
              <w:rPr>
                <w:rFonts w:asciiTheme="minorHAnsi" w:eastAsia="Arial Unicode MS" w:hAnsiTheme="minorHAnsi" w:cs="Arial"/>
                <w:b/>
                <w:sz w:val="24"/>
                <w:szCs w:val="24"/>
                <w:lang w:eastAsia="pt-BR"/>
              </w:rPr>
            </w:pPr>
            <w:r w:rsidRPr="0024027C">
              <w:rPr>
                <w:rFonts w:asciiTheme="minorHAnsi" w:eastAsia="Arial Unicode MS" w:hAnsiTheme="minorHAnsi" w:cs="Arial"/>
                <w:b/>
                <w:sz w:val="24"/>
                <w:szCs w:val="24"/>
                <w:lang w:eastAsia="pt-BR"/>
              </w:rPr>
              <w:t>PREGÃO PRESENCIAL Nº. 028/2017</w:t>
            </w:r>
          </w:p>
        </w:tc>
      </w:tr>
      <w:tr w:rsidR="0024027C" w:rsidRPr="0024027C" w:rsidTr="0024027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jc w:val="both"/>
              <w:textAlignment w:val="baseline"/>
              <w:rPr>
                <w:rFonts w:asciiTheme="minorHAnsi" w:eastAsia="Arial Unicode MS" w:hAnsiTheme="minorHAnsi" w:cs="Arial"/>
                <w:sz w:val="24"/>
                <w:szCs w:val="24"/>
                <w:lang w:eastAsia="pt-BR"/>
              </w:rPr>
            </w:pPr>
            <w:r w:rsidRPr="0024027C">
              <w:rPr>
                <w:rFonts w:asciiTheme="minorHAnsi" w:eastAsia="Arial Unicode MS" w:hAnsiTheme="minorHAnsi" w:cs="Arial"/>
                <w:sz w:val="24"/>
                <w:szCs w:val="24"/>
                <w:lang w:eastAsia="pt-BR"/>
              </w:rPr>
              <w:t xml:space="preserve">Objeto: </w:t>
            </w:r>
            <w:r>
              <w:rPr>
                <w:rFonts w:asciiTheme="minorHAnsi" w:eastAsia="Arial Unicode MS" w:hAnsiTheme="minorHAnsi" w:cs="Arial"/>
                <w:sz w:val="24"/>
                <w:szCs w:val="24"/>
                <w:lang w:eastAsia="pt-BR"/>
              </w:rPr>
              <w:t>Contratação de empresa para fornecimento de internet via fibra ótica para as diversas Secretárias Municipais.</w:t>
            </w:r>
          </w:p>
        </w:tc>
      </w:tr>
      <w:tr w:rsidR="0024027C" w:rsidRPr="0024027C" w:rsidTr="0024027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Nome/Razão Social:</w:t>
            </w: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u w:val="single"/>
                <w:lang w:eastAsia="pt-BR"/>
              </w:rPr>
            </w:pPr>
          </w:p>
        </w:tc>
      </w:tr>
      <w:tr w:rsidR="0024027C" w:rsidRPr="0024027C" w:rsidTr="0024027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Endereço:</w:t>
            </w:r>
          </w:p>
        </w:tc>
      </w:tr>
      <w:tr w:rsidR="0024027C" w:rsidRPr="0024027C" w:rsidTr="0024027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CNPJ:</w:t>
            </w: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I.E.</w:t>
            </w: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u w:val="single"/>
                <w:lang w:eastAsia="pt-BR"/>
              </w:rPr>
            </w:pPr>
          </w:p>
        </w:tc>
      </w:tr>
      <w:tr w:rsidR="0024027C" w:rsidRPr="0024027C" w:rsidTr="0024027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Cidade:</w:t>
            </w:r>
          </w:p>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Estado:</w:t>
            </w:r>
          </w:p>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CEP:</w:t>
            </w:r>
          </w:p>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p>
        </w:tc>
      </w:tr>
      <w:tr w:rsidR="0024027C" w:rsidRPr="0024027C" w:rsidTr="0024027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E-mail:</w:t>
            </w:r>
          </w:p>
        </w:tc>
      </w:tr>
      <w:tr w:rsidR="0024027C" w:rsidRPr="0024027C" w:rsidTr="0024027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Pessoa para contato:</w:t>
            </w:r>
          </w:p>
        </w:tc>
      </w:tr>
      <w:tr w:rsidR="0024027C" w:rsidRPr="0024027C" w:rsidTr="0024027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4027C" w:rsidRPr="0024027C" w:rsidRDefault="0024027C" w:rsidP="0024027C">
            <w:pPr>
              <w:overflowPunct w:val="0"/>
              <w:autoSpaceDE w:val="0"/>
              <w:autoSpaceDN w:val="0"/>
              <w:adjustRightInd w:val="0"/>
              <w:spacing w:after="0" w:line="240" w:lineRule="auto"/>
              <w:jc w:val="both"/>
              <w:textAlignment w:val="baseline"/>
              <w:rPr>
                <w:rFonts w:asciiTheme="minorHAnsi" w:hAnsiTheme="minorHAnsi" w:cs="Arial"/>
                <w:sz w:val="24"/>
                <w:szCs w:val="24"/>
                <w:u w:val="single"/>
                <w:lang w:eastAsia="pt-BR"/>
              </w:rPr>
            </w:pPr>
            <w:r w:rsidRPr="0024027C">
              <w:rPr>
                <w:rFonts w:asciiTheme="minorHAnsi" w:hAnsiTheme="minorHAnsi" w:cs="Arial"/>
                <w:sz w:val="24"/>
                <w:szCs w:val="24"/>
                <w:lang w:eastAsia="pt-BR"/>
              </w:rPr>
              <w:t xml:space="preserve">Recebemos através do acesso à página </w:t>
            </w:r>
            <w:hyperlink r:id="rId8" w:history="1">
              <w:r w:rsidRPr="0024027C">
                <w:rPr>
                  <w:rFonts w:asciiTheme="minorHAnsi" w:hAnsiTheme="minorHAnsi" w:cs="Arial"/>
                  <w:b/>
                  <w:color w:val="0000FF"/>
                  <w:sz w:val="24"/>
                  <w:szCs w:val="24"/>
                  <w:u w:val="single"/>
                  <w:lang w:eastAsia="pt-BR"/>
                </w:rPr>
                <w:t>www.saudades.sc.gov.br</w:t>
              </w:r>
            </w:hyperlink>
            <w:r w:rsidRPr="0024027C">
              <w:rPr>
                <w:rFonts w:asciiTheme="minorHAnsi" w:hAnsiTheme="minorHAnsi" w:cs="Arial"/>
                <w:sz w:val="24"/>
                <w:szCs w:val="24"/>
                <w:lang w:eastAsia="pt-BR"/>
              </w:rPr>
              <w:t xml:space="preserve"> nesta data, cópia do instrumento convocatório da licitação acima identificada.</w:t>
            </w:r>
          </w:p>
        </w:tc>
      </w:tr>
      <w:tr w:rsidR="0024027C" w:rsidRPr="0024027C" w:rsidTr="0024027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Local:</w:t>
            </w: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Data: ___/___/2017.</w:t>
            </w:r>
          </w:p>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lang w:eastAsia="pt-BR"/>
              </w:rPr>
            </w:pPr>
          </w:p>
        </w:tc>
      </w:tr>
      <w:tr w:rsidR="0024027C" w:rsidRPr="0024027C" w:rsidTr="0024027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overflowPunct w:val="0"/>
              <w:autoSpaceDE w:val="0"/>
              <w:autoSpaceDN w:val="0"/>
              <w:adjustRightInd w:val="0"/>
              <w:spacing w:after="0" w:line="240" w:lineRule="auto"/>
              <w:textAlignment w:val="baseline"/>
              <w:rPr>
                <w:rFonts w:asciiTheme="minorHAnsi" w:hAnsiTheme="minorHAnsi" w:cs="Arial"/>
                <w:b/>
                <w:sz w:val="24"/>
                <w:szCs w:val="24"/>
                <w:lang w:eastAsia="pt-BR"/>
              </w:rPr>
            </w:pPr>
            <w:r w:rsidRPr="0024027C">
              <w:rPr>
                <w:rFonts w:asciiTheme="minorHAnsi" w:hAnsiTheme="minorHAnsi" w:cs="Arial"/>
                <w:b/>
                <w:sz w:val="24"/>
                <w:szCs w:val="24"/>
                <w:lang w:eastAsia="pt-BR"/>
              </w:rPr>
              <w:t>Nome Responsável pelas informações:</w:t>
            </w:r>
          </w:p>
          <w:p w:rsidR="0024027C" w:rsidRPr="0024027C" w:rsidRDefault="0024027C" w:rsidP="0024027C">
            <w:pPr>
              <w:overflowPunct w:val="0"/>
              <w:autoSpaceDE w:val="0"/>
              <w:autoSpaceDN w:val="0"/>
              <w:adjustRightInd w:val="0"/>
              <w:spacing w:after="0" w:line="240" w:lineRule="auto"/>
              <w:jc w:val="center"/>
              <w:textAlignment w:val="baseline"/>
              <w:rPr>
                <w:rFonts w:asciiTheme="minorHAnsi" w:hAnsiTheme="minorHAnsi" w:cs="Arial"/>
                <w:b/>
                <w:sz w:val="24"/>
                <w:szCs w:val="24"/>
                <w:u w:val="single"/>
                <w:lang w:eastAsia="pt-BR"/>
              </w:rPr>
            </w:pPr>
          </w:p>
        </w:tc>
      </w:tr>
      <w:tr w:rsidR="0024027C" w:rsidRPr="0024027C" w:rsidTr="0024027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4027C" w:rsidRPr="0024027C" w:rsidRDefault="0024027C" w:rsidP="0024027C">
            <w:pPr>
              <w:widowControl w:val="0"/>
              <w:overflowPunct w:val="0"/>
              <w:autoSpaceDE w:val="0"/>
              <w:autoSpaceDN w:val="0"/>
              <w:adjustRightInd w:val="0"/>
              <w:spacing w:before="20" w:after="0" w:line="230" w:lineRule="exact"/>
              <w:ind w:left="38" w:right="159"/>
              <w:jc w:val="both"/>
              <w:textAlignment w:val="baseline"/>
              <w:rPr>
                <w:rFonts w:asciiTheme="minorHAnsi" w:eastAsia="Arial Unicode MS" w:hAnsiTheme="minorHAnsi" w:cs="Arial"/>
                <w:color w:val="000000"/>
                <w:w w:val="105"/>
                <w:sz w:val="24"/>
                <w:szCs w:val="24"/>
                <w:lang w:eastAsia="pt-BR"/>
              </w:rPr>
            </w:pPr>
          </w:p>
          <w:p w:rsidR="0024027C" w:rsidRPr="0024027C" w:rsidRDefault="0024027C" w:rsidP="0024027C">
            <w:pPr>
              <w:widowControl w:val="0"/>
              <w:overflowPunct w:val="0"/>
              <w:autoSpaceDE w:val="0"/>
              <w:autoSpaceDN w:val="0"/>
              <w:adjustRightInd w:val="0"/>
              <w:spacing w:before="20" w:after="0" w:line="230" w:lineRule="exact"/>
              <w:ind w:left="38" w:right="18"/>
              <w:jc w:val="both"/>
              <w:textAlignment w:val="baseline"/>
              <w:rPr>
                <w:rFonts w:asciiTheme="minorHAnsi" w:eastAsia="Arial Unicode MS" w:hAnsiTheme="minorHAnsi" w:cs="Arial"/>
                <w:color w:val="000000"/>
                <w:w w:val="102"/>
                <w:sz w:val="24"/>
                <w:szCs w:val="24"/>
                <w:lang w:eastAsia="pt-BR"/>
              </w:rPr>
            </w:pPr>
            <w:r w:rsidRPr="0024027C">
              <w:rPr>
                <w:rFonts w:asciiTheme="minorHAnsi" w:eastAsia="Arial Unicode MS" w:hAnsiTheme="minorHAnsi" w:cs="Arial"/>
                <w:color w:val="000000"/>
                <w:w w:val="105"/>
                <w:sz w:val="24"/>
                <w:szCs w:val="24"/>
                <w:lang w:eastAsia="pt-BR"/>
              </w:rPr>
              <w:t xml:space="preserve">Objetivando comunicação futura entre a Prefeitura Municipal de Saudades e essa Empresa, </w:t>
            </w:r>
            <w:r w:rsidRPr="0024027C">
              <w:rPr>
                <w:rFonts w:asciiTheme="minorHAnsi" w:eastAsia="Arial Unicode MS" w:hAnsiTheme="minorHAnsi" w:cs="Arial"/>
                <w:color w:val="000000"/>
                <w:sz w:val="24"/>
                <w:szCs w:val="24"/>
                <w:lang w:eastAsia="pt-BR"/>
              </w:rPr>
              <w:t xml:space="preserve">solicitamos a Vossa Senhoria o preenchimento e remessa do recibo de entrega do Edital supra, à </w:t>
            </w:r>
            <w:r w:rsidRPr="0024027C">
              <w:rPr>
                <w:rFonts w:asciiTheme="minorHAnsi" w:eastAsia="Arial Unicode MS" w:hAnsiTheme="minorHAnsi" w:cs="Arial"/>
                <w:color w:val="000000"/>
                <w:w w:val="104"/>
                <w:sz w:val="24"/>
                <w:szCs w:val="24"/>
                <w:lang w:eastAsia="pt-BR"/>
              </w:rPr>
              <w:t xml:space="preserve">Equipe Pregoeira, por   via   postal, pelo   fax </w:t>
            </w:r>
            <w:r w:rsidRPr="0024027C">
              <w:rPr>
                <w:rFonts w:asciiTheme="minorHAnsi" w:eastAsia="Arial Unicode MS" w:hAnsiTheme="minorHAnsi" w:cs="Arial"/>
                <w:color w:val="000000"/>
                <w:w w:val="101"/>
                <w:sz w:val="24"/>
                <w:szCs w:val="24"/>
                <w:lang w:eastAsia="pt-BR"/>
              </w:rPr>
              <w:t xml:space="preserve">(xx49) </w:t>
            </w:r>
            <w:r w:rsidRPr="0024027C">
              <w:rPr>
                <w:rFonts w:asciiTheme="minorHAnsi" w:eastAsia="Arial Unicode MS" w:hAnsiTheme="minorHAnsi" w:cs="Arial"/>
                <w:color w:val="000000"/>
                <w:w w:val="104"/>
                <w:sz w:val="24"/>
                <w:szCs w:val="24"/>
                <w:lang w:eastAsia="pt-BR"/>
              </w:rPr>
              <w:t xml:space="preserve">3334 </w:t>
            </w:r>
            <w:r w:rsidRPr="0024027C">
              <w:rPr>
                <w:rFonts w:asciiTheme="minorHAnsi" w:eastAsia="Arial Unicode MS" w:hAnsiTheme="minorHAnsi" w:cs="Arial"/>
                <w:color w:val="000000"/>
                <w:spacing w:val="-2"/>
                <w:sz w:val="24"/>
                <w:szCs w:val="24"/>
                <w:lang w:eastAsia="pt-BR"/>
              </w:rPr>
              <w:t>-0127</w:t>
            </w:r>
            <w:r w:rsidRPr="0024027C">
              <w:rPr>
                <w:rFonts w:asciiTheme="minorHAnsi" w:eastAsia="Arial Unicode MS" w:hAnsiTheme="minorHAnsi" w:cs="Arial"/>
                <w:color w:val="000000"/>
                <w:w w:val="105"/>
                <w:sz w:val="24"/>
                <w:szCs w:val="24"/>
                <w:lang w:eastAsia="pt-BR"/>
              </w:rPr>
              <w:t xml:space="preserve">   ou   pelo   e-mail </w:t>
            </w:r>
            <w:hyperlink r:id="rId9" w:history="1">
              <w:r w:rsidRPr="0024027C">
                <w:rPr>
                  <w:rFonts w:asciiTheme="minorHAnsi" w:eastAsia="Arial Unicode MS" w:hAnsiTheme="minorHAnsi" w:cs="Arial"/>
                  <w:color w:val="0000FF"/>
                  <w:w w:val="105"/>
                  <w:sz w:val="24"/>
                  <w:szCs w:val="24"/>
                  <w:u w:val="single"/>
                  <w:lang w:eastAsia="pt-BR"/>
                </w:rPr>
                <w:t>compras@saudades.sc.gov.br</w:t>
              </w:r>
            </w:hyperlink>
            <w:r w:rsidRPr="0024027C">
              <w:rPr>
                <w:rFonts w:asciiTheme="minorHAnsi" w:eastAsia="Arial Unicode MS" w:hAnsiTheme="minorHAnsi" w:cs="Arial"/>
                <w:color w:val="000000"/>
                <w:w w:val="103"/>
                <w:sz w:val="24"/>
                <w:szCs w:val="24"/>
                <w:lang w:eastAsia="pt-BR"/>
              </w:rPr>
              <w:t xml:space="preserve"> O não encaminhamento do recibo exime o Pregoeiro e Equipe </w:t>
            </w:r>
            <w:r w:rsidRPr="0024027C">
              <w:rPr>
                <w:rFonts w:asciiTheme="minorHAnsi" w:eastAsia="Arial Unicode MS" w:hAnsiTheme="minorHAnsi" w:cs="Arial"/>
                <w:color w:val="000000"/>
                <w:w w:val="102"/>
                <w:sz w:val="24"/>
                <w:szCs w:val="24"/>
                <w:lang w:eastAsia="pt-BR"/>
              </w:rPr>
              <w:t xml:space="preserve">de Apoio da comunicação de eventuais retificações ocorridas no instrumento convocatório como de quaisquer informações adicionais. </w:t>
            </w:r>
          </w:p>
        </w:tc>
      </w:tr>
    </w:tbl>
    <w:p w:rsidR="0024027C" w:rsidRPr="00DD55C9" w:rsidRDefault="0024027C" w:rsidP="0024027C">
      <w:pPr>
        <w:overflowPunct w:val="0"/>
        <w:autoSpaceDE w:val="0"/>
        <w:autoSpaceDN w:val="0"/>
        <w:adjustRightInd w:val="0"/>
        <w:spacing w:after="0" w:line="240" w:lineRule="auto"/>
        <w:jc w:val="center"/>
        <w:textAlignment w:val="baseline"/>
        <w:rPr>
          <w:b/>
          <w:sz w:val="24"/>
          <w:u w:val="single"/>
          <w:lang w:eastAsia="pt-BR"/>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4056B0">
      <w:pPr>
        <w:pStyle w:val="SemEspaamento"/>
        <w:jc w:val="center"/>
        <w:rPr>
          <w:b/>
        </w:rPr>
      </w:pPr>
    </w:p>
    <w:p w:rsidR="0024027C" w:rsidRDefault="0024027C" w:rsidP="0024027C">
      <w:pPr>
        <w:pStyle w:val="SemEspaamento"/>
        <w:rPr>
          <w:b/>
        </w:rPr>
      </w:pPr>
      <w:bookmarkStart w:id="0" w:name="_GoBack"/>
      <w:bookmarkEnd w:id="0"/>
    </w:p>
    <w:p w:rsidR="0024027C" w:rsidRDefault="0024027C" w:rsidP="004056B0">
      <w:pPr>
        <w:pStyle w:val="SemEspaamento"/>
        <w:jc w:val="center"/>
        <w:rPr>
          <w:b/>
        </w:rPr>
      </w:pPr>
    </w:p>
    <w:p w:rsidR="009175E9" w:rsidRDefault="009175E9" w:rsidP="004056B0">
      <w:pPr>
        <w:pStyle w:val="SemEspaamento"/>
        <w:jc w:val="center"/>
        <w:rPr>
          <w:b/>
        </w:rPr>
      </w:pPr>
      <w:r w:rsidRPr="00E13523">
        <w:rPr>
          <w:b/>
        </w:rPr>
        <w:t xml:space="preserve">PROCESSO LICITATÓRIO N° </w:t>
      </w:r>
      <w:r w:rsidR="00E01D67">
        <w:rPr>
          <w:b/>
        </w:rPr>
        <w:t>1420/2017</w:t>
      </w:r>
    </w:p>
    <w:p w:rsidR="007E7DB4" w:rsidRDefault="007E7DB4" w:rsidP="004056B0">
      <w:pPr>
        <w:pStyle w:val="SemEspaamento"/>
        <w:jc w:val="center"/>
        <w:rPr>
          <w:b/>
        </w:rPr>
      </w:pPr>
      <w:r>
        <w:rPr>
          <w:b/>
        </w:rPr>
        <w:t>PREGÃO PRESENCIAL Nº 028/2017</w:t>
      </w:r>
    </w:p>
    <w:p w:rsidR="007E7DB4" w:rsidRDefault="007E7DB4" w:rsidP="004056B0">
      <w:pPr>
        <w:pStyle w:val="SemEspaamento"/>
        <w:jc w:val="center"/>
        <w:rPr>
          <w:b/>
        </w:rPr>
      </w:pPr>
    </w:p>
    <w:p w:rsidR="007E7DB4" w:rsidRPr="00E13523" w:rsidRDefault="007E7DB4" w:rsidP="004056B0">
      <w:pPr>
        <w:pStyle w:val="SemEspaamento"/>
        <w:jc w:val="center"/>
        <w:rPr>
          <w:b/>
        </w:rPr>
      </w:pPr>
    </w:p>
    <w:p w:rsidR="009175E9" w:rsidRPr="00E13523" w:rsidRDefault="009175E9" w:rsidP="004056B0">
      <w:pPr>
        <w:pStyle w:val="SemEspaamento"/>
        <w:jc w:val="center"/>
        <w:rPr>
          <w:b/>
        </w:rPr>
      </w:pPr>
      <w:r w:rsidRPr="00E13523">
        <w:rPr>
          <w:b/>
        </w:rPr>
        <w:t>TIPO DA LICITAÇÃO: MENOR PREÇO GLOBAL</w:t>
      </w:r>
    </w:p>
    <w:p w:rsidR="004056B0" w:rsidRPr="00E13523" w:rsidRDefault="004056B0" w:rsidP="009175E9">
      <w:pPr>
        <w:pStyle w:val="SemEspaamento"/>
        <w:rPr>
          <w:b/>
        </w:rPr>
      </w:pPr>
    </w:p>
    <w:p w:rsidR="004056B0" w:rsidRDefault="004056B0" w:rsidP="009175E9">
      <w:pPr>
        <w:pStyle w:val="SemEspaamento"/>
      </w:pPr>
    </w:p>
    <w:p w:rsidR="009175E9" w:rsidRPr="00E13523" w:rsidRDefault="009175E9" w:rsidP="009175E9">
      <w:pPr>
        <w:pStyle w:val="SemEspaamento"/>
        <w:rPr>
          <w:b/>
          <w:color w:val="FF0000"/>
        </w:rPr>
      </w:pPr>
      <w:r w:rsidRPr="00E13523">
        <w:rPr>
          <w:b/>
        </w:rPr>
        <w:t xml:space="preserve">DATA DA REALIZAÇÃO: </w:t>
      </w:r>
      <w:r w:rsidRPr="00E13523">
        <w:rPr>
          <w:b/>
          <w:color w:val="FF0000"/>
        </w:rPr>
        <w:t>2</w:t>
      </w:r>
      <w:r w:rsidR="00E01D67">
        <w:rPr>
          <w:b/>
          <w:color w:val="FF0000"/>
        </w:rPr>
        <w:t>0</w:t>
      </w:r>
      <w:r w:rsidRPr="00E13523">
        <w:rPr>
          <w:b/>
          <w:color w:val="FF0000"/>
        </w:rPr>
        <w:t>/</w:t>
      </w:r>
      <w:r w:rsidR="00E01D67">
        <w:rPr>
          <w:b/>
          <w:color w:val="FF0000"/>
        </w:rPr>
        <w:t>09</w:t>
      </w:r>
      <w:r w:rsidRPr="00E13523">
        <w:rPr>
          <w:b/>
          <w:color w:val="FF0000"/>
        </w:rPr>
        <w:t>/</w:t>
      </w:r>
      <w:r w:rsidR="004056B0" w:rsidRPr="00E13523">
        <w:rPr>
          <w:b/>
          <w:color w:val="FF0000"/>
        </w:rPr>
        <w:t>2017</w:t>
      </w:r>
      <w:r w:rsidRPr="00E13523">
        <w:rPr>
          <w:b/>
          <w:color w:val="FF0000"/>
        </w:rPr>
        <w:t xml:space="preserve">, com início às </w:t>
      </w:r>
      <w:r w:rsidR="00E01D67">
        <w:rPr>
          <w:b/>
          <w:color w:val="FF0000"/>
        </w:rPr>
        <w:t>09:00</w:t>
      </w:r>
      <w:r w:rsidRPr="00E13523">
        <w:rPr>
          <w:b/>
          <w:color w:val="FF0000"/>
        </w:rPr>
        <w:t xml:space="preserve">h. </w:t>
      </w:r>
    </w:p>
    <w:p w:rsidR="004056B0" w:rsidRPr="00E13523" w:rsidRDefault="004056B0" w:rsidP="009175E9">
      <w:pPr>
        <w:pStyle w:val="SemEspaamento"/>
        <w:rPr>
          <w:b/>
        </w:rPr>
      </w:pPr>
    </w:p>
    <w:p w:rsidR="009175E9" w:rsidRDefault="009175E9" w:rsidP="009175E9">
      <w:pPr>
        <w:pStyle w:val="SemEspaamento"/>
      </w:pPr>
      <w:r w:rsidRPr="00E13523">
        <w:rPr>
          <w:b/>
        </w:rPr>
        <w:t xml:space="preserve">LOCAL: SEDE DA PREFEITURA MUNICIPAL DE </w:t>
      </w:r>
      <w:r w:rsidR="00E70D5E" w:rsidRPr="00E13523">
        <w:rPr>
          <w:b/>
        </w:rPr>
        <w:t>SAUDADES</w:t>
      </w:r>
      <w:r>
        <w:t xml:space="preserve"> </w:t>
      </w:r>
    </w:p>
    <w:p w:rsidR="009175E9" w:rsidRDefault="009175E9" w:rsidP="009175E9">
      <w:pPr>
        <w:pStyle w:val="SemEspaamento"/>
        <w:jc w:val="both"/>
      </w:pPr>
    </w:p>
    <w:p w:rsidR="009175E9" w:rsidRPr="00D20387" w:rsidRDefault="009175E9" w:rsidP="009175E9">
      <w:pPr>
        <w:pStyle w:val="SemEspaamento"/>
        <w:jc w:val="both"/>
      </w:pPr>
      <w:r>
        <w:t xml:space="preserve">OBJETO: </w:t>
      </w:r>
      <w:r w:rsidRPr="00D20387">
        <w:t xml:space="preserve">Contratação de empresa para </w:t>
      </w:r>
      <w:r w:rsidR="002C6BBA" w:rsidRPr="00D20387">
        <w:t>fornecimento de internet via fibra ótica para as diversas Secretarias</w:t>
      </w:r>
      <w:r w:rsidR="00D20387" w:rsidRPr="00D20387">
        <w:t xml:space="preserve"> do Município de Saudades</w:t>
      </w:r>
      <w:r w:rsidRPr="00D20387">
        <w:t xml:space="preserve">. </w:t>
      </w:r>
    </w:p>
    <w:p w:rsidR="009175E9" w:rsidRDefault="009175E9" w:rsidP="009175E9">
      <w:pPr>
        <w:pStyle w:val="SemEspaamento"/>
        <w:jc w:val="both"/>
      </w:pPr>
      <w:r>
        <w:t xml:space="preserve"> </w:t>
      </w:r>
    </w:p>
    <w:p w:rsidR="009175E9" w:rsidRDefault="004056B0" w:rsidP="009175E9">
      <w:pPr>
        <w:pStyle w:val="SemEspaamento"/>
        <w:jc w:val="both"/>
      </w:pPr>
      <w:r>
        <w:t>O</w:t>
      </w:r>
      <w:r w:rsidR="009175E9">
        <w:t xml:space="preserve"> Munic</w:t>
      </w:r>
      <w:r>
        <w:t>í</w:t>
      </w:r>
      <w:r w:rsidR="009175E9">
        <w:t>p</w:t>
      </w:r>
      <w:r>
        <w:t>io</w:t>
      </w:r>
      <w:r w:rsidR="009175E9">
        <w:t xml:space="preserve"> de </w:t>
      </w:r>
      <w:r w:rsidR="00796F4F">
        <w:t>Saudades - SC</w:t>
      </w:r>
      <w:r w:rsidR="009175E9">
        <w:t>, pessoa jurídica de direito público, torna público que realizará, nesta unidade, licitação, na modalidade PREGÃO (presencial), do tipo MENOR PREÇO GLOBAL, objetivando contratação de empresa para prestação de serviços de acesso à Internet, o qual será regido pela Lei Federal n° 10.520, de 17 de julho de 2002, Decreto Municipal n° 0</w:t>
      </w:r>
      <w:r>
        <w:t>10</w:t>
      </w:r>
      <w:r w:rsidR="009175E9">
        <w:t>/200</w:t>
      </w:r>
      <w:r>
        <w:t>6</w:t>
      </w:r>
      <w:r w:rsidR="009175E9">
        <w:t xml:space="preserve">, aplicando-se subsidiariamente, no que couber, as disposições da Lei Federal n° 8.666, de 21 de junho de 1993 e suas alterações, e demais normas regulamentares aplicáveis à espécie. </w:t>
      </w:r>
    </w:p>
    <w:p w:rsidR="009175E9" w:rsidRDefault="009175E9" w:rsidP="009175E9">
      <w:pPr>
        <w:pStyle w:val="SemEspaamento"/>
        <w:jc w:val="both"/>
      </w:pPr>
      <w:r>
        <w:t xml:space="preserve"> </w:t>
      </w:r>
    </w:p>
    <w:p w:rsidR="009175E9" w:rsidRDefault="009175E9" w:rsidP="009175E9">
      <w:pPr>
        <w:pStyle w:val="SemEspaamento"/>
        <w:jc w:val="both"/>
      </w:pPr>
      <w:r>
        <w:t xml:space="preserve">As propostas deverão obedecer às especificações deste Instrumento Convocatório e anexos, que dele fazem parte integrante. </w:t>
      </w:r>
    </w:p>
    <w:p w:rsidR="009175E9" w:rsidRDefault="009175E9" w:rsidP="009175E9">
      <w:pPr>
        <w:pStyle w:val="SemEspaamento"/>
        <w:jc w:val="both"/>
      </w:pPr>
      <w:r>
        <w:t xml:space="preserve"> </w:t>
      </w:r>
    </w:p>
    <w:p w:rsidR="009175E9" w:rsidRDefault="009175E9" w:rsidP="009175E9">
      <w:pPr>
        <w:pStyle w:val="SemEspaamento"/>
        <w:jc w:val="both"/>
      </w:pPr>
      <w:r>
        <w:t xml:space="preserve">Os envelopes contendo a proposta e os documentos de habilitação serão recebidos no endereço abaixo mencionado, na sessão pública de processamento do Pregão, após o credenciamento dos interessados que se apresentarem para participar do certame. </w:t>
      </w:r>
    </w:p>
    <w:p w:rsidR="009175E9" w:rsidRDefault="009175E9" w:rsidP="009175E9">
      <w:pPr>
        <w:pStyle w:val="SemEspaamento"/>
        <w:jc w:val="both"/>
      </w:pPr>
      <w:r>
        <w:t xml:space="preserve"> </w:t>
      </w:r>
    </w:p>
    <w:p w:rsidR="009175E9" w:rsidRDefault="009175E9" w:rsidP="009175E9">
      <w:pPr>
        <w:pStyle w:val="SemEspaamento"/>
        <w:jc w:val="both"/>
      </w:pPr>
      <w:r>
        <w:t xml:space="preserve">A sessão de processamento do Pregão será realizada no dia </w:t>
      </w:r>
      <w:r w:rsidRPr="004056B0">
        <w:rPr>
          <w:b/>
          <w:color w:val="FF0000"/>
        </w:rPr>
        <w:t>2</w:t>
      </w:r>
      <w:r w:rsidR="00E01D67">
        <w:rPr>
          <w:b/>
          <w:color w:val="FF0000"/>
        </w:rPr>
        <w:t>0</w:t>
      </w:r>
      <w:r w:rsidRPr="004056B0">
        <w:rPr>
          <w:b/>
          <w:color w:val="FF0000"/>
        </w:rPr>
        <w:t xml:space="preserve"> de </w:t>
      </w:r>
      <w:r w:rsidR="00E01D67">
        <w:rPr>
          <w:b/>
          <w:color w:val="FF0000"/>
        </w:rPr>
        <w:t xml:space="preserve">setembro de </w:t>
      </w:r>
      <w:r w:rsidR="004056B0" w:rsidRPr="004056B0">
        <w:rPr>
          <w:b/>
          <w:color w:val="FF0000"/>
        </w:rPr>
        <w:t>2017</w:t>
      </w:r>
      <w:r>
        <w:t xml:space="preserve">, com </w:t>
      </w:r>
      <w:r w:rsidR="00E01D67">
        <w:t>início</w:t>
      </w:r>
      <w:r>
        <w:t xml:space="preserve"> às </w:t>
      </w:r>
      <w:r w:rsidR="00E01D67" w:rsidRPr="006F1B55">
        <w:rPr>
          <w:b/>
          <w:color w:val="FF0000"/>
        </w:rPr>
        <w:t>09:00</w:t>
      </w:r>
      <w:r w:rsidR="006F1B55">
        <w:rPr>
          <w:b/>
          <w:color w:val="FF0000"/>
        </w:rPr>
        <w:t xml:space="preserve"> horas</w:t>
      </w:r>
      <w:r>
        <w:t xml:space="preserve">, na sede Administrativa da Prefeitura Municipal de </w:t>
      </w:r>
      <w:r w:rsidR="00E70D5E">
        <w:t>Saudades</w:t>
      </w:r>
      <w:r>
        <w:t xml:space="preserve">, localizada na </w:t>
      </w:r>
      <w:r w:rsidR="00796F4F">
        <w:t>Rua Castro Alves, nº 279</w:t>
      </w:r>
      <w:r>
        <w:t xml:space="preserve">, Centro, </w:t>
      </w:r>
      <w:r w:rsidR="00796F4F">
        <w:t>Saudades - SC</w:t>
      </w:r>
      <w:r>
        <w:t xml:space="preserve">, e será conduzida pelo Pregoeiro com o auxílio da Equipe de Apoio, designados nos autos do Processo em epígrafe. </w:t>
      </w:r>
    </w:p>
    <w:p w:rsidR="009175E9" w:rsidRDefault="009175E9" w:rsidP="009175E9">
      <w:pPr>
        <w:pStyle w:val="SemEspaamento"/>
        <w:jc w:val="both"/>
      </w:pPr>
      <w:r>
        <w:t xml:space="preserve"> </w:t>
      </w:r>
    </w:p>
    <w:p w:rsidR="009175E9" w:rsidRPr="00E13523" w:rsidRDefault="009175E9" w:rsidP="009175E9">
      <w:pPr>
        <w:pStyle w:val="SemEspaamento"/>
        <w:jc w:val="both"/>
        <w:rPr>
          <w:b/>
        </w:rPr>
      </w:pPr>
      <w:r w:rsidRPr="00E13523">
        <w:rPr>
          <w:b/>
        </w:rPr>
        <w:t xml:space="preserve">1 - DO OBJETO </w:t>
      </w:r>
    </w:p>
    <w:p w:rsidR="009175E9" w:rsidRDefault="009175E9" w:rsidP="009175E9">
      <w:pPr>
        <w:pStyle w:val="SemEspaamento"/>
        <w:jc w:val="both"/>
      </w:pPr>
      <w:r>
        <w:t xml:space="preserve"> </w:t>
      </w:r>
    </w:p>
    <w:p w:rsidR="009175E9" w:rsidRDefault="009175E9" w:rsidP="009175E9">
      <w:pPr>
        <w:pStyle w:val="SemEspaamento"/>
        <w:jc w:val="both"/>
      </w:pPr>
      <w:r>
        <w:t xml:space="preserve">1.1 – A presente licitação visa a </w:t>
      </w:r>
      <w:r w:rsidR="00F91D7C" w:rsidRPr="00D20387">
        <w:t xml:space="preserve">contratação de empresa para fornecimento de internet via fibra ótica para as diversas secretarias do </w:t>
      </w:r>
      <w:r w:rsidR="00F91D7C">
        <w:t>M</w:t>
      </w:r>
      <w:r w:rsidR="00F91D7C" w:rsidRPr="00D20387">
        <w:t xml:space="preserve">unicípio de </w:t>
      </w:r>
      <w:r w:rsidR="00F91D7C">
        <w:t>S</w:t>
      </w:r>
      <w:r w:rsidR="00F91D7C" w:rsidRPr="00D20387">
        <w:t>audades</w:t>
      </w:r>
      <w:r>
        <w:t xml:space="preserve">, conforme descrito e especificado no ANEXO I – ESPECIFICAÇÕES. </w:t>
      </w:r>
    </w:p>
    <w:p w:rsidR="009175E9" w:rsidRDefault="009175E9" w:rsidP="009175E9">
      <w:pPr>
        <w:pStyle w:val="SemEspaamento"/>
        <w:jc w:val="both"/>
      </w:pPr>
      <w:r>
        <w:t xml:space="preserve"> </w:t>
      </w:r>
    </w:p>
    <w:p w:rsidR="009175E9" w:rsidRPr="00E13523" w:rsidRDefault="009175E9" w:rsidP="009175E9">
      <w:pPr>
        <w:pStyle w:val="SemEspaamento"/>
        <w:jc w:val="both"/>
        <w:rPr>
          <w:b/>
        </w:rPr>
      </w:pPr>
      <w:r w:rsidRPr="00E13523">
        <w:rPr>
          <w:b/>
        </w:rPr>
        <w:t xml:space="preserve">2 - DA HABILITAÇÃO </w:t>
      </w:r>
    </w:p>
    <w:p w:rsidR="009175E9" w:rsidRDefault="009175E9" w:rsidP="009175E9">
      <w:pPr>
        <w:pStyle w:val="SemEspaamento"/>
        <w:jc w:val="both"/>
      </w:pPr>
      <w:r>
        <w:t xml:space="preserve"> </w:t>
      </w:r>
    </w:p>
    <w:p w:rsidR="009175E9" w:rsidRDefault="009175E9" w:rsidP="009175E9">
      <w:pPr>
        <w:pStyle w:val="SemEspaamento"/>
        <w:jc w:val="both"/>
      </w:pPr>
      <w:r>
        <w:t xml:space="preserve">2.1 - Poderão participar deste Pregão Presencial quaisquer interessados que atenderem a todas as exigências constantes neste Edital e seus Anexos, inclusive quanto às de documentação. </w:t>
      </w:r>
    </w:p>
    <w:p w:rsidR="009175E9" w:rsidRDefault="009175E9" w:rsidP="009175E9">
      <w:pPr>
        <w:pStyle w:val="SemEspaamento"/>
        <w:jc w:val="both"/>
      </w:pPr>
      <w:r>
        <w:t xml:space="preserve"> </w:t>
      </w:r>
    </w:p>
    <w:p w:rsidR="009175E9" w:rsidRDefault="009175E9" w:rsidP="009175E9">
      <w:pPr>
        <w:pStyle w:val="SemEspaamento"/>
        <w:jc w:val="both"/>
      </w:pPr>
      <w:r>
        <w:t xml:space="preserve">2.2 - Em caso de apresentar-se o sócio, proprietário, dirigente ou assemelhado da empresa proponente, deverá apresentar cópia do estatuto ou contrato social, ou instrumento específico no qual estejam expressos os seus poderes para exercer e assumir obrigações em decorrência de tal investidura. </w:t>
      </w:r>
    </w:p>
    <w:p w:rsidR="009175E9" w:rsidRDefault="009175E9" w:rsidP="009175E9">
      <w:pPr>
        <w:pStyle w:val="SemEspaamento"/>
        <w:jc w:val="both"/>
      </w:pPr>
      <w:r>
        <w:t xml:space="preserve"> </w:t>
      </w:r>
    </w:p>
    <w:p w:rsidR="009175E9" w:rsidRDefault="009175E9" w:rsidP="009175E9">
      <w:pPr>
        <w:pStyle w:val="SemEspaamento"/>
        <w:jc w:val="both"/>
      </w:pPr>
      <w:r>
        <w:t xml:space="preserve">2.3 - Não será admitida a participação de empresas: </w:t>
      </w:r>
    </w:p>
    <w:p w:rsidR="00454FAB" w:rsidRDefault="00454FAB" w:rsidP="009175E9">
      <w:pPr>
        <w:pStyle w:val="SemEspaamento"/>
        <w:jc w:val="both"/>
      </w:pPr>
    </w:p>
    <w:p w:rsidR="009175E9" w:rsidRDefault="009175E9" w:rsidP="009175E9">
      <w:pPr>
        <w:pStyle w:val="SemEspaamento"/>
        <w:jc w:val="both"/>
      </w:pPr>
      <w:r>
        <w:t xml:space="preserve">2.3.1 - Na condição de concorrentes, pessoas físicas ou jurídicas em consórcios e que sejam controladoras, coligadas ou subsidiárias entre si; </w:t>
      </w:r>
    </w:p>
    <w:p w:rsidR="00454FAB" w:rsidRDefault="00454FAB" w:rsidP="009175E9">
      <w:pPr>
        <w:pStyle w:val="SemEspaamento"/>
        <w:jc w:val="both"/>
      </w:pPr>
    </w:p>
    <w:p w:rsidR="00454FAB" w:rsidRDefault="009175E9" w:rsidP="009175E9">
      <w:pPr>
        <w:pStyle w:val="SemEspaamento"/>
        <w:jc w:val="both"/>
      </w:pPr>
      <w:r>
        <w:t xml:space="preserve">2.3.2 - Concordatárias, em recuperação judicial ou em processo falimentar, sob o concurso de </w:t>
      </w:r>
    </w:p>
    <w:p w:rsidR="009175E9" w:rsidRDefault="007E7DB4" w:rsidP="009175E9">
      <w:pPr>
        <w:pStyle w:val="SemEspaamento"/>
        <w:jc w:val="both"/>
      </w:pPr>
      <w:r>
        <w:t>Credores</w:t>
      </w:r>
      <w:r w:rsidR="009175E9">
        <w:t xml:space="preserve">, em dissolução ou em liquidação; </w:t>
      </w:r>
    </w:p>
    <w:p w:rsidR="00454FAB" w:rsidRDefault="00454FAB" w:rsidP="009175E9">
      <w:pPr>
        <w:pStyle w:val="SemEspaamento"/>
        <w:jc w:val="both"/>
      </w:pPr>
    </w:p>
    <w:p w:rsidR="009175E9" w:rsidRDefault="009175E9" w:rsidP="009175E9">
      <w:pPr>
        <w:pStyle w:val="SemEspaamento"/>
        <w:jc w:val="both"/>
      </w:pPr>
      <w:r>
        <w:t xml:space="preserve">2.3.3 - Que estejam com o direito de licitar e contratar declarado suspenso pela Administração Pública; </w:t>
      </w:r>
    </w:p>
    <w:p w:rsidR="00454FAB" w:rsidRDefault="00454FAB" w:rsidP="009175E9">
      <w:pPr>
        <w:pStyle w:val="SemEspaamento"/>
        <w:jc w:val="both"/>
      </w:pPr>
    </w:p>
    <w:p w:rsidR="00D320FC" w:rsidRDefault="009175E9" w:rsidP="009175E9">
      <w:pPr>
        <w:pStyle w:val="SemEspaamento"/>
        <w:jc w:val="both"/>
      </w:pPr>
      <w:r>
        <w:t>2.3.4 - Que estejam cumprindo pena de Declaração de Inidoneidade imposta por qualquer ente da Administração Pública Federal, Estadual ou Municipal.</w:t>
      </w:r>
    </w:p>
    <w:p w:rsidR="00454FAB" w:rsidRDefault="00454FAB" w:rsidP="00454FAB">
      <w:pPr>
        <w:pStyle w:val="SemEspaamento"/>
        <w:jc w:val="both"/>
      </w:pPr>
    </w:p>
    <w:p w:rsidR="00454FAB" w:rsidRPr="00E13523" w:rsidRDefault="00454FAB" w:rsidP="00454FAB">
      <w:pPr>
        <w:pStyle w:val="SemEspaamento"/>
        <w:jc w:val="both"/>
        <w:rPr>
          <w:b/>
        </w:rPr>
      </w:pPr>
      <w:r w:rsidRPr="00E13523">
        <w:rPr>
          <w:b/>
        </w:rPr>
        <w:t xml:space="preserve">3 - DO CREDENCIAMENTO </w:t>
      </w:r>
    </w:p>
    <w:p w:rsidR="00454FAB" w:rsidRDefault="00454FAB" w:rsidP="00454FAB">
      <w:pPr>
        <w:pStyle w:val="SemEspaamento"/>
        <w:jc w:val="both"/>
      </w:pPr>
      <w:r>
        <w:t xml:space="preserve"> </w:t>
      </w:r>
    </w:p>
    <w:p w:rsidR="00454FAB" w:rsidRDefault="00454FAB" w:rsidP="00454FAB">
      <w:pPr>
        <w:pStyle w:val="SemEspaamento"/>
        <w:jc w:val="both"/>
      </w:pPr>
      <w:r>
        <w:t xml:space="preserve">3.1 - Cada licitante deverá apresentar-se para credenciamento junto ao Pregoeiro com apenas um representante legal que, devidamente identificado e habilitado por meio legal, será o único admitido a intervir no procedimento licitatório, no interesse da representada. </w:t>
      </w:r>
    </w:p>
    <w:p w:rsidR="00454FAB" w:rsidRDefault="00454FAB" w:rsidP="00454FAB">
      <w:pPr>
        <w:pStyle w:val="SemEspaamento"/>
        <w:jc w:val="both"/>
      </w:pPr>
    </w:p>
    <w:p w:rsidR="00454FAB" w:rsidRDefault="00454FAB" w:rsidP="00454FAB">
      <w:pPr>
        <w:pStyle w:val="SemEspaamento"/>
        <w:jc w:val="both"/>
      </w:pPr>
      <w:r>
        <w:t xml:space="preserve">3.2 - A documentação referente ao credenciamento deverá ser apresentada independentemente dos envelopes, para análise pela Equipe de Apoio. </w:t>
      </w:r>
    </w:p>
    <w:p w:rsidR="00454FAB" w:rsidRDefault="00454FAB" w:rsidP="00454FAB">
      <w:pPr>
        <w:pStyle w:val="SemEspaamento"/>
        <w:jc w:val="both"/>
      </w:pPr>
    </w:p>
    <w:p w:rsidR="00454FAB" w:rsidRDefault="00454FAB" w:rsidP="00454FAB">
      <w:pPr>
        <w:pStyle w:val="SemEspaamento"/>
        <w:jc w:val="both"/>
      </w:pPr>
      <w:r>
        <w:t xml:space="preserve">3.3 – No ato de credenciamento deverá o licitante apresentar declaração em atendimento ao inciso VII do art. 4º da Lei n.º 10.520/2002 (conforme Anexo III). Entretanto, se esta não estiver anexada, o credenciado poderá preenchê-la e assiná-la no momento do credenciamento. </w:t>
      </w:r>
    </w:p>
    <w:p w:rsidR="00454FAB" w:rsidRDefault="00454FAB" w:rsidP="00454FAB">
      <w:pPr>
        <w:pStyle w:val="SemEspaamento"/>
        <w:jc w:val="both"/>
      </w:pPr>
    </w:p>
    <w:p w:rsidR="00454FAB" w:rsidRDefault="00454FAB" w:rsidP="00454FAB">
      <w:pPr>
        <w:pStyle w:val="SemEspaamento"/>
        <w:jc w:val="both"/>
      </w:pPr>
      <w:r>
        <w:t xml:space="preserve">3.4 – O credenciamento será efetuado da seguinte forma: </w:t>
      </w:r>
    </w:p>
    <w:p w:rsidR="00454FAB" w:rsidRDefault="00454FAB" w:rsidP="00454FAB">
      <w:pPr>
        <w:pStyle w:val="SemEspaamento"/>
        <w:jc w:val="both"/>
      </w:pPr>
    </w:p>
    <w:p w:rsidR="00454FAB" w:rsidRDefault="00454FAB" w:rsidP="00454FAB">
      <w:pPr>
        <w:pStyle w:val="SemEspaamento"/>
        <w:jc w:val="both"/>
      </w:pPr>
      <w:r>
        <w:t xml:space="preserve">a) se realizado por dirigente, proprietário, sócio ou assemelhado da empresa proponente, deverá este apresentar cópia do respectivo Estatuto ou Contrato Social em vigor, devidamente registrado. Em se tratando de sociedade comercial ou sociedade por ações, deve estar acompanhado de documento de eleição de seus administradores. No caso de sociedade civil, o responsável deve apresentar a inscrição do ato constitutivo, acompanhado de prova de diretoria em exercício. Em se tratando de empresa individual, o registro comercial, devidamente registrado; Em se tratando de empresa ou sociedade estrangeira em funcionamento no País, deve ser apresentado o decreto de autorização, no qual estejam expressos seus poderes para exercer direitos e assumir obrigações em decorrência de tal investidura e para prática de todos os demais atos inerentes ao certame.  </w:t>
      </w:r>
    </w:p>
    <w:p w:rsidR="00454FAB" w:rsidRDefault="00454FAB" w:rsidP="00454FAB">
      <w:pPr>
        <w:pStyle w:val="SemEspaamento"/>
        <w:jc w:val="both"/>
      </w:pPr>
    </w:p>
    <w:p w:rsidR="00454FAB" w:rsidRDefault="00454FAB" w:rsidP="00454FAB">
      <w:pPr>
        <w:pStyle w:val="SemEspaamento"/>
        <w:jc w:val="both"/>
      </w:pPr>
      <w:r>
        <w:t xml:space="preserve">a.1) em todas as hipóteses é obrigatória a apresentação de documento de identidade. </w:t>
      </w:r>
    </w:p>
    <w:p w:rsidR="00454FAB" w:rsidRDefault="00454FAB" w:rsidP="00454FAB">
      <w:pPr>
        <w:pStyle w:val="SemEspaamento"/>
        <w:jc w:val="both"/>
      </w:pPr>
    </w:p>
    <w:p w:rsidR="00454FAB" w:rsidRDefault="00454FAB" w:rsidP="00454FAB">
      <w:pPr>
        <w:pStyle w:val="SemEspaamento"/>
        <w:jc w:val="both"/>
      </w:pPr>
      <w:r>
        <w:t xml:space="preserve">b) se o credenciamento for realizado por representante legal, este deverá apresentar: </w:t>
      </w:r>
    </w:p>
    <w:p w:rsidR="00454FAB" w:rsidRDefault="00454FAB" w:rsidP="00454FAB">
      <w:pPr>
        <w:pStyle w:val="SemEspaamento"/>
        <w:jc w:val="both"/>
      </w:pPr>
    </w:p>
    <w:p w:rsidR="00454FAB" w:rsidRDefault="00454FAB" w:rsidP="00454FAB">
      <w:pPr>
        <w:pStyle w:val="SemEspaamento"/>
        <w:jc w:val="both"/>
      </w:pPr>
      <w:r>
        <w:t xml:space="preserve">b.1) procuração por instrumento público ou particular, com firma reconhecida em cartório, acompanhado do ato constitutivo da empresa, que comprove a legitimidade do outorgante. </w:t>
      </w:r>
    </w:p>
    <w:p w:rsidR="00454FAB" w:rsidRDefault="00454FAB" w:rsidP="00454FAB">
      <w:pPr>
        <w:pStyle w:val="SemEspaamento"/>
        <w:jc w:val="both"/>
      </w:pPr>
    </w:p>
    <w:p w:rsidR="00454FAB" w:rsidRDefault="00454FAB" w:rsidP="00454FAB">
      <w:pPr>
        <w:pStyle w:val="SemEspaamento"/>
        <w:jc w:val="both"/>
      </w:pPr>
      <w:r>
        <w:t xml:space="preserve">b.1.1) Se o reconhecimento de firma na procuração for do outorgante assinando expressamente pela empresa, fica dispensado da apresentação do ato constitutivo, vez que o cartório já o terá examinado e verificado a legitimidade do signatário, deverá ainda constar a indicação de amplos poderes para dar lance(s) em licitação pública.  </w:t>
      </w:r>
    </w:p>
    <w:p w:rsidR="00454FAB" w:rsidRDefault="00454FAB" w:rsidP="00454FAB">
      <w:pPr>
        <w:pStyle w:val="SemEspaamento"/>
        <w:jc w:val="both"/>
      </w:pPr>
    </w:p>
    <w:p w:rsidR="00454FAB" w:rsidRDefault="00454FAB" w:rsidP="00454FAB">
      <w:pPr>
        <w:pStyle w:val="SemEspaamento"/>
        <w:jc w:val="both"/>
      </w:pPr>
      <w:r>
        <w:lastRenderedPageBreak/>
        <w:t xml:space="preserve">b.2) termo de credenciamento (conforme modelo no Anexo VI deste edital) outorgado pelo(s) representante(s) legal(ais) da licitante, comprovando a existência dos necessários poderes para formulação de propostas e para prática de todos os demais atos inerentes ao certame. Deverá ser acompanhado do ato de investidura do outorgante como dirigente da empresa.  </w:t>
      </w:r>
    </w:p>
    <w:p w:rsidR="00454FAB" w:rsidRDefault="00454FAB" w:rsidP="00454FAB">
      <w:pPr>
        <w:pStyle w:val="SemEspaamento"/>
        <w:jc w:val="both"/>
      </w:pPr>
    </w:p>
    <w:p w:rsidR="006F0D99" w:rsidRDefault="00454FAB" w:rsidP="00454FAB">
      <w:pPr>
        <w:pStyle w:val="SemEspaamento"/>
        <w:jc w:val="both"/>
      </w:pPr>
      <w:r>
        <w:t xml:space="preserve">b.3) documento de identidade. </w:t>
      </w:r>
    </w:p>
    <w:p w:rsidR="006F0D99" w:rsidRDefault="006F0D99" w:rsidP="00454FAB">
      <w:pPr>
        <w:pStyle w:val="SemEspaamento"/>
        <w:jc w:val="both"/>
      </w:pPr>
    </w:p>
    <w:p w:rsidR="00454FAB" w:rsidRDefault="00454FAB" w:rsidP="00454FAB">
      <w:pPr>
        <w:pStyle w:val="SemEspaamento"/>
        <w:jc w:val="both"/>
      </w:pPr>
      <w:r>
        <w:t xml:space="preserve">c) se empresa individual, o registro comercial, devidamente registrado;   </w:t>
      </w:r>
    </w:p>
    <w:p w:rsidR="00454FAB" w:rsidRDefault="00454FAB" w:rsidP="00454FAB">
      <w:pPr>
        <w:pStyle w:val="SemEspaamento"/>
        <w:jc w:val="both"/>
      </w:pPr>
      <w:r>
        <w:t xml:space="preserve"> </w:t>
      </w:r>
    </w:p>
    <w:p w:rsidR="00454FAB" w:rsidRDefault="00454FAB" w:rsidP="00454FAB">
      <w:pPr>
        <w:pStyle w:val="SemEspaamento"/>
        <w:jc w:val="both"/>
      </w:pPr>
      <w:r>
        <w:t xml:space="preserve">3.5- Para exercer os direitos de ofertar lances e/ou manifestar intenção de recorrer é obrigatória a presença da licitante ou de seu representante em todas as sessões públicas referentes à licitação. </w:t>
      </w:r>
    </w:p>
    <w:p w:rsidR="00454FAB" w:rsidRDefault="00454FAB" w:rsidP="00454FAB">
      <w:pPr>
        <w:pStyle w:val="SemEspaamento"/>
        <w:jc w:val="both"/>
      </w:pPr>
    </w:p>
    <w:p w:rsidR="00454FAB" w:rsidRPr="00081443" w:rsidRDefault="00454FAB" w:rsidP="00454FAB">
      <w:pPr>
        <w:pStyle w:val="SemEspaamento"/>
        <w:jc w:val="both"/>
      </w:pPr>
      <w:r w:rsidRPr="00081443">
        <w:t>3.6- A empresa que pretender se utilizar dos benefícios previstos nos art. 42 à 45 da Lei Complementar 123, de 14 de dezembro de 2006</w:t>
      </w:r>
      <w:r w:rsidR="001900A0" w:rsidRPr="00081443">
        <w:t xml:space="preserve"> e suas alterações</w:t>
      </w:r>
      <w:r w:rsidRPr="00081443">
        <w:t>, deverá apresentar, fora dos envelopes, no momento do credenciamento, comprovante de que se enquadra como ME - microempresa ou EPP - empresa de pequeno porte, registrado na Junta Comercia</w:t>
      </w:r>
      <w:r w:rsidR="00894D8A" w:rsidRPr="00081443">
        <w:t>l</w:t>
      </w:r>
      <w:r w:rsidRPr="00081443">
        <w:t xml:space="preserve">.  </w:t>
      </w:r>
    </w:p>
    <w:p w:rsidR="00454FAB" w:rsidRDefault="00454FAB" w:rsidP="00454FAB">
      <w:pPr>
        <w:pStyle w:val="SemEspaamento"/>
        <w:jc w:val="both"/>
      </w:pPr>
    </w:p>
    <w:p w:rsidR="00454FAB" w:rsidRDefault="00454FAB" w:rsidP="00454FAB">
      <w:pPr>
        <w:pStyle w:val="SemEspaamento"/>
        <w:jc w:val="both"/>
      </w:pPr>
      <w:r>
        <w:t xml:space="preserve">3.7- Os documentos de credenciamento deverão ser apresentados na sua forma original ou por intermédio de cópia autenticada por cartório ou autoridade municipal competente. </w:t>
      </w:r>
    </w:p>
    <w:p w:rsidR="00454FAB" w:rsidRDefault="00454FAB" w:rsidP="00454FAB">
      <w:pPr>
        <w:pStyle w:val="SemEspaamento"/>
        <w:jc w:val="both"/>
      </w:pPr>
      <w:r>
        <w:t xml:space="preserve"> </w:t>
      </w:r>
    </w:p>
    <w:p w:rsidR="00454FAB" w:rsidRPr="00E13523" w:rsidRDefault="00E13523" w:rsidP="00454FAB">
      <w:pPr>
        <w:pStyle w:val="SemEspaamento"/>
        <w:jc w:val="both"/>
        <w:rPr>
          <w:b/>
        </w:rPr>
      </w:pPr>
      <w:r>
        <w:rPr>
          <w:b/>
        </w:rPr>
        <w:t xml:space="preserve">4. </w:t>
      </w:r>
      <w:r w:rsidR="00454FAB" w:rsidRPr="00E13523">
        <w:rPr>
          <w:b/>
        </w:rPr>
        <w:t xml:space="preserve">DA PROPOSTA FINANCEIRA E DOS DOCUMENTOS DE HABILITAÇÃO </w:t>
      </w:r>
    </w:p>
    <w:p w:rsidR="00454FAB" w:rsidRPr="00E13523" w:rsidRDefault="00454FAB" w:rsidP="00454FAB">
      <w:pPr>
        <w:pStyle w:val="SemEspaamento"/>
        <w:jc w:val="both"/>
        <w:rPr>
          <w:b/>
        </w:rPr>
      </w:pPr>
      <w:r w:rsidRPr="00E13523">
        <w:rPr>
          <w:b/>
        </w:rPr>
        <w:t xml:space="preserve"> </w:t>
      </w:r>
    </w:p>
    <w:p w:rsidR="00454FAB" w:rsidRDefault="00454FAB" w:rsidP="00454FAB">
      <w:pPr>
        <w:pStyle w:val="SemEspaamento"/>
        <w:jc w:val="both"/>
      </w:pPr>
      <w:r>
        <w:t xml:space="preserve">4.1 - A proposta financeira e os documentos para habilitação deverão ser apresentados, separadamente, em 02 (dois) envelopes não transparentes, fechados e indevassáveis, contendo em sua parte externa a identificação da licitante e os seguintes dizeres: </w:t>
      </w:r>
    </w:p>
    <w:p w:rsidR="00454FAB" w:rsidRDefault="00454FAB" w:rsidP="00454FAB">
      <w:pPr>
        <w:pStyle w:val="SemEspaamento"/>
        <w:jc w:val="both"/>
      </w:pPr>
      <w:r>
        <w:t xml:space="preserve"> </w:t>
      </w:r>
    </w:p>
    <w:p w:rsidR="00454FAB" w:rsidRDefault="00454FAB" w:rsidP="00454FAB">
      <w:pPr>
        <w:pStyle w:val="SemEspaamento"/>
        <w:jc w:val="both"/>
      </w:pPr>
      <w:r>
        <w:t xml:space="preserve"> </w:t>
      </w:r>
    </w:p>
    <w:p w:rsidR="00454FAB" w:rsidRPr="00E13523" w:rsidRDefault="00454FAB" w:rsidP="00454FAB">
      <w:pPr>
        <w:pStyle w:val="SemEspaamento"/>
        <w:jc w:val="both"/>
        <w:rPr>
          <w:b/>
        </w:rPr>
      </w:pPr>
      <w:r w:rsidRPr="00E13523">
        <w:rPr>
          <w:b/>
        </w:rPr>
        <w:t xml:space="preserve">PREFEITURA MUNICIPAL DE </w:t>
      </w:r>
      <w:r w:rsidR="00E70D5E" w:rsidRPr="00E13523">
        <w:rPr>
          <w:b/>
        </w:rPr>
        <w:t>SAUDADES</w:t>
      </w:r>
    </w:p>
    <w:p w:rsidR="00454FAB" w:rsidRPr="00E13523" w:rsidRDefault="00454FAB" w:rsidP="00454FAB">
      <w:pPr>
        <w:pStyle w:val="SemEspaamento"/>
        <w:jc w:val="both"/>
        <w:rPr>
          <w:b/>
        </w:rPr>
      </w:pPr>
      <w:r w:rsidRPr="00E13523">
        <w:rPr>
          <w:b/>
        </w:rPr>
        <w:t xml:space="preserve"> ENVELOPE N° 01 – “PROPOSTA DE PREÇOS” </w:t>
      </w:r>
    </w:p>
    <w:p w:rsidR="00454FAB" w:rsidRPr="006F1B55" w:rsidRDefault="00454FAB" w:rsidP="00454FAB">
      <w:pPr>
        <w:pStyle w:val="SemEspaamento"/>
        <w:jc w:val="both"/>
        <w:rPr>
          <w:b/>
        </w:rPr>
      </w:pPr>
      <w:r w:rsidRPr="006F1B55">
        <w:rPr>
          <w:b/>
        </w:rPr>
        <w:t xml:space="preserve">PREGÃO PRESENCIAL N° </w:t>
      </w:r>
      <w:r w:rsidR="006F1B55" w:rsidRPr="006F1B55">
        <w:rPr>
          <w:b/>
        </w:rPr>
        <w:t>028/2017</w:t>
      </w:r>
      <w:r w:rsidRPr="006F1B55">
        <w:rPr>
          <w:b/>
        </w:rPr>
        <w:t xml:space="preserve"> </w:t>
      </w:r>
    </w:p>
    <w:p w:rsidR="00454FAB" w:rsidRPr="006F1B55" w:rsidRDefault="00454FAB" w:rsidP="00454FAB">
      <w:pPr>
        <w:pStyle w:val="SemEspaamento"/>
        <w:jc w:val="both"/>
        <w:rPr>
          <w:b/>
        </w:rPr>
      </w:pPr>
      <w:r w:rsidRPr="006F1B55">
        <w:rPr>
          <w:b/>
        </w:rPr>
        <w:t xml:space="preserve">PROCESSO LICITATÓRIO N° </w:t>
      </w:r>
      <w:r w:rsidR="00E01D67" w:rsidRPr="006F1B55">
        <w:rPr>
          <w:b/>
        </w:rPr>
        <w:t>1420/2017</w:t>
      </w:r>
      <w:r w:rsidRPr="006F1B55">
        <w:rPr>
          <w:b/>
        </w:rPr>
        <w:t xml:space="preserve"> </w:t>
      </w:r>
    </w:p>
    <w:p w:rsidR="00454FAB" w:rsidRPr="00E13523" w:rsidRDefault="00454FAB" w:rsidP="00454FAB">
      <w:pPr>
        <w:pStyle w:val="SemEspaamento"/>
        <w:jc w:val="both"/>
        <w:rPr>
          <w:b/>
        </w:rPr>
      </w:pPr>
      <w:r w:rsidRPr="00E13523">
        <w:rPr>
          <w:b/>
        </w:rPr>
        <w:t xml:space="preserve">LICITANTE (NOME COMPLETO DA EMPRESA) </w:t>
      </w:r>
    </w:p>
    <w:p w:rsidR="00454FAB" w:rsidRPr="00E13523" w:rsidRDefault="00454FAB" w:rsidP="00454FAB">
      <w:pPr>
        <w:pStyle w:val="SemEspaamento"/>
        <w:jc w:val="both"/>
        <w:rPr>
          <w:b/>
        </w:rPr>
      </w:pPr>
      <w:r w:rsidRPr="00E13523">
        <w:rPr>
          <w:b/>
        </w:rPr>
        <w:t xml:space="preserve"> </w:t>
      </w:r>
    </w:p>
    <w:p w:rsidR="00454FAB" w:rsidRPr="00E13523" w:rsidRDefault="00454FAB" w:rsidP="00454FAB">
      <w:pPr>
        <w:pStyle w:val="SemEspaamento"/>
        <w:jc w:val="both"/>
        <w:rPr>
          <w:b/>
        </w:rPr>
      </w:pPr>
      <w:r w:rsidRPr="00E13523">
        <w:rPr>
          <w:b/>
        </w:rPr>
        <w:t xml:space="preserve">PREFEITURA MUNICIPAL DE </w:t>
      </w:r>
      <w:r w:rsidR="00E70D5E" w:rsidRPr="00E13523">
        <w:rPr>
          <w:b/>
        </w:rPr>
        <w:t>SAUDADES</w:t>
      </w:r>
    </w:p>
    <w:p w:rsidR="00454FAB" w:rsidRPr="00E13523" w:rsidRDefault="00454FAB" w:rsidP="00454FAB">
      <w:pPr>
        <w:pStyle w:val="SemEspaamento"/>
        <w:jc w:val="both"/>
        <w:rPr>
          <w:b/>
        </w:rPr>
      </w:pPr>
      <w:r w:rsidRPr="00E13523">
        <w:rPr>
          <w:b/>
        </w:rPr>
        <w:t xml:space="preserve">ENVELOPE N° 02 – “DOCUMENTOS DE HABILITAÇÃO” </w:t>
      </w:r>
    </w:p>
    <w:p w:rsidR="00454FAB" w:rsidRPr="006F1B55" w:rsidRDefault="00454FAB" w:rsidP="00454FAB">
      <w:pPr>
        <w:pStyle w:val="SemEspaamento"/>
        <w:jc w:val="both"/>
        <w:rPr>
          <w:b/>
        </w:rPr>
      </w:pPr>
      <w:r w:rsidRPr="006F1B55">
        <w:rPr>
          <w:b/>
        </w:rPr>
        <w:t xml:space="preserve">PREGÃO PRESENCIAL N° </w:t>
      </w:r>
      <w:r w:rsidR="006F1B55" w:rsidRPr="006F1B55">
        <w:rPr>
          <w:b/>
        </w:rPr>
        <w:t>028/2017</w:t>
      </w:r>
      <w:r w:rsidRPr="006F1B55">
        <w:rPr>
          <w:b/>
        </w:rPr>
        <w:t xml:space="preserve"> </w:t>
      </w:r>
    </w:p>
    <w:p w:rsidR="00454FAB" w:rsidRPr="006F1B55" w:rsidRDefault="00454FAB" w:rsidP="00454FAB">
      <w:pPr>
        <w:pStyle w:val="SemEspaamento"/>
        <w:jc w:val="both"/>
        <w:rPr>
          <w:b/>
        </w:rPr>
      </w:pPr>
      <w:r w:rsidRPr="006F1B55">
        <w:rPr>
          <w:b/>
        </w:rPr>
        <w:t xml:space="preserve">PROCESSO LICITATÓRIO N° </w:t>
      </w:r>
      <w:r w:rsidR="00E01D67" w:rsidRPr="006F1B55">
        <w:rPr>
          <w:b/>
        </w:rPr>
        <w:t>1420/2017</w:t>
      </w:r>
      <w:r w:rsidRPr="006F1B55">
        <w:rPr>
          <w:b/>
        </w:rPr>
        <w:t xml:space="preserve"> </w:t>
      </w:r>
    </w:p>
    <w:p w:rsidR="00454FAB" w:rsidRPr="00E13523" w:rsidRDefault="00454FAB" w:rsidP="00454FAB">
      <w:pPr>
        <w:pStyle w:val="SemEspaamento"/>
        <w:jc w:val="both"/>
        <w:rPr>
          <w:b/>
        </w:rPr>
      </w:pPr>
      <w:r w:rsidRPr="00E13523">
        <w:rPr>
          <w:b/>
        </w:rPr>
        <w:t xml:space="preserve">LICITANTE (NOME COMPLETO DA EMPRESA) </w:t>
      </w:r>
    </w:p>
    <w:p w:rsidR="00454FAB" w:rsidRDefault="00454FAB" w:rsidP="00454FAB">
      <w:pPr>
        <w:pStyle w:val="SemEspaamento"/>
        <w:jc w:val="both"/>
      </w:pPr>
      <w:r>
        <w:t xml:space="preserve"> </w:t>
      </w:r>
    </w:p>
    <w:p w:rsidR="00454FAB" w:rsidRDefault="00454FAB" w:rsidP="00454FAB">
      <w:pPr>
        <w:pStyle w:val="SemEspaamento"/>
        <w:jc w:val="both"/>
      </w:pPr>
      <w:r>
        <w:t xml:space="preserve"> </w:t>
      </w:r>
    </w:p>
    <w:p w:rsidR="00454FAB" w:rsidRPr="00E13523" w:rsidRDefault="00454FAB" w:rsidP="00454FAB">
      <w:pPr>
        <w:pStyle w:val="SemEspaamento"/>
        <w:jc w:val="both"/>
        <w:rPr>
          <w:b/>
        </w:rPr>
      </w:pPr>
      <w:r w:rsidRPr="00E13523">
        <w:rPr>
          <w:b/>
        </w:rPr>
        <w:t xml:space="preserve">5 - DO CONTEÚDO DO ENVELOPE PROPOSTA </w:t>
      </w:r>
    </w:p>
    <w:p w:rsidR="00454FAB" w:rsidRDefault="00454FAB" w:rsidP="00454FAB">
      <w:pPr>
        <w:pStyle w:val="SemEspaamento"/>
        <w:jc w:val="both"/>
      </w:pPr>
      <w:r>
        <w:t xml:space="preserve"> </w:t>
      </w:r>
    </w:p>
    <w:p w:rsidR="00485439" w:rsidRDefault="00454FAB" w:rsidP="00454FAB">
      <w:pPr>
        <w:pStyle w:val="SemEspaamento"/>
        <w:jc w:val="both"/>
      </w:pPr>
      <w:r>
        <w:t xml:space="preserve">5.1 - A proposta, nos termos do item 4.1 da cláusula 4, deverá ser apresentada em papel timbrado, datilografada ou impressa por meio eletrônico em folhas </w:t>
      </w:r>
      <w:r w:rsidR="00E70D5E">
        <w:t>sequencialmente</w:t>
      </w:r>
      <w:r>
        <w:t xml:space="preserve"> </w:t>
      </w:r>
      <w:r w:rsidR="001900A0">
        <w:t>numeradas e rubricadas, sem rasuras, ressalvas ou entrelinhas, redigidas</w:t>
      </w:r>
      <w:r>
        <w:t xml:space="preserve"> em linguagem clara, sendo a última datada e assinada pelo representante legal da empresa. Além disso, deverá apresen</w:t>
      </w:r>
      <w:r w:rsidR="00485439">
        <w:t>tar as seguintes informações:</w:t>
      </w:r>
    </w:p>
    <w:p w:rsidR="00485439" w:rsidRDefault="00485439" w:rsidP="00454FAB">
      <w:pPr>
        <w:pStyle w:val="SemEspaamento"/>
        <w:jc w:val="both"/>
      </w:pPr>
    </w:p>
    <w:p w:rsidR="00485439" w:rsidRDefault="00454FAB" w:rsidP="00454FAB">
      <w:pPr>
        <w:pStyle w:val="SemEspaamento"/>
        <w:jc w:val="both"/>
      </w:pPr>
      <w:r>
        <w:t>a) razão social completa da empresa, endereço atualizado, telefone/fax/e-mail (se houver),</w:t>
      </w:r>
    </w:p>
    <w:p w:rsidR="00485439" w:rsidRDefault="00454FAB" w:rsidP="00454FAB">
      <w:pPr>
        <w:pStyle w:val="SemEspaamento"/>
        <w:jc w:val="both"/>
      </w:pPr>
      <w:r>
        <w:lastRenderedPageBreak/>
        <w:t xml:space="preserve">a.1) n.º do CNPJ, que deverá ser o mesmo para participação na licitação e emissão do documento fiscal (Nota Fiscal ou Fatura) para efeitos de cobrança. </w:t>
      </w:r>
    </w:p>
    <w:p w:rsidR="00485439" w:rsidRDefault="00485439" w:rsidP="00454FAB">
      <w:pPr>
        <w:pStyle w:val="SemEspaamento"/>
        <w:jc w:val="both"/>
      </w:pPr>
    </w:p>
    <w:p w:rsidR="00485439" w:rsidRDefault="00454FAB" w:rsidP="00454FAB">
      <w:pPr>
        <w:pStyle w:val="SemEspaamento"/>
        <w:jc w:val="both"/>
      </w:pPr>
      <w:r>
        <w:t xml:space="preserve">a.2) nome da pessoa indicada para contatos com o respectivo nº do telefone convencional e celular (se tiver);  </w:t>
      </w:r>
    </w:p>
    <w:p w:rsidR="00485439" w:rsidRDefault="00485439" w:rsidP="00454FAB">
      <w:pPr>
        <w:pStyle w:val="SemEspaamento"/>
        <w:jc w:val="both"/>
      </w:pPr>
    </w:p>
    <w:p w:rsidR="00485439" w:rsidRDefault="00454FAB" w:rsidP="00454FAB">
      <w:pPr>
        <w:pStyle w:val="SemEspaamento"/>
        <w:jc w:val="both"/>
      </w:pPr>
      <w:r>
        <w:t xml:space="preserve">b) Valor mensal de cada item para os serviços de acesso à Internet, estando inclusos neste valor os custos com instalação e manutenção;             </w:t>
      </w:r>
    </w:p>
    <w:p w:rsidR="00485439" w:rsidRDefault="00485439" w:rsidP="00454FAB">
      <w:pPr>
        <w:pStyle w:val="SemEspaamento"/>
        <w:jc w:val="both"/>
      </w:pPr>
    </w:p>
    <w:p w:rsidR="00485439" w:rsidRDefault="00454FAB" w:rsidP="00454FAB">
      <w:pPr>
        <w:pStyle w:val="SemEspaamento"/>
        <w:jc w:val="both"/>
      </w:pPr>
      <w:r>
        <w:t xml:space="preserve">c) Nos preços mensais deverão estar incluídos os serviços de configuração dos equipamentos, que devem ser a cargo da empresa vencedora do pleito para este objeto licitado, com as devidas garantias dos mesmos, em termos de substituição em caso de defeitos ou sinistros que por ventura ocorrerem, devido a fatores externos. Os valores mensais deverão ser apresentados conforme MODELO PROPOSTA DE PREÇOS (Anexo II).           </w:t>
      </w:r>
    </w:p>
    <w:p w:rsidR="00485439" w:rsidRDefault="00485439" w:rsidP="00454FAB">
      <w:pPr>
        <w:pStyle w:val="SemEspaamento"/>
        <w:jc w:val="both"/>
      </w:pPr>
    </w:p>
    <w:p w:rsidR="00485439" w:rsidRDefault="00454FAB" w:rsidP="00454FAB">
      <w:pPr>
        <w:pStyle w:val="SemEspaamento"/>
        <w:jc w:val="both"/>
      </w:pPr>
      <w:r>
        <w:t xml:space="preserve">d) No valor cotado deverão estar incluídas todas as despesas tais como impostos, seguro, tributos e demais encargos de qualquer natureza incidentes sobre o objeto desta licitação. </w:t>
      </w:r>
    </w:p>
    <w:p w:rsidR="00485439" w:rsidRDefault="00485439" w:rsidP="00454FAB">
      <w:pPr>
        <w:pStyle w:val="SemEspaamento"/>
        <w:jc w:val="both"/>
      </w:pPr>
    </w:p>
    <w:p w:rsidR="006F0D99" w:rsidRDefault="00454FAB" w:rsidP="00454FAB">
      <w:pPr>
        <w:pStyle w:val="SemEspaamento"/>
        <w:jc w:val="both"/>
      </w:pPr>
      <w:r>
        <w:t xml:space="preserve">5.2 – O prazo de validade da proposta é de 60 (sessenta) dias, contados da data-limite prevista para entrega das propostas, conforme disposto no art. 64, parágrafo 3º, da Lei nº 8.666/93 e no art. 6º da Lei nº 10.520, de 17.07.2002. </w:t>
      </w:r>
    </w:p>
    <w:p w:rsidR="006F0D99" w:rsidRDefault="006F0D99" w:rsidP="00454FAB">
      <w:pPr>
        <w:pStyle w:val="SemEspaamento"/>
        <w:jc w:val="both"/>
      </w:pPr>
    </w:p>
    <w:p w:rsidR="006F0D99" w:rsidRDefault="00454FAB" w:rsidP="00454FAB">
      <w:pPr>
        <w:pStyle w:val="SemEspaamento"/>
        <w:jc w:val="both"/>
      </w:pPr>
      <w:r>
        <w:t xml:space="preserve">Observação: </w:t>
      </w:r>
    </w:p>
    <w:p w:rsidR="00454FAB" w:rsidRDefault="00454FAB" w:rsidP="00454FAB">
      <w:pPr>
        <w:pStyle w:val="SemEspaamento"/>
        <w:jc w:val="both"/>
      </w:pPr>
      <w:r>
        <w:t xml:space="preserve">Serão considerados, para fins de julgamento, os valores constantes no preço até, no máximo, duas casas decimais após a vírgula, sendo desprezadas as demais, se houver, também em eventual contratação.           </w:t>
      </w:r>
    </w:p>
    <w:p w:rsidR="00454FAB" w:rsidRDefault="00454FAB" w:rsidP="00454FAB">
      <w:pPr>
        <w:pStyle w:val="SemEspaamento"/>
        <w:jc w:val="both"/>
      </w:pPr>
      <w:r>
        <w:t xml:space="preserve"> </w:t>
      </w:r>
    </w:p>
    <w:p w:rsidR="00454FAB" w:rsidRPr="00E13523" w:rsidRDefault="00454FAB" w:rsidP="00454FAB">
      <w:pPr>
        <w:pStyle w:val="SemEspaamento"/>
        <w:jc w:val="both"/>
        <w:rPr>
          <w:b/>
        </w:rPr>
      </w:pPr>
      <w:r w:rsidRPr="00E13523">
        <w:rPr>
          <w:b/>
        </w:rPr>
        <w:t xml:space="preserve">6 - DO CONTEÚDO DO ENVELOPE “DOCUMENTOS PARA HABILITAÇÃO” </w:t>
      </w:r>
    </w:p>
    <w:p w:rsidR="00454FAB" w:rsidRDefault="00454FAB" w:rsidP="00454FAB">
      <w:pPr>
        <w:pStyle w:val="SemEspaamento"/>
        <w:jc w:val="both"/>
      </w:pPr>
      <w:r>
        <w:t xml:space="preserve"> </w:t>
      </w:r>
    </w:p>
    <w:p w:rsidR="009175E9" w:rsidRDefault="00454FAB" w:rsidP="00454FAB">
      <w:pPr>
        <w:pStyle w:val="SemEspaamento"/>
        <w:jc w:val="both"/>
      </w:pPr>
      <w:r>
        <w:t>6.1 - O Envelope "Documentos de Habilitação", nos termos do item 4.1 da cláusula 4, deverá conter os seguintes documentos:</w:t>
      </w:r>
    </w:p>
    <w:p w:rsidR="00485439" w:rsidRDefault="00485439" w:rsidP="00485439">
      <w:pPr>
        <w:pStyle w:val="SemEspaamento"/>
        <w:jc w:val="both"/>
      </w:pPr>
    </w:p>
    <w:p w:rsidR="00485439" w:rsidRPr="00E13523" w:rsidRDefault="00485439" w:rsidP="00485439">
      <w:pPr>
        <w:pStyle w:val="SemEspaamento"/>
        <w:jc w:val="both"/>
        <w:rPr>
          <w:b/>
        </w:rPr>
      </w:pPr>
      <w:r w:rsidRPr="00E13523">
        <w:rPr>
          <w:b/>
        </w:rPr>
        <w:t xml:space="preserve">6.1.1 - HABILITAÇÃO JURÍDICA </w:t>
      </w:r>
    </w:p>
    <w:p w:rsidR="00485439" w:rsidRDefault="00485439" w:rsidP="00485439">
      <w:pPr>
        <w:pStyle w:val="SemEspaamento"/>
        <w:jc w:val="both"/>
      </w:pPr>
    </w:p>
    <w:p w:rsidR="00485439" w:rsidRDefault="00485439" w:rsidP="00485439">
      <w:pPr>
        <w:pStyle w:val="SemEspaamento"/>
        <w:jc w:val="both"/>
      </w:pPr>
      <w:r>
        <w:t xml:space="preserve">a) Registro comercial, no caso de empresa individual; </w:t>
      </w:r>
    </w:p>
    <w:p w:rsidR="00485439" w:rsidRDefault="00485439" w:rsidP="00485439">
      <w:pPr>
        <w:pStyle w:val="SemEspaamento"/>
        <w:jc w:val="both"/>
      </w:pPr>
    </w:p>
    <w:p w:rsidR="00485439" w:rsidRDefault="00485439" w:rsidP="00485439">
      <w:pPr>
        <w:pStyle w:val="SemEspaamento"/>
        <w:jc w:val="both"/>
      </w:pPr>
      <w:r>
        <w:t xml:space="preserve">b) Ato constitutivo, estatuto ou contrato social em vigor, devidamente registrado na Junta Comercial, em se tratando de sociedades comerciais; </w:t>
      </w:r>
    </w:p>
    <w:p w:rsidR="00485439" w:rsidRDefault="00485439" w:rsidP="00485439">
      <w:pPr>
        <w:pStyle w:val="SemEspaamento"/>
        <w:jc w:val="both"/>
      </w:pPr>
    </w:p>
    <w:p w:rsidR="00485439" w:rsidRDefault="00485439" w:rsidP="00485439">
      <w:pPr>
        <w:pStyle w:val="SemEspaamento"/>
        <w:jc w:val="both"/>
      </w:pPr>
      <w:r>
        <w:t xml:space="preserve">c) Documentos de eleição dos atuais administradores, tratando-se de sociedades por ações, acompanhados da documentação mencionada na alínea “b”, deste </w:t>
      </w:r>
      <w:proofErr w:type="spellStart"/>
      <w:r>
        <w:t>sub-item</w:t>
      </w:r>
      <w:proofErr w:type="spellEnd"/>
      <w:r>
        <w:t xml:space="preserve">; </w:t>
      </w:r>
    </w:p>
    <w:p w:rsidR="00485439" w:rsidRDefault="00485439" w:rsidP="00485439">
      <w:pPr>
        <w:pStyle w:val="SemEspaamento"/>
        <w:jc w:val="both"/>
      </w:pPr>
    </w:p>
    <w:p w:rsidR="00485439" w:rsidRDefault="00485439" w:rsidP="00485439">
      <w:pPr>
        <w:pStyle w:val="SemEspaamento"/>
        <w:jc w:val="both"/>
      </w:pPr>
      <w:r>
        <w:t xml:space="preserve">d) Ato constitutivo devidamente registrado no Cartório de Registro Civil de Pessoas Jurídicas tratando-se de sociedades civis, acompanhado de prova da diretoria em exercício; </w:t>
      </w:r>
    </w:p>
    <w:p w:rsidR="00485439" w:rsidRDefault="00485439" w:rsidP="00485439">
      <w:pPr>
        <w:pStyle w:val="SemEspaamento"/>
        <w:jc w:val="both"/>
      </w:pPr>
    </w:p>
    <w:p w:rsidR="00485439" w:rsidRDefault="00485439" w:rsidP="00485439">
      <w:pPr>
        <w:pStyle w:val="SemEspaamento"/>
        <w:jc w:val="both"/>
      </w:pPr>
      <w:r>
        <w:t xml:space="preserve">e) Decreto de autorização e ato de registro ou autorização para funcionamento expedido pelo órgão competente, tratando-se de empresa ou sociedade estrangeira em funcionamento no país, quando a atividade assim o exigir. </w:t>
      </w:r>
    </w:p>
    <w:p w:rsidR="00485439" w:rsidRDefault="00485439" w:rsidP="00485439">
      <w:pPr>
        <w:pStyle w:val="SemEspaamento"/>
        <w:jc w:val="both"/>
      </w:pPr>
      <w:r>
        <w:t xml:space="preserve"> </w:t>
      </w:r>
    </w:p>
    <w:p w:rsidR="00485439" w:rsidRDefault="00485439" w:rsidP="00485439">
      <w:pPr>
        <w:pStyle w:val="SemEspaamento"/>
        <w:jc w:val="both"/>
      </w:pPr>
      <w:r>
        <w:lastRenderedPageBreak/>
        <w:t xml:space="preserve">6.1.1.1 - Os documentos relacionados nas alíneas "a" a "d" deste </w:t>
      </w:r>
      <w:proofErr w:type="spellStart"/>
      <w:r>
        <w:t>sub-item</w:t>
      </w:r>
      <w:proofErr w:type="spellEnd"/>
      <w:r>
        <w:t xml:space="preserve"> não precisarão constar do Envelope “Documentos de Habilitação", se tiverem sido apresentados para o credenciamento neste Pregão. </w:t>
      </w:r>
    </w:p>
    <w:p w:rsidR="00485439" w:rsidRDefault="00485439" w:rsidP="00485439">
      <w:pPr>
        <w:pStyle w:val="SemEspaamento"/>
        <w:jc w:val="both"/>
      </w:pPr>
      <w:r>
        <w:t xml:space="preserve"> </w:t>
      </w:r>
    </w:p>
    <w:p w:rsidR="00485439" w:rsidRDefault="00485439" w:rsidP="00485439">
      <w:pPr>
        <w:pStyle w:val="SemEspaamento"/>
        <w:jc w:val="both"/>
      </w:pPr>
      <w:r>
        <w:t xml:space="preserve"> </w:t>
      </w:r>
    </w:p>
    <w:p w:rsidR="00485439" w:rsidRPr="00E13523" w:rsidRDefault="00485439" w:rsidP="00485439">
      <w:pPr>
        <w:pStyle w:val="SemEspaamento"/>
        <w:jc w:val="both"/>
        <w:rPr>
          <w:b/>
        </w:rPr>
      </w:pPr>
      <w:r w:rsidRPr="00E13523">
        <w:rPr>
          <w:b/>
        </w:rPr>
        <w:t xml:space="preserve">6.1.2 - REGULARIDADE FISCAL </w:t>
      </w:r>
    </w:p>
    <w:p w:rsidR="00485439" w:rsidRDefault="00485439" w:rsidP="00485439">
      <w:pPr>
        <w:pStyle w:val="SemEspaamento"/>
        <w:jc w:val="both"/>
      </w:pPr>
    </w:p>
    <w:p w:rsidR="00485439" w:rsidRDefault="00485439" w:rsidP="00485439">
      <w:pPr>
        <w:pStyle w:val="SemEspaamento"/>
        <w:jc w:val="both"/>
      </w:pPr>
      <w:r>
        <w:t xml:space="preserve">a) Prova de inscrição no Cadastro Nacional de Pessoas Jurídicas (CNPJ) emitido a menos de 3 (três) meses; </w:t>
      </w:r>
    </w:p>
    <w:p w:rsidR="00485439" w:rsidRDefault="00485439" w:rsidP="00485439">
      <w:pPr>
        <w:pStyle w:val="SemEspaamento"/>
        <w:jc w:val="both"/>
      </w:pPr>
      <w:r>
        <w:t xml:space="preserve">b) Alvará de localização e funcionamento expedido pela Prefeitura Municipal da jurisdição fiscal do estabelecimento licitante da Pessoa Jurídica; </w:t>
      </w:r>
    </w:p>
    <w:p w:rsidR="00485439" w:rsidRDefault="009C7C2D" w:rsidP="00485439">
      <w:pPr>
        <w:pStyle w:val="SemEspaamento"/>
        <w:jc w:val="both"/>
      </w:pPr>
      <w:r>
        <w:t>c</w:t>
      </w:r>
      <w:r w:rsidR="00485439">
        <w:t xml:space="preserve">) Prova de regularidade com a Fazenda Federal (CND da Fazenda Federal e Dívida Ativa da União), Estadual e Municipal, sendo a última do domicílio ou sede do licitante; </w:t>
      </w:r>
    </w:p>
    <w:p w:rsidR="00485439" w:rsidRDefault="009C7C2D" w:rsidP="00485439">
      <w:pPr>
        <w:pStyle w:val="SemEspaamento"/>
        <w:jc w:val="both"/>
      </w:pPr>
      <w:r>
        <w:t>d</w:t>
      </w:r>
      <w:r w:rsidR="00485439">
        <w:t>) Prova de regularidade junto à Seguridade Social (INSS) e ao Fundo de Garantia por Tempo de Serviço (FGTS);</w:t>
      </w:r>
    </w:p>
    <w:p w:rsidR="00485439" w:rsidRDefault="009C7C2D" w:rsidP="00485439">
      <w:pPr>
        <w:pStyle w:val="SemEspaamento"/>
        <w:jc w:val="both"/>
      </w:pPr>
      <w:r>
        <w:t>e</w:t>
      </w:r>
      <w:r w:rsidR="00485439">
        <w:t xml:space="preserve">) a Certidão Negativa de Débitos Trabalhistas - CNDT. </w:t>
      </w:r>
    </w:p>
    <w:p w:rsidR="00485439" w:rsidRDefault="00485439" w:rsidP="00485439">
      <w:pPr>
        <w:pStyle w:val="SemEspaamento"/>
        <w:jc w:val="both"/>
      </w:pPr>
    </w:p>
    <w:p w:rsidR="00485439" w:rsidRPr="00E13523" w:rsidRDefault="00485439" w:rsidP="00485439">
      <w:pPr>
        <w:pStyle w:val="SemEspaamento"/>
        <w:jc w:val="both"/>
        <w:rPr>
          <w:b/>
        </w:rPr>
      </w:pPr>
      <w:r w:rsidRPr="00E13523">
        <w:rPr>
          <w:b/>
        </w:rPr>
        <w:t xml:space="preserve">6.1.3 - QUALIFICAÇÃO ECONÔMICO-FINANCEIRA </w:t>
      </w:r>
    </w:p>
    <w:p w:rsidR="00485439" w:rsidRPr="00E13523" w:rsidRDefault="00485439" w:rsidP="00485439">
      <w:pPr>
        <w:pStyle w:val="SemEspaamento"/>
        <w:jc w:val="both"/>
        <w:rPr>
          <w:b/>
        </w:rPr>
      </w:pPr>
    </w:p>
    <w:p w:rsidR="00485439" w:rsidRDefault="00485439" w:rsidP="00485439">
      <w:pPr>
        <w:pStyle w:val="SemEspaamento"/>
        <w:jc w:val="both"/>
      </w:pPr>
      <w:r>
        <w:t xml:space="preserve">a) Certidão Negativa de Falência ou Concordata expedida pelo distribuidor da sede da pessoa jurídica, não superior a </w:t>
      </w:r>
      <w:r w:rsidR="006D39F7">
        <w:t>6</w:t>
      </w:r>
      <w:r>
        <w:t>0 (</w:t>
      </w:r>
      <w:r w:rsidR="006D39F7">
        <w:t>sessenta</w:t>
      </w:r>
      <w:r>
        <w:t xml:space="preserve">) dias, contados da data de apresentação da proposta; </w:t>
      </w:r>
    </w:p>
    <w:p w:rsidR="00485439" w:rsidRDefault="00485439" w:rsidP="00485439">
      <w:pPr>
        <w:pStyle w:val="SemEspaamento"/>
        <w:jc w:val="both"/>
      </w:pPr>
      <w:r>
        <w:t xml:space="preserve"> </w:t>
      </w:r>
    </w:p>
    <w:p w:rsidR="00485439" w:rsidRDefault="00485439" w:rsidP="00485439">
      <w:pPr>
        <w:pStyle w:val="SemEspaamento"/>
        <w:jc w:val="both"/>
      </w:pPr>
      <w:r>
        <w:t xml:space="preserve"> </w:t>
      </w:r>
    </w:p>
    <w:p w:rsidR="00B5138C" w:rsidRPr="00E13523" w:rsidRDefault="00485439" w:rsidP="00485439">
      <w:pPr>
        <w:pStyle w:val="SemEspaamento"/>
        <w:jc w:val="both"/>
        <w:rPr>
          <w:b/>
        </w:rPr>
      </w:pPr>
      <w:r w:rsidRPr="00E13523">
        <w:rPr>
          <w:b/>
        </w:rPr>
        <w:t xml:space="preserve">6.1.4 – QUALIFICAÇÃO TÉCNICA  </w:t>
      </w:r>
    </w:p>
    <w:p w:rsidR="00485439" w:rsidRDefault="00485439" w:rsidP="00485439">
      <w:pPr>
        <w:pStyle w:val="SemEspaamento"/>
        <w:jc w:val="both"/>
      </w:pPr>
      <w:r>
        <w:t xml:space="preserve"> </w:t>
      </w:r>
    </w:p>
    <w:p w:rsidR="00485439" w:rsidRDefault="001900A0" w:rsidP="00485439">
      <w:pPr>
        <w:pStyle w:val="SemEspaamento"/>
        <w:jc w:val="both"/>
      </w:pPr>
      <w:r>
        <w:t>a</w:t>
      </w:r>
      <w:r w:rsidR="00485439">
        <w:t>) Apresentar no mínimo um atestado técnico de experiência, emitidos por empresa pública ou privada, declarando que a empresa forneceu, instalou e presta satisfatoriamente serviços em solução similar ao objeto deste certame</w:t>
      </w:r>
      <w:r w:rsidR="009C7C2D">
        <w:t>.</w:t>
      </w:r>
      <w:r w:rsidR="00485439">
        <w:t xml:space="preserve"> </w:t>
      </w:r>
    </w:p>
    <w:p w:rsidR="00485439" w:rsidRDefault="00B5138C" w:rsidP="00485439">
      <w:pPr>
        <w:pStyle w:val="SemEspaamento"/>
        <w:jc w:val="both"/>
      </w:pPr>
      <w:r>
        <w:t xml:space="preserve"> </w:t>
      </w:r>
      <w:r w:rsidR="00485439">
        <w:t xml:space="preserve"> </w:t>
      </w:r>
    </w:p>
    <w:p w:rsidR="00B5138C" w:rsidRPr="00E13523" w:rsidRDefault="00485439" w:rsidP="00485439">
      <w:pPr>
        <w:pStyle w:val="SemEspaamento"/>
        <w:jc w:val="both"/>
        <w:rPr>
          <w:b/>
        </w:rPr>
      </w:pPr>
      <w:r w:rsidRPr="00E13523">
        <w:rPr>
          <w:b/>
        </w:rPr>
        <w:t xml:space="preserve">6.1.5 - OUTRAS COMPROVAÇÕES </w:t>
      </w:r>
    </w:p>
    <w:p w:rsidR="00B5138C" w:rsidRDefault="00B5138C" w:rsidP="00485439">
      <w:pPr>
        <w:pStyle w:val="SemEspaamento"/>
        <w:jc w:val="both"/>
      </w:pPr>
    </w:p>
    <w:p w:rsidR="00B5138C" w:rsidRDefault="00485439" w:rsidP="00485439">
      <w:pPr>
        <w:pStyle w:val="SemEspaamento"/>
        <w:jc w:val="both"/>
      </w:pPr>
      <w:r>
        <w:t>a) Declaração de que inexiste qualquer fato impeditivo à sua participação na licitação, que não foi declarada inidônea e não está impedida de contratar com o Poder Público, ou suspensa de contratar com a Administração Pública, e que se compromete a comunicar ocorrência de fatos supervenientes (Anexo V);</w:t>
      </w:r>
    </w:p>
    <w:p w:rsidR="00B5138C" w:rsidRDefault="00B5138C" w:rsidP="00485439">
      <w:pPr>
        <w:pStyle w:val="SemEspaamento"/>
        <w:jc w:val="both"/>
      </w:pPr>
    </w:p>
    <w:p w:rsidR="00485439" w:rsidRDefault="00485439" w:rsidP="00485439">
      <w:pPr>
        <w:pStyle w:val="SemEspaamento"/>
        <w:jc w:val="both"/>
      </w:pPr>
      <w:r>
        <w:t xml:space="preserve"> b) Declaração de que não emprega menor de 18 (dezoito) anos em trabalho noturno, perigoso ou insalubre e não emprega menor de 16 (dezesseis) anos (Anexo VI). </w:t>
      </w:r>
    </w:p>
    <w:p w:rsidR="00485439" w:rsidRDefault="00485439" w:rsidP="00485439">
      <w:pPr>
        <w:pStyle w:val="SemEspaamento"/>
        <w:jc w:val="both"/>
      </w:pPr>
      <w:r>
        <w:t xml:space="preserve"> </w:t>
      </w:r>
    </w:p>
    <w:p w:rsidR="00485439" w:rsidRDefault="00B5138C" w:rsidP="00485439">
      <w:pPr>
        <w:pStyle w:val="SemEspaamento"/>
        <w:jc w:val="both"/>
      </w:pPr>
      <w:r>
        <w:t xml:space="preserve"> </w:t>
      </w:r>
      <w:r w:rsidR="00485439">
        <w:t xml:space="preserve"> </w:t>
      </w:r>
    </w:p>
    <w:p w:rsidR="00B5138C" w:rsidRPr="00E13523" w:rsidRDefault="00485439" w:rsidP="00485439">
      <w:pPr>
        <w:pStyle w:val="SemEspaamento"/>
        <w:jc w:val="both"/>
        <w:rPr>
          <w:b/>
        </w:rPr>
      </w:pPr>
      <w:r w:rsidRPr="00E13523">
        <w:rPr>
          <w:b/>
        </w:rPr>
        <w:t xml:space="preserve">6.2 - DISPOSIÇÕES GERAIS DA HABILITAÇÃO </w:t>
      </w:r>
    </w:p>
    <w:p w:rsidR="00B5138C" w:rsidRPr="00E13523" w:rsidRDefault="00B5138C" w:rsidP="00485439">
      <w:pPr>
        <w:pStyle w:val="SemEspaamento"/>
        <w:jc w:val="both"/>
        <w:rPr>
          <w:b/>
        </w:rPr>
      </w:pPr>
    </w:p>
    <w:p w:rsidR="00A528C1" w:rsidRDefault="00485439" w:rsidP="00B5138C">
      <w:pPr>
        <w:pStyle w:val="SemEspaamento"/>
        <w:jc w:val="both"/>
      </w:pPr>
      <w:r>
        <w:t>6.2.1 - A documentação exigida poderá ser apresentada no original ou através de impresso informatizado obtido via Internet, com data de expedição não anterior a 90 (noventa) dias da</w:t>
      </w:r>
      <w:r w:rsidR="00B5138C">
        <w:t xml:space="preserve"> data de encerramento da licitação, se outro prazo de validade não constar dos documentos, ressalvados os documentos emitidos uma só vez para a licitante.</w:t>
      </w:r>
    </w:p>
    <w:p w:rsidR="00A528C1" w:rsidRDefault="00A528C1" w:rsidP="00B5138C">
      <w:pPr>
        <w:pStyle w:val="SemEspaamento"/>
        <w:jc w:val="both"/>
      </w:pPr>
    </w:p>
    <w:p w:rsidR="00A528C1" w:rsidRDefault="00B5138C" w:rsidP="00B5138C">
      <w:pPr>
        <w:pStyle w:val="SemEspaamento"/>
        <w:jc w:val="both"/>
      </w:pPr>
      <w:r>
        <w:t xml:space="preserve">6.2.1.1 - A documentação também poderá ser apresentada através de cópia, produzida por qualquer processo de reprodução, autenticada por cartório competente; </w:t>
      </w:r>
    </w:p>
    <w:p w:rsidR="00A528C1" w:rsidRDefault="00A528C1" w:rsidP="00B5138C">
      <w:pPr>
        <w:pStyle w:val="SemEspaamento"/>
        <w:jc w:val="both"/>
      </w:pPr>
    </w:p>
    <w:p w:rsidR="00A528C1" w:rsidRDefault="00B5138C" w:rsidP="00B5138C">
      <w:pPr>
        <w:pStyle w:val="SemEspaamento"/>
        <w:jc w:val="both"/>
      </w:pPr>
      <w:r>
        <w:lastRenderedPageBreak/>
        <w:t xml:space="preserve">6.2.1.1.1 - As autenticações poderão também ser feitas pelo Pregoeiro ou Membro da Equipe de apoio, nos termos do artigo 32 da Lei nº 8.666/93, até 1 hora antes do horário previsto para o ato de abertura do envelope respectivo, desde que referidas cópias se façam acompanhar dos documentos originais, sendo esses últimos devolvidos, após a autenticação requerida, ao representante legal presente. </w:t>
      </w:r>
    </w:p>
    <w:p w:rsidR="00A528C1" w:rsidRDefault="00A528C1" w:rsidP="00B5138C">
      <w:pPr>
        <w:pStyle w:val="SemEspaamento"/>
        <w:jc w:val="both"/>
      </w:pPr>
    </w:p>
    <w:p w:rsidR="00B5138C" w:rsidRDefault="00B5138C" w:rsidP="00B5138C">
      <w:pPr>
        <w:pStyle w:val="SemEspaamento"/>
        <w:jc w:val="both"/>
      </w:pPr>
      <w:r>
        <w:t xml:space="preserve">6.2.2 - No caso de microempresa ou empresa de pequeno porte serão observadas as disposições dos artigos 42 e 43 da Lei Complementar n.º 123/2006. </w:t>
      </w:r>
    </w:p>
    <w:p w:rsidR="00B5138C" w:rsidRDefault="00B5138C" w:rsidP="00B5138C">
      <w:pPr>
        <w:pStyle w:val="SemEspaamento"/>
        <w:jc w:val="both"/>
      </w:pPr>
      <w:r>
        <w:t xml:space="preserve"> </w:t>
      </w:r>
    </w:p>
    <w:p w:rsidR="00B5138C" w:rsidRDefault="00B5138C" w:rsidP="00B5138C">
      <w:pPr>
        <w:pStyle w:val="SemEspaamento"/>
        <w:jc w:val="both"/>
      </w:pPr>
      <w:r>
        <w:t xml:space="preserve"> </w:t>
      </w:r>
    </w:p>
    <w:p w:rsidR="00B5138C" w:rsidRPr="00E13523" w:rsidRDefault="00B5138C" w:rsidP="00B5138C">
      <w:pPr>
        <w:pStyle w:val="SemEspaamento"/>
        <w:jc w:val="both"/>
        <w:rPr>
          <w:b/>
        </w:rPr>
      </w:pPr>
      <w:r w:rsidRPr="00E13523">
        <w:rPr>
          <w:b/>
        </w:rPr>
        <w:t xml:space="preserve">7- DO PROCEDIMENTO E DO JULGAMENTO </w:t>
      </w:r>
    </w:p>
    <w:p w:rsidR="00B5138C" w:rsidRDefault="00B5138C" w:rsidP="00B5138C">
      <w:pPr>
        <w:pStyle w:val="SemEspaamento"/>
        <w:jc w:val="both"/>
      </w:pPr>
      <w:r>
        <w:t xml:space="preserve"> </w:t>
      </w:r>
    </w:p>
    <w:p w:rsidR="00B5138C" w:rsidRDefault="00B5138C" w:rsidP="00B5138C">
      <w:pPr>
        <w:pStyle w:val="SemEspaamento"/>
        <w:jc w:val="both"/>
      </w:pPr>
      <w:r>
        <w:t xml:space="preserve">7.1 - No horário e local indicados no preâmbulo, será aberta a sessão de processamento do Pregão, iniciando-se com o credenciamento dos interessados em participar do certame. </w:t>
      </w:r>
    </w:p>
    <w:p w:rsidR="00B5138C" w:rsidRDefault="00B5138C" w:rsidP="00B5138C">
      <w:pPr>
        <w:pStyle w:val="SemEspaamento"/>
        <w:jc w:val="both"/>
      </w:pPr>
    </w:p>
    <w:p w:rsidR="00B5138C" w:rsidRDefault="00B5138C" w:rsidP="00B5138C">
      <w:pPr>
        <w:pStyle w:val="SemEspaamento"/>
        <w:jc w:val="both"/>
      </w:pPr>
      <w:r>
        <w:t xml:space="preserve">7.2 - Após os respectivos credenciamentos, as licitantes entregarão ao Pregoeiro em envelopes separados os documentos de habilitação e a proposta de preços. </w:t>
      </w:r>
    </w:p>
    <w:p w:rsidR="00B5138C" w:rsidRDefault="00B5138C" w:rsidP="00B5138C">
      <w:pPr>
        <w:pStyle w:val="SemEspaamento"/>
        <w:jc w:val="both"/>
      </w:pPr>
    </w:p>
    <w:p w:rsidR="00B5138C" w:rsidRDefault="00B5138C" w:rsidP="00B5138C">
      <w:pPr>
        <w:pStyle w:val="SemEspaamento"/>
        <w:jc w:val="both"/>
      </w:pPr>
      <w:r>
        <w:t xml:space="preserve">7.3 – Durante os trabalhos somente será permitida a manifestação, oral ou escrita, da pessoa devidamente credenciada. </w:t>
      </w:r>
    </w:p>
    <w:p w:rsidR="00B5138C" w:rsidRDefault="00B5138C" w:rsidP="00B5138C">
      <w:pPr>
        <w:pStyle w:val="SemEspaamento"/>
        <w:jc w:val="both"/>
      </w:pPr>
    </w:p>
    <w:p w:rsidR="00B5138C" w:rsidRDefault="00B5138C" w:rsidP="00B5138C">
      <w:pPr>
        <w:pStyle w:val="SemEspaamento"/>
        <w:jc w:val="both"/>
      </w:pPr>
      <w:r>
        <w:t xml:space="preserve">7.4 - A análise das propostas pelo Pregoeiro considerará o menor preço global das condições estabelecidas neste Edital, sendo desclassificadas as propostas: </w:t>
      </w:r>
    </w:p>
    <w:p w:rsidR="00B5138C" w:rsidRDefault="00B5138C" w:rsidP="00B5138C">
      <w:pPr>
        <w:pStyle w:val="SemEspaamento"/>
        <w:jc w:val="both"/>
      </w:pPr>
    </w:p>
    <w:p w:rsidR="00B5138C" w:rsidRDefault="00B5138C" w:rsidP="00B5138C">
      <w:pPr>
        <w:pStyle w:val="SemEspaamento"/>
        <w:jc w:val="both"/>
      </w:pPr>
      <w:r>
        <w:t xml:space="preserve">a) cujo objeto não atenda as especificações, prazos e condições fixados no Edital; </w:t>
      </w:r>
    </w:p>
    <w:p w:rsidR="00B5138C" w:rsidRDefault="00B5138C" w:rsidP="00B5138C">
      <w:pPr>
        <w:pStyle w:val="SemEspaamento"/>
        <w:jc w:val="both"/>
      </w:pPr>
    </w:p>
    <w:p w:rsidR="00B5138C" w:rsidRDefault="00B5138C" w:rsidP="00B5138C">
      <w:pPr>
        <w:pStyle w:val="SemEspaamento"/>
        <w:jc w:val="both"/>
      </w:pPr>
      <w:r>
        <w:t xml:space="preserve">b) que apresentem preço baseado exclusivamente em proposta das demais licitantes; </w:t>
      </w:r>
    </w:p>
    <w:p w:rsidR="00B5138C" w:rsidRDefault="00B5138C" w:rsidP="00B5138C">
      <w:pPr>
        <w:pStyle w:val="SemEspaamento"/>
        <w:jc w:val="both"/>
      </w:pPr>
    </w:p>
    <w:p w:rsidR="00B5138C" w:rsidRDefault="00B5138C" w:rsidP="00B5138C">
      <w:pPr>
        <w:pStyle w:val="SemEspaamento"/>
        <w:jc w:val="both"/>
      </w:pPr>
      <w:r>
        <w:t xml:space="preserve">7.5 - As propostas classificadas serão selecionadas para a etapa de lances, com observância dos seguintes critérios: </w:t>
      </w:r>
    </w:p>
    <w:p w:rsidR="00B5138C" w:rsidRDefault="00B5138C" w:rsidP="00B5138C">
      <w:pPr>
        <w:pStyle w:val="SemEspaamento"/>
        <w:jc w:val="both"/>
      </w:pPr>
    </w:p>
    <w:p w:rsidR="00B5138C" w:rsidRDefault="00B5138C" w:rsidP="00B5138C">
      <w:pPr>
        <w:pStyle w:val="SemEspaamento"/>
        <w:jc w:val="both"/>
      </w:pPr>
      <w:r>
        <w:t xml:space="preserve">a) seleção da proposta de menor preço e das demais com preços até 10% (dez por cento) superiores àquela; </w:t>
      </w:r>
    </w:p>
    <w:p w:rsidR="00B5138C" w:rsidRDefault="00B5138C" w:rsidP="00B5138C">
      <w:pPr>
        <w:pStyle w:val="SemEspaamento"/>
        <w:jc w:val="both"/>
      </w:pPr>
    </w:p>
    <w:p w:rsidR="00B5138C" w:rsidRDefault="009C7C2D" w:rsidP="00B5138C">
      <w:pPr>
        <w:pStyle w:val="SemEspaamento"/>
        <w:jc w:val="both"/>
      </w:pPr>
      <w:r>
        <w:t>b</w:t>
      </w:r>
      <w:r w:rsidR="00B5138C">
        <w:t xml:space="preserve">)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B5138C" w:rsidRDefault="00B5138C" w:rsidP="00B5138C">
      <w:pPr>
        <w:pStyle w:val="SemEspaamento"/>
        <w:jc w:val="both"/>
      </w:pPr>
    </w:p>
    <w:p w:rsidR="00B5138C" w:rsidRDefault="00B5138C" w:rsidP="00B5138C">
      <w:pPr>
        <w:pStyle w:val="SemEspaamento"/>
        <w:jc w:val="both"/>
      </w:pPr>
      <w:r>
        <w:t xml:space="preserve">7.6 - Para efeito de seleção será considerado o preço global. </w:t>
      </w:r>
    </w:p>
    <w:p w:rsidR="00B5138C" w:rsidRDefault="00B5138C" w:rsidP="00B5138C">
      <w:pPr>
        <w:pStyle w:val="SemEspaamento"/>
        <w:jc w:val="both"/>
      </w:pPr>
    </w:p>
    <w:p w:rsidR="00B5138C" w:rsidRDefault="00B5138C" w:rsidP="00B5138C">
      <w:pPr>
        <w:pStyle w:val="SemEspaamento"/>
        <w:jc w:val="both"/>
      </w:pPr>
      <w:r>
        <w:t xml:space="preserve">7.7 - O Pregoeiro convidará individualmente os autores das propostas selecionadas a formular lances de forma </w:t>
      </w:r>
      <w:r w:rsidR="009C7C2D">
        <w:t>sequencial</w:t>
      </w:r>
      <w:r>
        <w:t xml:space="preserve">, a partir do autor da proposta de maior preço e os demais em ordem decrescente de valor, decidindo-se por meio de sorteio no caso de empate de preços. </w:t>
      </w:r>
    </w:p>
    <w:p w:rsidR="00B5138C" w:rsidRDefault="00B5138C" w:rsidP="00B5138C">
      <w:pPr>
        <w:pStyle w:val="SemEspaamento"/>
        <w:jc w:val="both"/>
      </w:pPr>
    </w:p>
    <w:p w:rsidR="00B5138C" w:rsidRDefault="00B5138C" w:rsidP="00B5138C">
      <w:pPr>
        <w:pStyle w:val="SemEspaamento"/>
        <w:jc w:val="both"/>
      </w:pPr>
      <w:r>
        <w:t xml:space="preserve">7.8 - A licitante sorteada em primeiro lugar poderá escolher a posição na ordenação de lances </w:t>
      </w:r>
    </w:p>
    <w:p w:rsidR="00B5138C" w:rsidRDefault="00B5138C" w:rsidP="00B5138C">
      <w:pPr>
        <w:pStyle w:val="SemEspaamento"/>
        <w:jc w:val="both"/>
      </w:pPr>
      <w:proofErr w:type="gramStart"/>
      <w:r>
        <w:t>em</w:t>
      </w:r>
      <w:proofErr w:type="gramEnd"/>
      <w:r>
        <w:t xml:space="preserve"> relação aos demais empatados, e assim sucessivamente até a definição completa da ordem de lances. </w:t>
      </w:r>
    </w:p>
    <w:p w:rsidR="00B5138C" w:rsidRDefault="00B5138C" w:rsidP="00B5138C">
      <w:pPr>
        <w:pStyle w:val="SemEspaamento"/>
        <w:jc w:val="both"/>
      </w:pPr>
    </w:p>
    <w:p w:rsidR="00B5138C" w:rsidRDefault="00B5138C" w:rsidP="00B5138C">
      <w:pPr>
        <w:pStyle w:val="SemEspaamento"/>
        <w:jc w:val="both"/>
      </w:pPr>
      <w:r>
        <w:t xml:space="preserve">7.9 - Caso duas ou mais propostas iniciais apresentarem preços iguais, será realizado sorteio para determinação da ordem de oferta dos lances. </w:t>
      </w:r>
    </w:p>
    <w:p w:rsidR="00B5138C" w:rsidRDefault="00B5138C" w:rsidP="00B5138C">
      <w:pPr>
        <w:pStyle w:val="SemEspaamento"/>
        <w:jc w:val="both"/>
      </w:pPr>
    </w:p>
    <w:p w:rsidR="00B5138C" w:rsidRDefault="00B5138C" w:rsidP="00B5138C">
      <w:pPr>
        <w:pStyle w:val="SemEspaamento"/>
        <w:jc w:val="both"/>
      </w:pPr>
      <w:r>
        <w:t xml:space="preserve">7.10 - A oferta dos lances deverá ser efetuada no momento em que for conferida a palavra à licitante, na ordem decrescente dos preços, sendo admitida a disputa para toda a ordem de classificação. </w:t>
      </w:r>
    </w:p>
    <w:p w:rsidR="00B5138C" w:rsidRDefault="00B5138C" w:rsidP="00B5138C">
      <w:pPr>
        <w:pStyle w:val="SemEspaamento"/>
        <w:jc w:val="both"/>
      </w:pPr>
    </w:p>
    <w:p w:rsidR="00B5138C" w:rsidRDefault="00B5138C" w:rsidP="00B5138C">
      <w:pPr>
        <w:pStyle w:val="SemEspaamento"/>
        <w:jc w:val="both"/>
      </w:pPr>
      <w:r>
        <w:t xml:space="preserve">7.11 – É vedada a oferta de lance iguais com vista ao empate. </w:t>
      </w:r>
    </w:p>
    <w:p w:rsidR="00B5138C" w:rsidRDefault="00B5138C" w:rsidP="00B5138C">
      <w:pPr>
        <w:pStyle w:val="SemEspaamento"/>
        <w:jc w:val="both"/>
      </w:pPr>
    </w:p>
    <w:p w:rsidR="00B5138C" w:rsidRDefault="00B5138C" w:rsidP="00B5138C">
      <w:pPr>
        <w:pStyle w:val="SemEspaamento"/>
        <w:jc w:val="both"/>
      </w:pPr>
      <w:r>
        <w:t xml:space="preserve">7.12 - Serão desconsideradas quaisquer alternativas de preço ou qualquer outra condição não prevista neste edital. </w:t>
      </w:r>
    </w:p>
    <w:p w:rsidR="00B5138C" w:rsidRDefault="00B5138C" w:rsidP="00B5138C">
      <w:pPr>
        <w:pStyle w:val="SemEspaamento"/>
        <w:jc w:val="both"/>
      </w:pPr>
    </w:p>
    <w:p w:rsidR="00B5138C" w:rsidRDefault="00B5138C" w:rsidP="00B5138C">
      <w:pPr>
        <w:pStyle w:val="SemEspaamento"/>
        <w:jc w:val="both"/>
      </w:pPr>
      <w:r>
        <w:t xml:space="preserve">7.13 - Não poderá haver desistência dos lances já ofertados, sujeitando-se o proponente desistente às penalidades constantes neste Edital. </w:t>
      </w:r>
    </w:p>
    <w:p w:rsidR="00B5138C" w:rsidRDefault="00B5138C" w:rsidP="00B5138C">
      <w:pPr>
        <w:pStyle w:val="SemEspaamento"/>
        <w:jc w:val="both"/>
      </w:pPr>
    </w:p>
    <w:p w:rsidR="00B5138C" w:rsidRDefault="00B5138C" w:rsidP="00B5138C">
      <w:pPr>
        <w:pStyle w:val="SemEspaamento"/>
        <w:jc w:val="both"/>
      </w:pPr>
      <w:r>
        <w:t>7.14 - A desistência em apresentar lance verbal, quando convocado pelo Pregoeiro, implicará a exclusão da licitante da etapa de lances verbais e na manutenção do último preço apresentado pela licitante, para efeito de ordenação das propostas.</w:t>
      </w:r>
    </w:p>
    <w:p w:rsidR="00B5138C" w:rsidRDefault="00B5138C" w:rsidP="00B5138C">
      <w:pPr>
        <w:pStyle w:val="SemEspaamento"/>
        <w:jc w:val="both"/>
      </w:pPr>
    </w:p>
    <w:p w:rsidR="00ED355C" w:rsidRDefault="00B5138C" w:rsidP="00ED355C">
      <w:pPr>
        <w:pStyle w:val="SemEspaamento"/>
        <w:jc w:val="both"/>
      </w:pPr>
      <w:r>
        <w:t xml:space="preserve"> 7.15 - Caso não se realize lance verbal, será verificada a conformidade entre a proposta escrita de</w:t>
      </w:r>
      <w:r w:rsidR="00ED355C">
        <w:t xml:space="preserve"> menor preço unitário e o valor estimado para a aquisição, podendo o Pregoeiro negociar diretamente com o proponente para que seja obtido preço melhor. </w:t>
      </w:r>
    </w:p>
    <w:p w:rsidR="00ED355C" w:rsidRDefault="00ED355C" w:rsidP="00ED355C">
      <w:pPr>
        <w:pStyle w:val="SemEspaamento"/>
        <w:jc w:val="both"/>
      </w:pPr>
    </w:p>
    <w:p w:rsidR="00ED355C" w:rsidRDefault="00ED355C" w:rsidP="00ED355C">
      <w:pPr>
        <w:pStyle w:val="SemEspaamento"/>
        <w:jc w:val="both"/>
      </w:pPr>
      <w:r>
        <w:t>7.16 - Cada etapa competitiva terá duração máxima de 05 (cinco) minutos.</w:t>
      </w:r>
    </w:p>
    <w:p w:rsidR="00ED355C" w:rsidRDefault="00ED355C" w:rsidP="00ED355C">
      <w:pPr>
        <w:pStyle w:val="SemEspaamento"/>
        <w:jc w:val="both"/>
      </w:pPr>
    </w:p>
    <w:p w:rsidR="00ED355C" w:rsidRDefault="00ED355C" w:rsidP="00ED355C">
      <w:pPr>
        <w:pStyle w:val="SemEspaamento"/>
        <w:jc w:val="both"/>
      </w:pPr>
      <w:r>
        <w:t xml:space="preserve"> 7.17 - Encerrada a etapa competitiva e ordenadas às ofertas, de acordo com o menor preço apresentado, o Pregoeiro verificará se participam da licitação microempresas (ME) ou empresas de pequeno porte (EPP). Em caso positivo, verificará a ocorrência de empate, nos termos da Lei Complementar nº 123/2006, conforme segue: </w:t>
      </w:r>
    </w:p>
    <w:p w:rsidR="00ED355C" w:rsidRDefault="00ED355C" w:rsidP="00ED355C">
      <w:pPr>
        <w:pStyle w:val="SemEspaamento"/>
        <w:jc w:val="both"/>
      </w:pPr>
    </w:p>
    <w:p w:rsidR="00ED355C" w:rsidRDefault="00ED355C" w:rsidP="00ED355C">
      <w:pPr>
        <w:pStyle w:val="SemEspaamento"/>
        <w:jc w:val="both"/>
      </w:pPr>
      <w:r>
        <w:t xml:space="preserve">7.17.1. Entende-se por empate aquelas situações em que as propostas apresentadas pelas microempresas e empresas de pequeno porte sejam iguais ou até 5% (cinco por cento) superiores à proposta mais bem classificada. </w:t>
      </w:r>
    </w:p>
    <w:p w:rsidR="00ED355C" w:rsidRDefault="00ED355C" w:rsidP="00ED355C">
      <w:pPr>
        <w:pStyle w:val="SemEspaamento"/>
        <w:jc w:val="both"/>
      </w:pPr>
    </w:p>
    <w:p w:rsidR="00ED355C" w:rsidRDefault="00ED355C" w:rsidP="00ED355C">
      <w:pPr>
        <w:pStyle w:val="SemEspaamento"/>
        <w:jc w:val="both"/>
      </w:pPr>
      <w:r>
        <w:t xml:space="preserve">7.17.2. A microempresa (ME) ou empresa de pequeno porte (EPP) mais bem classificada será convocada para apresentar nova proposta no prazo máximo de 5 (cinco) minutos após o encerramento dos lances, sob pena de preclusão. </w:t>
      </w:r>
    </w:p>
    <w:p w:rsidR="00ED355C" w:rsidRDefault="00ED355C" w:rsidP="00ED355C">
      <w:pPr>
        <w:pStyle w:val="SemEspaamento"/>
        <w:jc w:val="both"/>
      </w:pPr>
    </w:p>
    <w:p w:rsidR="00ED355C" w:rsidRDefault="00ED355C" w:rsidP="00ED355C">
      <w:pPr>
        <w:pStyle w:val="SemEspaamento"/>
        <w:jc w:val="both"/>
      </w:pPr>
      <w:r>
        <w:t xml:space="preserve">7.17.3. A microempresa (ME) ou empresa de pequeno porte (EPP) mais bem classificada poderá apresentar proposta de preço inferior àquela considerada vencedora do certame, situação em que será adjudicado em seu favor o objeto licitado.  </w:t>
      </w:r>
    </w:p>
    <w:p w:rsidR="00ED355C" w:rsidRDefault="00ED355C" w:rsidP="00ED355C">
      <w:pPr>
        <w:pStyle w:val="SemEspaamento"/>
        <w:jc w:val="both"/>
      </w:pPr>
    </w:p>
    <w:p w:rsidR="00ED355C" w:rsidRDefault="00ED355C" w:rsidP="00ED355C">
      <w:pPr>
        <w:pStyle w:val="SemEspaamento"/>
        <w:jc w:val="both"/>
      </w:pPr>
      <w:r>
        <w:t xml:space="preserve">7.17.4. Não ocorrendo a contratação da microempresa (ME) ou empresa de pequeno porte (EPP), na forma do item </w:t>
      </w:r>
      <w:proofErr w:type="gramStart"/>
      <w:r>
        <w:t>7.17.3.,</w:t>
      </w:r>
      <w:proofErr w:type="gramEnd"/>
      <w:r>
        <w:t xml:space="preserve"> serão convocadas as remanescentes que porventura se enquadrem na hipótese do item 7.17.1, na ordem classificatória, para o exercício do mesmo direito.  </w:t>
      </w:r>
    </w:p>
    <w:p w:rsidR="00ED355C" w:rsidRDefault="00ED355C" w:rsidP="00ED355C">
      <w:pPr>
        <w:pStyle w:val="SemEspaamento"/>
        <w:jc w:val="both"/>
      </w:pPr>
    </w:p>
    <w:p w:rsidR="00ED355C" w:rsidRDefault="00ED355C" w:rsidP="00ED355C">
      <w:pPr>
        <w:pStyle w:val="SemEspaamento"/>
        <w:jc w:val="both"/>
      </w:pPr>
      <w:r>
        <w:t xml:space="preserve">7.17.5. No caso de equivalência dos valores apresentados pelas microempresa (ME) ou empresa de pequeno porte (EPP), será realizado sorteio entre elas para que se identifique aquela que primeiro poderá apresentar melhor oferta.  </w:t>
      </w:r>
    </w:p>
    <w:p w:rsidR="00ED355C" w:rsidRDefault="00ED355C" w:rsidP="00ED355C">
      <w:pPr>
        <w:pStyle w:val="SemEspaamento"/>
        <w:jc w:val="both"/>
      </w:pPr>
    </w:p>
    <w:p w:rsidR="00ED355C" w:rsidRDefault="00ED355C" w:rsidP="00ED355C">
      <w:pPr>
        <w:pStyle w:val="SemEspaamento"/>
        <w:jc w:val="both"/>
      </w:pPr>
      <w:r>
        <w:t xml:space="preserve">7.17.6. Na hipótese da não-contratação nos termos previstos neste item, o objeto licitado será adjudicado em favor da proposta originalmente vencedora do certame. </w:t>
      </w:r>
    </w:p>
    <w:p w:rsidR="00ED355C" w:rsidRDefault="00ED355C" w:rsidP="00ED355C">
      <w:pPr>
        <w:pStyle w:val="SemEspaamento"/>
        <w:jc w:val="both"/>
      </w:pPr>
    </w:p>
    <w:p w:rsidR="00ED355C" w:rsidRDefault="00ED355C" w:rsidP="00ED355C">
      <w:pPr>
        <w:pStyle w:val="SemEspaamento"/>
        <w:jc w:val="both"/>
      </w:pPr>
      <w:r>
        <w:t>7.17.7. O disposto neste item somente se aplicará quando a melhor oferta inicial não tiver sido apresentada por microempresa (ME) ou empresa de pequeno porte (EPP).</w:t>
      </w:r>
    </w:p>
    <w:p w:rsidR="00ED355C" w:rsidRDefault="00ED355C" w:rsidP="00ED355C">
      <w:pPr>
        <w:pStyle w:val="SemEspaamento"/>
        <w:jc w:val="both"/>
      </w:pPr>
    </w:p>
    <w:p w:rsidR="00ED355C" w:rsidRDefault="00ED355C" w:rsidP="00ED355C">
      <w:pPr>
        <w:pStyle w:val="SemEspaamento"/>
        <w:jc w:val="both"/>
      </w:pPr>
      <w:r>
        <w:t xml:space="preserve"> 7.18. O Pregoeiro verificará a aceitabilidade da proposta de valor mais baixo, comparando-o com os valores consignados em Planilha de Custos, decidindo, motivadamente, a respeito da mesma. Aceita a proposta, passará ao exame da habilitação da licitante. Se habilitada a licitante, o Pregoeiro a declarará vencedora e abrirá prazo aos demais licitantes para manifestarem sua intenção de recurso, a qual será registrada em ata.</w:t>
      </w:r>
    </w:p>
    <w:p w:rsidR="00ED355C" w:rsidRDefault="00ED355C" w:rsidP="00ED355C">
      <w:pPr>
        <w:pStyle w:val="SemEspaamento"/>
        <w:jc w:val="both"/>
      </w:pPr>
    </w:p>
    <w:p w:rsidR="00ED355C" w:rsidRDefault="00ED355C" w:rsidP="00ED355C">
      <w:pPr>
        <w:pStyle w:val="SemEspaamento"/>
        <w:jc w:val="both"/>
      </w:pPr>
      <w:r>
        <w:t xml:space="preserve"> 7.19 - A classificação dar-se-á pela ordem crescente de preços propostos e aceitáveis. Será declarado vencedor o licitante que apresentar a proposta de acordo com as especificações deste edital, com o preço de mercado e oferta de menor preço unitário para o objeto licitado. </w:t>
      </w:r>
    </w:p>
    <w:p w:rsidR="00ED355C" w:rsidRDefault="00ED355C" w:rsidP="00ED355C">
      <w:pPr>
        <w:pStyle w:val="SemEspaamento"/>
        <w:jc w:val="both"/>
      </w:pPr>
    </w:p>
    <w:p w:rsidR="00ED355C" w:rsidRDefault="00ED355C" w:rsidP="00ED355C">
      <w:pPr>
        <w:pStyle w:val="SemEspaamento"/>
        <w:jc w:val="both"/>
      </w:pPr>
      <w:r>
        <w:t xml:space="preserve">7.20 - Não serão consideradas, para julgamento das propostas, nenhuma vantagem não prevista no edital. </w:t>
      </w:r>
    </w:p>
    <w:p w:rsidR="00ED355C" w:rsidRDefault="00ED355C" w:rsidP="00ED355C">
      <w:pPr>
        <w:pStyle w:val="SemEspaamento"/>
        <w:jc w:val="both"/>
      </w:pPr>
    </w:p>
    <w:p w:rsidR="00ED355C" w:rsidRDefault="00ED355C" w:rsidP="00ED355C">
      <w:pPr>
        <w:pStyle w:val="SemEspaamento"/>
        <w:jc w:val="both"/>
      </w:pPr>
      <w:r>
        <w:t xml:space="preserve">7.21 - Da sessão Pública do Pregão Presencial será lavrada ata circunstanciada, contendo, sem prejuízo de outros, o registro das licitantes credenciadas, das propostas escritas e verbais apresentadas, na ordem de classificação, e da análise da documentação exigida para habilitação e dos recursos interpostos. </w:t>
      </w:r>
    </w:p>
    <w:p w:rsidR="00ED355C" w:rsidRDefault="00ED355C" w:rsidP="00ED355C">
      <w:pPr>
        <w:pStyle w:val="SemEspaamento"/>
        <w:jc w:val="both"/>
      </w:pPr>
    </w:p>
    <w:p w:rsidR="00ED355C" w:rsidRDefault="00ED355C" w:rsidP="00ED355C">
      <w:pPr>
        <w:pStyle w:val="SemEspaamento"/>
        <w:jc w:val="both"/>
      </w:pPr>
      <w:r>
        <w:t xml:space="preserve">7.22 - A Sessão Pública não será suspensa, salvo motivo excepcional, devendo todas e quaisquer informações acerca do objeto serem esclarecidas previamente junto ao Setor de Licitações da Prefeitura Municipal de </w:t>
      </w:r>
      <w:r w:rsidR="00E70D5E">
        <w:t>Saudades</w:t>
      </w:r>
      <w:r>
        <w:t xml:space="preserve">. </w:t>
      </w:r>
    </w:p>
    <w:p w:rsidR="00ED355C" w:rsidRDefault="00ED355C" w:rsidP="00ED355C">
      <w:pPr>
        <w:pStyle w:val="SemEspaamento"/>
        <w:jc w:val="both"/>
      </w:pPr>
    </w:p>
    <w:p w:rsidR="00ED355C" w:rsidRDefault="00ED355C" w:rsidP="00ED355C">
      <w:pPr>
        <w:pStyle w:val="SemEspaamento"/>
        <w:jc w:val="both"/>
      </w:pPr>
      <w:r>
        <w:t xml:space="preserve">7.23 - Caso haja necessidade de adiamento da Sessão Pública, será marcada nova data para continuação dos trabalhos, devendo ficar intimadas, no mesmo ato, as licitantes presentes. </w:t>
      </w:r>
    </w:p>
    <w:p w:rsidR="00ED355C" w:rsidRDefault="00ED355C" w:rsidP="00ED355C">
      <w:pPr>
        <w:pStyle w:val="SemEspaamento"/>
        <w:jc w:val="both"/>
      </w:pPr>
      <w:r>
        <w:t xml:space="preserve"> </w:t>
      </w:r>
    </w:p>
    <w:p w:rsidR="00ED355C" w:rsidRPr="00E13523" w:rsidRDefault="00ED355C" w:rsidP="00ED355C">
      <w:pPr>
        <w:pStyle w:val="SemEspaamento"/>
        <w:jc w:val="both"/>
        <w:rPr>
          <w:b/>
        </w:rPr>
      </w:pPr>
      <w:r w:rsidRPr="00E13523">
        <w:rPr>
          <w:b/>
        </w:rPr>
        <w:t xml:space="preserve">8 - DO RECURSO, DA ADJUDICAÇÃO E DA HOMOLOGAÇÃO </w:t>
      </w:r>
    </w:p>
    <w:p w:rsidR="00ED355C" w:rsidRDefault="00ED355C" w:rsidP="00ED355C">
      <w:pPr>
        <w:pStyle w:val="SemEspaamento"/>
        <w:jc w:val="both"/>
      </w:pPr>
      <w:r>
        <w:t xml:space="preserve"> </w:t>
      </w:r>
    </w:p>
    <w:p w:rsidR="00485439" w:rsidRDefault="00ED355C" w:rsidP="00ED355C">
      <w:pPr>
        <w:pStyle w:val="SemEspaamento"/>
        <w:jc w:val="both"/>
      </w:pPr>
      <w:r>
        <w:t xml:space="preserve">8.1 - No final da sessão, o licitante que tiver a intenção de recorrer deverá manifestar-se imediata e motivadamente, abrindo-se então o prazo de 03 (três) dias para apresentação das razões, ficando os demais licitantes desde logo intimados para apresentar suas </w:t>
      </w:r>
      <w:r w:rsidR="008748AF">
        <w:t>contrarrazões</w:t>
      </w:r>
      <w:r>
        <w:t>, em igual número de dias, que começarão a correr do término do prazo do recorrente, sendo-lhes assegurada vista imediata dos autos.</w:t>
      </w:r>
    </w:p>
    <w:p w:rsidR="00DE0E5E" w:rsidRDefault="00DE0E5E" w:rsidP="00DE0E5E">
      <w:pPr>
        <w:pStyle w:val="SemEspaamento"/>
        <w:jc w:val="both"/>
      </w:pPr>
    </w:p>
    <w:p w:rsidR="00DE0E5E" w:rsidRDefault="00DE0E5E" w:rsidP="00DE0E5E">
      <w:pPr>
        <w:pStyle w:val="SemEspaamento"/>
        <w:jc w:val="both"/>
      </w:pPr>
      <w:r>
        <w:t xml:space="preserve">8.2 - A ausência de manifestação imediata e motivada do licitante importará na decadência do direito de recurso, na adjudicação do objeto do certame pelo Pregoeiro à licitante vencedora e no encaminhamento do processo à autoridade competente para a homologação. </w:t>
      </w:r>
    </w:p>
    <w:p w:rsidR="00DE0E5E" w:rsidRDefault="00DE0E5E" w:rsidP="00DE0E5E">
      <w:pPr>
        <w:pStyle w:val="SemEspaamento"/>
        <w:jc w:val="both"/>
      </w:pPr>
    </w:p>
    <w:p w:rsidR="00DE0E5E" w:rsidRDefault="00DE0E5E" w:rsidP="00DE0E5E">
      <w:pPr>
        <w:pStyle w:val="SemEspaamento"/>
        <w:jc w:val="both"/>
      </w:pPr>
      <w:r>
        <w:t xml:space="preserve">8.3 - Interposto o recurso, o Pregoeiro poderá reconsiderar a sua decisão ou encaminhá-lo devidamente informado à autoridade competente. </w:t>
      </w:r>
    </w:p>
    <w:p w:rsidR="00DE0E5E" w:rsidRDefault="00DE0E5E" w:rsidP="00DE0E5E">
      <w:pPr>
        <w:pStyle w:val="SemEspaamento"/>
        <w:jc w:val="both"/>
      </w:pPr>
    </w:p>
    <w:p w:rsidR="00DE0E5E" w:rsidRDefault="00DE0E5E" w:rsidP="00DE0E5E">
      <w:pPr>
        <w:pStyle w:val="SemEspaamento"/>
        <w:jc w:val="both"/>
      </w:pPr>
      <w:r>
        <w:t xml:space="preserve">8.4 - Decididos os recursos e constatada a regularidade dos atos praticados, a autoridade competente adjudicará o objeto do certame à licitante vencedora e homologará o procedimento. </w:t>
      </w:r>
    </w:p>
    <w:p w:rsidR="00DE0E5E" w:rsidRDefault="00DE0E5E" w:rsidP="00DE0E5E">
      <w:pPr>
        <w:pStyle w:val="SemEspaamento"/>
        <w:jc w:val="both"/>
      </w:pPr>
    </w:p>
    <w:p w:rsidR="00DE0E5E" w:rsidRDefault="00DE0E5E" w:rsidP="00DE0E5E">
      <w:pPr>
        <w:pStyle w:val="SemEspaamento"/>
        <w:jc w:val="both"/>
      </w:pPr>
      <w:r>
        <w:t xml:space="preserve">8.5 - O recurso terá efeito suspensivo para o item respectivo, e o seu acolhimento importará a invalidação dos atos insuscetíveis de aproveitamento. </w:t>
      </w:r>
    </w:p>
    <w:p w:rsidR="00DE0E5E" w:rsidRDefault="00DE0E5E" w:rsidP="00DE0E5E">
      <w:pPr>
        <w:pStyle w:val="SemEspaamento"/>
        <w:jc w:val="both"/>
      </w:pPr>
    </w:p>
    <w:p w:rsidR="00DE0E5E" w:rsidRDefault="00DE0E5E" w:rsidP="00DE0E5E">
      <w:pPr>
        <w:pStyle w:val="SemEspaamento"/>
        <w:jc w:val="both"/>
      </w:pPr>
      <w:r>
        <w:lastRenderedPageBreak/>
        <w:t xml:space="preserve">8.6 - A adjudicação será feita pelo menor valor global. </w:t>
      </w:r>
    </w:p>
    <w:p w:rsidR="00DE0E5E" w:rsidRDefault="00DE0E5E" w:rsidP="00DE0E5E">
      <w:pPr>
        <w:pStyle w:val="SemEspaamento"/>
        <w:jc w:val="both"/>
      </w:pPr>
    </w:p>
    <w:p w:rsidR="00DE0E5E" w:rsidRDefault="00DE0E5E" w:rsidP="00DE0E5E">
      <w:pPr>
        <w:pStyle w:val="SemEspaamento"/>
        <w:jc w:val="both"/>
      </w:pPr>
      <w:r>
        <w:t xml:space="preserve">8.7 - Nos eventuais recursos, a Recorrente deverá observar o seguinte: </w:t>
      </w:r>
    </w:p>
    <w:p w:rsidR="00DE0E5E" w:rsidRDefault="00DE0E5E" w:rsidP="00DE0E5E">
      <w:pPr>
        <w:pStyle w:val="SemEspaamento"/>
        <w:jc w:val="both"/>
      </w:pPr>
    </w:p>
    <w:p w:rsidR="00DE0E5E" w:rsidRDefault="00DE0E5E" w:rsidP="00DE0E5E">
      <w:pPr>
        <w:pStyle w:val="SemEspaamento"/>
        <w:jc w:val="both"/>
      </w:pPr>
      <w:r>
        <w:t xml:space="preserve">8.7.1 - somente serão válidos os documentos originais; </w:t>
      </w:r>
    </w:p>
    <w:p w:rsidR="00DE0E5E" w:rsidRDefault="00DE0E5E" w:rsidP="00DE0E5E">
      <w:pPr>
        <w:pStyle w:val="SemEspaamento"/>
        <w:jc w:val="both"/>
      </w:pPr>
    </w:p>
    <w:p w:rsidR="00DE0E5E" w:rsidRDefault="00DE0E5E" w:rsidP="00DE0E5E">
      <w:pPr>
        <w:pStyle w:val="SemEspaamento"/>
        <w:jc w:val="both"/>
      </w:pPr>
      <w:r>
        <w:t xml:space="preserve">8.7.2 - quando encaminhadas via FAX-SÍMILE ou MEIO ELETRÔNICO, as razões do recurso serão válidas por até 24(vinte e quatro) horas, prazo em que o interessado deverá protocolar os originais junto à Prefeitura Municipal de </w:t>
      </w:r>
      <w:r w:rsidR="00E70D5E">
        <w:t>Saudades</w:t>
      </w:r>
      <w:r>
        <w:t xml:space="preserve">; </w:t>
      </w:r>
    </w:p>
    <w:p w:rsidR="00DE0E5E" w:rsidRDefault="00DE0E5E" w:rsidP="00DE0E5E">
      <w:pPr>
        <w:pStyle w:val="SemEspaamento"/>
        <w:jc w:val="both"/>
      </w:pPr>
    </w:p>
    <w:p w:rsidR="00DE0E5E" w:rsidRDefault="00DE0E5E" w:rsidP="00DE0E5E">
      <w:pPr>
        <w:pStyle w:val="SemEspaamento"/>
        <w:jc w:val="both"/>
      </w:pPr>
      <w:r>
        <w:t xml:space="preserve">8.7.3 - as razões deverão ser protocoladas devidamente assinadas por seus subscritores na sede da Prefeitura Municipal de </w:t>
      </w:r>
      <w:r w:rsidR="00E70D5E">
        <w:t>Saudades</w:t>
      </w:r>
      <w:r>
        <w:t xml:space="preserve">, na </w:t>
      </w:r>
      <w:r w:rsidR="00796F4F">
        <w:t>Rua Castro Alves, nº 279</w:t>
      </w:r>
      <w:r>
        <w:t xml:space="preserve"> – Centro </w:t>
      </w:r>
      <w:r w:rsidR="00F91D7C">
        <w:t>– Saudades</w:t>
      </w:r>
      <w:r w:rsidR="00796F4F">
        <w:t xml:space="preserve"> - SC</w:t>
      </w:r>
      <w:r>
        <w:t xml:space="preserve">, no horário de expediente, das </w:t>
      </w:r>
      <w:r w:rsidR="008748AF">
        <w:t>7</w:t>
      </w:r>
      <w:r>
        <w:t>h 30min. às 1</w:t>
      </w:r>
      <w:r w:rsidR="008748AF">
        <w:t>1:30</w:t>
      </w:r>
      <w:r>
        <w:t>h e das 13</w:t>
      </w:r>
      <w:r w:rsidR="008748AF">
        <w:t>:30</w:t>
      </w:r>
      <w:r>
        <w:t>h às 17h 30min.</w:t>
      </w:r>
      <w:r w:rsidR="008748AF">
        <w:t xml:space="preserve"> </w:t>
      </w:r>
      <w:r>
        <w:t xml:space="preserve">2ª </w:t>
      </w:r>
      <w:r w:rsidR="00F91D7C">
        <w:t>à 6</w:t>
      </w:r>
      <w:r>
        <w:t xml:space="preserve">ª Feira; </w:t>
      </w:r>
    </w:p>
    <w:p w:rsidR="00DE0E5E" w:rsidRDefault="00DE0E5E" w:rsidP="00DE0E5E">
      <w:pPr>
        <w:pStyle w:val="SemEspaamento"/>
        <w:jc w:val="both"/>
      </w:pPr>
    </w:p>
    <w:p w:rsidR="00DE0E5E" w:rsidRDefault="00DE0E5E" w:rsidP="00DE0E5E">
      <w:pPr>
        <w:pStyle w:val="SemEspaamento"/>
        <w:jc w:val="both"/>
      </w:pPr>
      <w:r>
        <w:t xml:space="preserve">8.7.4 - não protocolado na forma definida, o Pregoeiro não apreciará o teor do recurso. </w:t>
      </w:r>
    </w:p>
    <w:p w:rsidR="00DE0E5E" w:rsidRDefault="00DE0E5E" w:rsidP="00DE0E5E">
      <w:pPr>
        <w:pStyle w:val="SemEspaamento"/>
        <w:jc w:val="both"/>
      </w:pPr>
      <w:r>
        <w:t xml:space="preserve"> </w:t>
      </w:r>
    </w:p>
    <w:p w:rsidR="00DE0E5E" w:rsidRPr="00E13523" w:rsidRDefault="00DE0E5E" w:rsidP="00DE0E5E">
      <w:pPr>
        <w:pStyle w:val="SemEspaamento"/>
        <w:jc w:val="both"/>
        <w:rPr>
          <w:b/>
        </w:rPr>
      </w:pPr>
      <w:r w:rsidRPr="00E13523">
        <w:rPr>
          <w:b/>
        </w:rPr>
        <w:t xml:space="preserve">9 – DOS PRAZOS </w:t>
      </w:r>
    </w:p>
    <w:p w:rsidR="00DE0E5E" w:rsidRDefault="00DE0E5E" w:rsidP="00DE0E5E">
      <w:pPr>
        <w:pStyle w:val="SemEspaamento"/>
        <w:jc w:val="both"/>
      </w:pPr>
      <w:r>
        <w:t xml:space="preserve"> </w:t>
      </w:r>
    </w:p>
    <w:p w:rsidR="00DE0E5E" w:rsidRDefault="00DE0E5E" w:rsidP="00DE0E5E">
      <w:pPr>
        <w:pStyle w:val="SemEspaamento"/>
        <w:jc w:val="both"/>
      </w:pPr>
      <w:r>
        <w:t xml:space="preserve">9.1. Os serviços de acesso à Internet serão prestados no período de 12 (doze) meses, iniciando-se 30 dias após a assinatura do contrato, podendo ser prorrogado por períodos sucessivos de 12 (doze) meses, desde que haja interesse da Administração, através de Termo Aditivo. </w:t>
      </w:r>
    </w:p>
    <w:p w:rsidR="00DE0E5E" w:rsidRDefault="00DE0E5E" w:rsidP="00DE0E5E">
      <w:pPr>
        <w:pStyle w:val="SemEspaamento"/>
        <w:jc w:val="both"/>
      </w:pPr>
    </w:p>
    <w:p w:rsidR="008748AF" w:rsidRDefault="00DE0E5E" w:rsidP="00DE0E5E">
      <w:pPr>
        <w:pStyle w:val="SemEspaamento"/>
        <w:jc w:val="both"/>
      </w:pPr>
      <w:r>
        <w:t xml:space="preserve">9.2. O prazo para a instalação da infraestrutura necessária é de no máximo 30 dias corridos, após a assinatura do contrato. </w:t>
      </w:r>
    </w:p>
    <w:p w:rsidR="008748AF" w:rsidRDefault="008748AF" w:rsidP="00DE0E5E">
      <w:pPr>
        <w:pStyle w:val="SemEspaamento"/>
        <w:jc w:val="both"/>
      </w:pPr>
    </w:p>
    <w:p w:rsidR="00DE0E5E" w:rsidRDefault="00DE0E5E" w:rsidP="00DE0E5E">
      <w:pPr>
        <w:pStyle w:val="SemEspaamento"/>
        <w:jc w:val="both"/>
      </w:pPr>
      <w:r>
        <w:t xml:space="preserve">9.3. O tempo máximo para solução de problemas é de 05 (cinco) horas, a contar da abertura do chamado, tendo como limite 08 horas mensais. </w:t>
      </w:r>
    </w:p>
    <w:p w:rsidR="00DE0E5E" w:rsidRDefault="00DE0E5E" w:rsidP="00DE0E5E">
      <w:pPr>
        <w:pStyle w:val="SemEspaamento"/>
        <w:jc w:val="both"/>
      </w:pPr>
      <w:r>
        <w:t xml:space="preserve"> </w:t>
      </w:r>
    </w:p>
    <w:p w:rsidR="00DE0E5E" w:rsidRPr="00E13523" w:rsidRDefault="00DE0E5E" w:rsidP="00DE0E5E">
      <w:pPr>
        <w:pStyle w:val="SemEspaamento"/>
        <w:jc w:val="both"/>
        <w:rPr>
          <w:b/>
        </w:rPr>
      </w:pPr>
      <w:r w:rsidRPr="00E13523">
        <w:rPr>
          <w:b/>
        </w:rPr>
        <w:t xml:space="preserve">10 - DAS CONDIÇÕES DE RECEBIMENTO DO OBJETO </w:t>
      </w:r>
    </w:p>
    <w:p w:rsidR="00DE0E5E" w:rsidRDefault="00DE0E5E" w:rsidP="00DE0E5E">
      <w:pPr>
        <w:pStyle w:val="SemEspaamento"/>
        <w:jc w:val="both"/>
      </w:pPr>
      <w:r>
        <w:t xml:space="preserve"> </w:t>
      </w:r>
    </w:p>
    <w:p w:rsidR="00DE0E5E" w:rsidRDefault="00DE0E5E" w:rsidP="00DE0E5E">
      <w:pPr>
        <w:pStyle w:val="SemEspaamento"/>
        <w:jc w:val="both"/>
      </w:pPr>
      <w:r>
        <w:t xml:space="preserve">10.1 - O objeto da presente licitação será recebido: </w:t>
      </w:r>
    </w:p>
    <w:p w:rsidR="00DE0E5E" w:rsidRDefault="00DE0E5E" w:rsidP="00DE0E5E">
      <w:pPr>
        <w:pStyle w:val="SemEspaamento"/>
        <w:jc w:val="both"/>
      </w:pPr>
    </w:p>
    <w:p w:rsidR="00DE0E5E" w:rsidRDefault="00DE0E5E" w:rsidP="00DE0E5E">
      <w:pPr>
        <w:pStyle w:val="SemEspaamento"/>
        <w:jc w:val="both"/>
      </w:pPr>
      <w:r>
        <w:t xml:space="preserve">10.1.1 - provisoriamente para efeito de posterior verificação de sua conformidade com a especificação; </w:t>
      </w:r>
    </w:p>
    <w:p w:rsidR="00DE0E5E" w:rsidRDefault="00DE0E5E" w:rsidP="00DE0E5E">
      <w:pPr>
        <w:pStyle w:val="SemEspaamento"/>
        <w:jc w:val="both"/>
      </w:pPr>
    </w:p>
    <w:p w:rsidR="00DE0E5E" w:rsidRDefault="00DE0E5E" w:rsidP="00DE0E5E">
      <w:pPr>
        <w:pStyle w:val="SemEspaamento"/>
        <w:jc w:val="both"/>
      </w:pPr>
      <w:r>
        <w:t xml:space="preserve">10.1.2 - definitivamente, após a verificação da qualidade e quantidade dos mesmos, com a sua </w:t>
      </w:r>
      <w:r w:rsidR="008748AF">
        <w:t>consequente</w:t>
      </w:r>
      <w:r>
        <w:t xml:space="preserve"> aceitação. </w:t>
      </w:r>
    </w:p>
    <w:p w:rsidR="00DE0E5E" w:rsidRDefault="00DE0E5E" w:rsidP="00DE0E5E">
      <w:pPr>
        <w:pStyle w:val="SemEspaamento"/>
        <w:jc w:val="both"/>
      </w:pPr>
    </w:p>
    <w:p w:rsidR="00DE0E5E" w:rsidRDefault="00DE0E5E" w:rsidP="00DE0E5E">
      <w:pPr>
        <w:pStyle w:val="SemEspaamento"/>
        <w:jc w:val="both"/>
      </w:pPr>
      <w:r>
        <w:t xml:space="preserve">10.2 - Serão rejeitados no recebimento, os produtos fornecidos com especificações diferentes das contidas no objeto e das informadas na proposta, devendo a sua substituição ocorrer na forma e prazos definidos no edital. </w:t>
      </w:r>
    </w:p>
    <w:p w:rsidR="00DE0E5E" w:rsidRDefault="00DE0E5E" w:rsidP="00DE0E5E">
      <w:pPr>
        <w:pStyle w:val="SemEspaamento"/>
        <w:jc w:val="both"/>
      </w:pPr>
    </w:p>
    <w:p w:rsidR="00DE0E5E" w:rsidRDefault="00DE0E5E" w:rsidP="00DE0E5E">
      <w:pPr>
        <w:pStyle w:val="SemEspaamento"/>
        <w:jc w:val="both"/>
      </w:pPr>
      <w:r>
        <w:t xml:space="preserve">10.3 - Constatadas irregularidades quanto à especificação do objeto, o Contratante poderá: </w:t>
      </w:r>
    </w:p>
    <w:p w:rsidR="00DE0E5E" w:rsidRDefault="00DE0E5E" w:rsidP="00DE0E5E">
      <w:pPr>
        <w:pStyle w:val="SemEspaamento"/>
        <w:jc w:val="both"/>
      </w:pPr>
    </w:p>
    <w:p w:rsidR="00DE0E5E" w:rsidRDefault="00DE0E5E" w:rsidP="00DE0E5E">
      <w:pPr>
        <w:pStyle w:val="SemEspaamento"/>
        <w:jc w:val="both"/>
      </w:pPr>
      <w:r>
        <w:t xml:space="preserve">a) rejeitá-lo, no todo ou em parte, determinando sua substituição ou rescindindo a contratação, sem prejuízo das penalidades cabíveis; </w:t>
      </w:r>
    </w:p>
    <w:p w:rsidR="00DE0E5E" w:rsidRDefault="00DE0E5E" w:rsidP="00DE0E5E">
      <w:pPr>
        <w:pStyle w:val="SemEspaamento"/>
        <w:jc w:val="both"/>
      </w:pPr>
    </w:p>
    <w:p w:rsidR="00DE0E5E" w:rsidRDefault="00DE0E5E" w:rsidP="00DE0E5E">
      <w:pPr>
        <w:pStyle w:val="SemEspaamento"/>
        <w:jc w:val="both"/>
      </w:pPr>
      <w:r>
        <w:t xml:space="preserve">a.1) na hipótese de substituição, a Contratada deverá fazê-la em conformidade com a indicação da Administração, no prazo máximo de 02(dois) dias úteis, contados da notificação por escrito, mantido o preço inicialmente contratado. </w:t>
      </w:r>
    </w:p>
    <w:p w:rsidR="00DE0E5E" w:rsidRDefault="00DE0E5E" w:rsidP="00DE0E5E">
      <w:pPr>
        <w:pStyle w:val="SemEspaamento"/>
        <w:jc w:val="both"/>
      </w:pPr>
      <w:r>
        <w:t xml:space="preserve"> </w:t>
      </w:r>
    </w:p>
    <w:p w:rsidR="00DE0E5E" w:rsidRDefault="00DE0E5E" w:rsidP="00DE0E5E">
      <w:pPr>
        <w:pStyle w:val="SemEspaamento"/>
        <w:jc w:val="both"/>
      </w:pPr>
      <w:r>
        <w:lastRenderedPageBreak/>
        <w:t xml:space="preserve"> </w:t>
      </w:r>
    </w:p>
    <w:p w:rsidR="00DE0E5E" w:rsidRPr="00E13523" w:rsidRDefault="00DE0E5E" w:rsidP="00DE0E5E">
      <w:pPr>
        <w:pStyle w:val="SemEspaamento"/>
        <w:jc w:val="both"/>
        <w:rPr>
          <w:b/>
        </w:rPr>
      </w:pPr>
      <w:r w:rsidRPr="00E13523">
        <w:rPr>
          <w:b/>
        </w:rPr>
        <w:t xml:space="preserve">11 - DA FORMA DE PAGAMENTO E DA DOTAÇÃO ORÇAMENTÁRIA </w:t>
      </w:r>
    </w:p>
    <w:p w:rsidR="00DE0E5E" w:rsidRPr="00E13523" w:rsidRDefault="00DE0E5E" w:rsidP="00DE0E5E">
      <w:pPr>
        <w:pStyle w:val="SemEspaamento"/>
        <w:jc w:val="both"/>
        <w:rPr>
          <w:b/>
        </w:rPr>
      </w:pPr>
      <w:r w:rsidRPr="00E13523">
        <w:rPr>
          <w:b/>
        </w:rPr>
        <w:t xml:space="preserve"> </w:t>
      </w:r>
    </w:p>
    <w:p w:rsidR="00F93DB4" w:rsidRDefault="00DE0E5E" w:rsidP="00DE0E5E">
      <w:pPr>
        <w:pStyle w:val="SemEspaamento"/>
        <w:jc w:val="both"/>
      </w:pPr>
      <w:r>
        <w:t>11.1 – O pagamento das mensalidades referentes à prestação dos serviços será efetuado sempre no dia 1</w:t>
      </w:r>
      <w:r w:rsidR="006D39F7">
        <w:t>0</w:t>
      </w:r>
      <w:r>
        <w:t xml:space="preserve"> (</w:t>
      </w:r>
      <w:r w:rsidR="006D39F7">
        <w:t>dez</w:t>
      </w:r>
      <w:r>
        <w:t xml:space="preserve">) do mês </w:t>
      </w:r>
      <w:r w:rsidR="002C1D77">
        <w:t>subsequente</w:t>
      </w:r>
      <w:r>
        <w:t xml:space="preserve"> ao início da prestação dos serviços, mediante a apresentação da Nota Fiscal/Fatura e relatórios para cada canal de comunicação, que deverão conter informações sobre disponibilidade, utilização de banda e taxas de erros, para avaliar os serviços prestados, com a finalidade de apontar problemas iminentes e sugerir as correções necessárias.</w:t>
      </w:r>
    </w:p>
    <w:p w:rsidR="00DE0E5E" w:rsidRDefault="00DE0E5E" w:rsidP="00DE0E5E">
      <w:pPr>
        <w:pStyle w:val="SemEspaamento"/>
        <w:jc w:val="both"/>
      </w:pPr>
    </w:p>
    <w:p w:rsidR="00DE0E5E" w:rsidRDefault="00DE0E5E" w:rsidP="00DE0E5E">
      <w:pPr>
        <w:pStyle w:val="SemEspaamento"/>
        <w:jc w:val="both"/>
      </w:pPr>
      <w:r>
        <w:t>11.</w:t>
      </w:r>
      <w:r w:rsidR="0057307D">
        <w:t>2</w:t>
      </w:r>
      <w:r>
        <w:t xml:space="preserve"> - Sobre o valor total haverá dedução de </w:t>
      </w:r>
      <w:r w:rsidR="002C1D77">
        <w:t>3</w:t>
      </w:r>
      <w:r>
        <w:t>% (</w:t>
      </w:r>
      <w:r w:rsidR="002C1D77">
        <w:t>três</w:t>
      </w:r>
      <w:r>
        <w:t xml:space="preserve"> por cento), referente ao ISSQN (Imposto Municipal). </w:t>
      </w:r>
    </w:p>
    <w:p w:rsidR="00DE0E5E" w:rsidRDefault="00DE0E5E" w:rsidP="00DE0E5E">
      <w:pPr>
        <w:pStyle w:val="SemEspaamento"/>
        <w:jc w:val="both"/>
      </w:pPr>
    </w:p>
    <w:p w:rsidR="00DE0E5E" w:rsidRDefault="00DE0E5E" w:rsidP="00DE0E5E">
      <w:pPr>
        <w:pStyle w:val="SemEspaamento"/>
        <w:jc w:val="both"/>
      </w:pPr>
      <w:r>
        <w:t>11.</w:t>
      </w:r>
      <w:r w:rsidR="0057307D">
        <w:t>3</w:t>
      </w:r>
      <w:r>
        <w:t xml:space="preserve"> – O presente edital não prevê índice de reajuste, ressalvada hipótese de reequilíbrio econômico financeiro, tal qual preceituado no artigo 65, letra d, da Lei 8.666/93. </w:t>
      </w:r>
    </w:p>
    <w:p w:rsidR="00DE0E5E" w:rsidRDefault="00DE0E5E" w:rsidP="00DE0E5E">
      <w:pPr>
        <w:pStyle w:val="SemEspaamento"/>
        <w:jc w:val="both"/>
      </w:pPr>
    </w:p>
    <w:p w:rsidR="00F76526" w:rsidRDefault="00DE0E5E" w:rsidP="00DE0E5E">
      <w:pPr>
        <w:pStyle w:val="SemEspaamento"/>
        <w:jc w:val="both"/>
      </w:pPr>
      <w:r>
        <w:t>11.</w:t>
      </w:r>
      <w:r w:rsidR="0057307D">
        <w:t>4</w:t>
      </w:r>
      <w:r>
        <w:t xml:space="preserve"> - A dotação orçamentária correrá por conta de verbas codificadas sob o número adiante descrito:</w:t>
      </w:r>
    </w:p>
    <w:p w:rsidR="00DE0E5E" w:rsidRDefault="00DE0E5E" w:rsidP="00DE0E5E">
      <w:pPr>
        <w:pStyle w:val="SemEspaamento"/>
        <w:jc w:val="both"/>
      </w:pPr>
      <w:r>
        <w:t xml:space="preserve"> </w:t>
      </w:r>
    </w:p>
    <w:p w:rsidR="00DE0E5E" w:rsidRPr="00ED5B3E" w:rsidRDefault="00DE0E5E" w:rsidP="00DE0E5E">
      <w:pPr>
        <w:pStyle w:val="SemEspaamento"/>
        <w:jc w:val="both"/>
      </w:pPr>
      <w:r w:rsidRPr="00ED5B3E">
        <w:rPr>
          <w:b/>
        </w:rPr>
        <w:t>Órgão: 03 –</w:t>
      </w:r>
      <w:r w:rsidRPr="00ED5B3E">
        <w:t xml:space="preserve"> </w:t>
      </w:r>
      <w:r w:rsidR="00F76526" w:rsidRPr="00ED5B3E">
        <w:rPr>
          <w:b/>
        </w:rPr>
        <w:t>SECRETARIA MUNICIPAL DE ADMINISTRAÇÃO</w:t>
      </w:r>
      <w:r w:rsidR="00F76526" w:rsidRPr="00ED5B3E">
        <w:t xml:space="preserve"> </w:t>
      </w:r>
    </w:p>
    <w:p w:rsidR="00DE0E5E" w:rsidRPr="00ED5B3E" w:rsidRDefault="00DE0E5E" w:rsidP="00DE0E5E">
      <w:pPr>
        <w:pStyle w:val="SemEspaamento"/>
        <w:jc w:val="both"/>
      </w:pPr>
      <w:r w:rsidRPr="00ED5B3E">
        <w:t>Unidade: 03</w:t>
      </w:r>
      <w:r w:rsidR="00925067" w:rsidRPr="00ED5B3E">
        <w:t>.</w:t>
      </w:r>
      <w:r w:rsidRPr="00ED5B3E">
        <w:t xml:space="preserve">01 – </w:t>
      </w:r>
      <w:r w:rsidR="00925067" w:rsidRPr="00ED5B3E">
        <w:t>Departamento de Administração</w:t>
      </w:r>
      <w:r w:rsidRPr="00ED5B3E">
        <w:t xml:space="preserve"> </w:t>
      </w:r>
    </w:p>
    <w:p w:rsidR="00F76526" w:rsidRPr="00ED5B3E" w:rsidRDefault="00DE0E5E" w:rsidP="00DE0E5E">
      <w:pPr>
        <w:pStyle w:val="SemEspaamento"/>
        <w:jc w:val="both"/>
      </w:pPr>
      <w:r w:rsidRPr="00ED5B3E">
        <w:t xml:space="preserve">Atividade: </w:t>
      </w:r>
      <w:r w:rsidR="00925067" w:rsidRPr="00ED5B3E">
        <w:t>2.021</w:t>
      </w:r>
      <w:r w:rsidRPr="00ED5B3E">
        <w:t xml:space="preserve"> – Manutenção d</w:t>
      </w:r>
      <w:r w:rsidR="00F76526" w:rsidRPr="00ED5B3E">
        <w:t>as Atividades Administrativas</w:t>
      </w:r>
    </w:p>
    <w:p w:rsidR="00030891" w:rsidRPr="00ED5B3E" w:rsidRDefault="00DE0E5E" w:rsidP="00DE0E5E">
      <w:pPr>
        <w:pStyle w:val="SemEspaamento"/>
        <w:jc w:val="both"/>
      </w:pPr>
      <w:r w:rsidRPr="00ED5B3E">
        <w:t>Código: 3.3.90.39.9</w:t>
      </w:r>
      <w:r w:rsidR="00F76526" w:rsidRPr="00ED5B3E">
        <w:t>9</w:t>
      </w:r>
      <w:r w:rsidRPr="00ED5B3E">
        <w:t xml:space="preserve">.00.00 – </w:t>
      </w:r>
      <w:r w:rsidR="00F76526" w:rsidRPr="00ED5B3E">
        <w:t>Outros Serviços de Terceiros - Pessoa Jurídica</w:t>
      </w:r>
    </w:p>
    <w:p w:rsidR="00030891" w:rsidRPr="00ED5B3E" w:rsidRDefault="00F76526" w:rsidP="00DE0E5E">
      <w:pPr>
        <w:pStyle w:val="SemEspaamento"/>
        <w:jc w:val="both"/>
      </w:pPr>
      <w:r w:rsidRPr="00ED5B3E">
        <w:t>Despesa: 234</w:t>
      </w:r>
    </w:p>
    <w:p w:rsidR="00F76526" w:rsidRPr="00ED5B3E" w:rsidRDefault="00F76526" w:rsidP="00DE0E5E">
      <w:pPr>
        <w:pStyle w:val="SemEspaamento"/>
        <w:jc w:val="both"/>
      </w:pPr>
    </w:p>
    <w:p w:rsidR="00F76526" w:rsidRPr="00ED5B3E" w:rsidRDefault="00F76526" w:rsidP="00F76526">
      <w:pPr>
        <w:pStyle w:val="SemEspaamento"/>
        <w:jc w:val="both"/>
      </w:pPr>
      <w:r w:rsidRPr="00ED5B3E">
        <w:rPr>
          <w:b/>
        </w:rPr>
        <w:t>Órgão: 04 –</w:t>
      </w:r>
      <w:r w:rsidRPr="00ED5B3E">
        <w:t xml:space="preserve"> </w:t>
      </w:r>
      <w:r w:rsidRPr="00ED5B3E">
        <w:rPr>
          <w:b/>
        </w:rPr>
        <w:t>SECRETARIA MUNICIPAL DE EDUCAÇÃO</w:t>
      </w:r>
      <w:r w:rsidRPr="00ED5B3E">
        <w:t xml:space="preserve"> </w:t>
      </w:r>
    </w:p>
    <w:p w:rsidR="00F76526" w:rsidRPr="00ED5B3E" w:rsidRDefault="00F76526" w:rsidP="00F76526">
      <w:pPr>
        <w:pStyle w:val="SemEspaamento"/>
        <w:jc w:val="both"/>
      </w:pPr>
      <w:r w:rsidRPr="00ED5B3E">
        <w:t xml:space="preserve">Unidade: 04.01 – Departamento de Educação </w:t>
      </w:r>
    </w:p>
    <w:p w:rsidR="00AF155D" w:rsidRPr="00ED5B3E" w:rsidRDefault="00AF155D" w:rsidP="00F76526">
      <w:pPr>
        <w:pStyle w:val="SemEspaamento"/>
        <w:jc w:val="both"/>
      </w:pPr>
    </w:p>
    <w:p w:rsidR="00F76526" w:rsidRPr="00ED5B3E" w:rsidRDefault="00F76526" w:rsidP="00F76526">
      <w:pPr>
        <w:pStyle w:val="SemEspaamento"/>
        <w:jc w:val="both"/>
      </w:pPr>
      <w:r w:rsidRPr="00ED5B3E">
        <w:t>Atividade: 2.0</w:t>
      </w:r>
      <w:r w:rsidR="00495F3C" w:rsidRPr="00ED5B3E">
        <w:t>36</w:t>
      </w:r>
      <w:r w:rsidRPr="00ED5B3E">
        <w:t xml:space="preserve"> – </w:t>
      </w:r>
      <w:r w:rsidRPr="00ED5B3E">
        <w:rPr>
          <w:b/>
        </w:rPr>
        <w:t xml:space="preserve">Manutenção das </w:t>
      </w:r>
      <w:r w:rsidR="00AF155D" w:rsidRPr="00ED5B3E">
        <w:rPr>
          <w:b/>
        </w:rPr>
        <w:t>Atividades do</w:t>
      </w:r>
      <w:r w:rsidR="00495F3C" w:rsidRPr="00ED5B3E">
        <w:rPr>
          <w:b/>
        </w:rPr>
        <w:t xml:space="preserve"> </w:t>
      </w:r>
      <w:r w:rsidR="00AF155D" w:rsidRPr="00ED5B3E">
        <w:rPr>
          <w:b/>
        </w:rPr>
        <w:t>E</w:t>
      </w:r>
      <w:r w:rsidR="00495F3C" w:rsidRPr="00ED5B3E">
        <w:rPr>
          <w:b/>
        </w:rPr>
        <w:t>nsino</w:t>
      </w:r>
      <w:r w:rsidR="00AF155D" w:rsidRPr="00ED5B3E">
        <w:rPr>
          <w:b/>
        </w:rPr>
        <w:t xml:space="preserve"> Fundamental</w:t>
      </w:r>
    </w:p>
    <w:p w:rsidR="00F76526" w:rsidRPr="00ED5B3E" w:rsidRDefault="00F76526" w:rsidP="00F76526">
      <w:pPr>
        <w:pStyle w:val="SemEspaamento"/>
        <w:jc w:val="both"/>
      </w:pPr>
      <w:r w:rsidRPr="00ED5B3E">
        <w:t>Código: 3.3.90.39.99.00.00 – Outros Serviços de Terceiros - Pessoa Jurídica</w:t>
      </w:r>
    </w:p>
    <w:p w:rsidR="00F76526" w:rsidRPr="00ED5B3E" w:rsidRDefault="00AF155D" w:rsidP="00F76526">
      <w:pPr>
        <w:pStyle w:val="SemEspaamento"/>
        <w:jc w:val="both"/>
      </w:pPr>
      <w:r w:rsidRPr="00ED5B3E">
        <w:t>Despesa: 475</w:t>
      </w:r>
    </w:p>
    <w:p w:rsidR="00AF155D" w:rsidRPr="00ED5B3E" w:rsidRDefault="00AF155D" w:rsidP="00F76526">
      <w:pPr>
        <w:pStyle w:val="SemEspaamento"/>
        <w:jc w:val="both"/>
      </w:pPr>
    </w:p>
    <w:p w:rsidR="00AF155D" w:rsidRPr="00ED5B3E" w:rsidRDefault="00AF155D" w:rsidP="00AF155D">
      <w:pPr>
        <w:pStyle w:val="SemEspaamento"/>
        <w:jc w:val="both"/>
      </w:pPr>
      <w:r w:rsidRPr="00ED5B3E">
        <w:t xml:space="preserve">Atividade: 2.037 – </w:t>
      </w:r>
      <w:r w:rsidRPr="00ED5B3E">
        <w:rPr>
          <w:b/>
        </w:rPr>
        <w:t>Manutenção da Casa Familiar Rural</w:t>
      </w:r>
    </w:p>
    <w:p w:rsidR="00AF155D" w:rsidRPr="00ED5B3E" w:rsidRDefault="00AF155D" w:rsidP="00AF155D">
      <w:pPr>
        <w:pStyle w:val="SemEspaamento"/>
        <w:jc w:val="both"/>
      </w:pPr>
      <w:r w:rsidRPr="00ED5B3E">
        <w:t>Código: 3.3.90.39.99.00.00 – Outros Serviços de Terceiros - Pessoa Jurídica</w:t>
      </w:r>
    </w:p>
    <w:p w:rsidR="00AF155D" w:rsidRPr="00ED5B3E" w:rsidRDefault="00AF155D" w:rsidP="00AF155D">
      <w:pPr>
        <w:pStyle w:val="SemEspaamento"/>
        <w:jc w:val="both"/>
      </w:pPr>
      <w:r w:rsidRPr="00ED5B3E">
        <w:t>Despesa: 704</w:t>
      </w:r>
    </w:p>
    <w:p w:rsidR="00AF155D" w:rsidRPr="00ED5B3E" w:rsidRDefault="00AF155D" w:rsidP="00AF155D">
      <w:pPr>
        <w:pStyle w:val="SemEspaamento"/>
        <w:jc w:val="both"/>
      </w:pPr>
    </w:p>
    <w:p w:rsidR="00AF155D" w:rsidRPr="00ED5B3E" w:rsidRDefault="00AF155D" w:rsidP="00AF155D">
      <w:pPr>
        <w:pStyle w:val="SemEspaamento"/>
        <w:jc w:val="both"/>
      </w:pPr>
      <w:r w:rsidRPr="00ED5B3E">
        <w:t xml:space="preserve">Atividade: 2.039 – </w:t>
      </w:r>
      <w:r w:rsidRPr="00ED5B3E">
        <w:rPr>
          <w:b/>
        </w:rPr>
        <w:t>Manutenção da Educação Infantil</w:t>
      </w:r>
    </w:p>
    <w:p w:rsidR="00AF155D" w:rsidRPr="00ED5B3E" w:rsidRDefault="00AF155D" w:rsidP="00AF155D">
      <w:pPr>
        <w:pStyle w:val="SemEspaamento"/>
        <w:jc w:val="both"/>
      </w:pPr>
      <w:r w:rsidRPr="00ED5B3E">
        <w:t>Código: 3.3.90.39.99.00.00 – Outros Serviços de Terceiros - Pessoa Jurídica</w:t>
      </w:r>
    </w:p>
    <w:p w:rsidR="00AF155D" w:rsidRPr="00ED5B3E" w:rsidRDefault="00AF155D" w:rsidP="00AF155D">
      <w:pPr>
        <w:pStyle w:val="SemEspaamento"/>
        <w:jc w:val="both"/>
      </w:pPr>
      <w:r w:rsidRPr="00ED5B3E">
        <w:t>Despesa: 475</w:t>
      </w:r>
      <w:r w:rsidR="00BC17F8">
        <w:t xml:space="preserve"> (854)</w:t>
      </w:r>
    </w:p>
    <w:p w:rsidR="00F76526" w:rsidRPr="00ED5B3E" w:rsidRDefault="00F76526" w:rsidP="00DE0E5E">
      <w:pPr>
        <w:pStyle w:val="SemEspaamento"/>
        <w:jc w:val="both"/>
      </w:pPr>
    </w:p>
    <w:p w:rsidR="00A563BF" w:rsidRPr="00ED5B3E" w:rsidRDefault="00A563BF" w:rsidP="00A563BF">
      <w:pPr>
        <w:pStyle w:val="SemEspaamento"/>
        <w:jc w:val="both"/>
        <w:rPr>
          <w:b/>
        </w:rPr>
      </w:pPr>
      <w:r w:rsidRPr="00ED5B3E">
        <w:rPr>
          <w:b/>
        </w:rPr>
        <w:t>Órgão 05 – SECRETARIA MUNICIPAL DE AGRICULTURA E MEIO AMBIENTE</w:t>
      </w:r>
    </w:p>
    <w:p w:rsidR="00A563BF" w:rsidRPr="00ED5B3E" w:rsidRDefault="00A563BF" w:rsidP="00A563BF">
      <w:pPr>
        <w:pStyle w:val="SemEspaamento"/>
        <w:jc w:val="both"/>
      </w:pPr>
      <w:r w:rsidRPr="00ED5B3E">
        <w:t>Unidade: 05.01 – Fundo Municipal de Desenvolvimento Agropecuário</w:t>
      </w:r>
    </w:p>
    <w:p w:rsidR="00A563BF" w:rsidRPr="00ED5B3E" w:rsidRDefault="00A563BF" w:rsidP="00A563BF">
      <w:pPr>
        <w:pStyle w:val="SemEspaamento"/>
        <w:jc w:val="both"/>
      </w:pPr>
      <w:r w:rsidRPr="00ED5B3E">
        <w:t>Atividade: 2.045 – Manutenção das Atividades Agrícolas.</w:t>
      </w:r>
    </w:p>
    <w:p w:rsidR="00A563BF" w:rsidRPr="00ED5B3E" w:rsidRDefault="00A563BF" w:rsidP="00A563BF">
      <w:pPr>
        <w:pStyle w:val="SemEspaamento"/>
        <w:jc w:val="both"/>
      </w:pPr>
      <w:r w:rsidRPr="00ED5B3E">
        <w:t>Código: 3.3.90.39.99.00.00 – Outros Serviços de Terceiros - Pessoa Jurídica</w:t>
      </w:r>
    </w:p>
    <w:p w:rsidR="00A563BF" w:rsidRPr="00ED5B3E" w:rsidRDefault="00A563BF" w:rsidP="00A563BF">
      <w:pPr>
        <w:pStyle w:val="SemEspaamento"/>
        <w:jc w:val="both"/>
      </w:pPr>
      <w:r w:rsidRPr="00ED5B3E">
        <w:t>Despesa:  939</w:t>
      </w:r>
    </w:p>
    <w:p w:rsidR="00A563BF" w:rsidRDefault="00A563BF" w:rsidP="00DE0E5E">
      <w:pPr>
        <w:pStyle w:val="SemEspaamento"/>
        <w:jc w:val="both"/>
      </w:pPr>
    </w:p>
    <w:p w:rsidR="00A563BF" w:rsidRPr="00ED5B3E" w:rsidRDefault="00A563BF" w:rsidP="00A563BF">
      <w:pPr>
        <w:pStyle w:val="SemEspaamento"/>
        <w:jc w:val="both"/>
        <w:rPr>
          <w:b/>
        </w:rPr>
      </w:pPr>
      <w:r w:rsidRPr="00ED5B3E">
        <w:rPr>
          <w:b/>
        </w:rPr>
        <w:t>Órgão 06 – SECRETARIA MUNICIPAL DE INFRAESTRUTURA</w:t>
      </w:r>
    </w:p>
    <w:p w:rsidR="00A563BF" w:rsidRPr="00ED5B3E" w:rsidRDefault="00A563BF" w:rsidP="00A563BF">
      <w:pPr>
        <w:pStyle w:val="SemEspaamento"/>
        <w:jc w:val="both"/>
        <w:rPr>
          <w:b/>
        </w:rPr>
      </w:pPr>
      <w:r w:rsidRPr="00ED5B3E">
        <w:rPr>
          <w:b/>
        </w:rPr>
        <w:t xml:space="preserve">Unidade: 06.01 – </w:t>
      </w:r>
      <w:r w:rsidR="00A87510" w:rsidRPr="00ED5B3E">
        <w:rPr>
          <w:b/>
        </w:rPr>
        <w:t>Departamento Municipal de Urbanos e planejamento e Projetos</w:t>
      </w:r>
    </w:p>
    <w:p w:rsidR="00A563BF" w:rsidRPr="00ED5B3E" w:rsidRDefault="00A563BF" w:rsidP="00A563BF">
      <w:pPr>
        <w:pStyle w:val="SemEspaamento"/>
        <w:jc w:val="both"/>
      </w:pPr>
      <w:r w:rsidRPr="00ED5B3E">
        <w:t>Atividade: 2.0</w:t>
      </w:r>
      <w:r w:rsidR="00A87510" w:rsidRPr="00ED5B3E">
        <w:t>43</w:t>
      </w:r>
      <w:r w:rsidRPr="00ED5B3E">
        <w:t xml:space="preserve"> – Manutenção d</w:t>
      </w:r>
      <w:r w:rsidR="00A87510" w:rsidRPr="00ED5B3E">
        <w:t>os Serviços de Utilidade Pública</w:t>
      </w:r>
      <w:r w:rsidRPr="00ED5B3E">
        <w:t>.</w:t>
      </w:r>
    </w:p>
    <w:p w:rsidR="00A563BF" w:rsidRPr="00ED5B3E" w:rsidRDefault="00A563BF" w:rsidP="00A563BF">
      <w:pPr>
        <w:pStyle w:val="SemEspaamento"/>
        <w:jc w:val="both"/>
      </w:pPr>
      <w:r w:rsidRPr="00ED5B3E">
        <w:t>Código: 3.3.90.39.99.00.00 – Outros Serviços de Terceiros - Pessoa Jurídica</w:t>
      </w:r>
    </w:p>
    <w:p w:rsidR="00A563BF" w:rsidRPr="00ED5B3E" w:rsidRDefault="00A563BF" w:rsidP="00DE0E5E">
      <w:pPr>
        <w:pStyle w:val="SemEspaamento"/>
        <w:jc w:val="both"/>
      </w:pPr>
      <w:r w:rsidRPr="00ED5B3E">
        <w:t xml:space="preserve">Despesa:  </w:t>
      </w:r>
      <w:r w:rsidR="00A87510" w:rsidRPr="00ED5B3E">
        <w:t>1241</w:t>
      </w:r>
    </w:p>
    <w:p w:rsidR="00A87510" w:rsidRPr="00ED5B3E" w:rsidRDefault="00A87510" w:rsidP="00DE0E5E">
      <w:pPr>
        <w:pStyle w:val="SemEspaamento"/>
        <w:jc w:val="both"/>
      </w:pPr>
    </w:p>
    <w:p w:rsidR="00A87510" w:rsidRPr="00ED5B3E" w:rsidRDefault="00A87510" w:rsidP="00A87510">
      <w:pPr>
        <w:pStyle w:val="SemEspaamento"/>
        <w:jc w:val="both"/>
      </w:pPr>
    </w:p>
    <w:p w:rsidR="00A87510" w:rsidRPr="00ED5B3E" w:rsidRDefault="00A87510" w:rsidP="00A87510">
      <w:pPr>
        <w:pStyle w:val="SemEspaamento"/>
        <w:jc w:val="both"/>
        <w:rPr>
          <w:b/>
        </w:rPr>
      </w:pPr>
      <w:r w:rsidRPr="00ED5B3E">
        <w:rPr>
          <w:b/>
        </w:rPr>
        <w:t>Unidade: 06.02 – Departamento de Transportes e Obras</w:t>
      </w:r>
    </w:p>
    <w:p w:rsidR="00A87510" w:rsidRPr="00ED5B3E" w:rsidRDefault="00A87510" w:rsidP="00A87510">
      <w:pPr>
        <w:pStyle w:val="SemEspaamento"/>
        <w:jc w:val="both"/>
      </w:pPr>
      <w:r w:rsidRPr="00ED5B3E">
        <w:t>Atividade: 2.043 – Manutenção dos Serviços de Utilidade Pública.</w:t>
      </w:r>
    </w:p>
    <w:p w:rsidR="00A87510" w:rsidRPr="00ED5B3E" w:rsidRDefault="00A87510" w:rsidP="00A87510">
      <w:pPr>
        <w:pStyle w:val="SemEspaamento"/>
        <w:jc w:val="both"/>
      </w:pPr>
      <w:r w:rsidRPr="00ED5B3E">
        <w:t>Código: 3.3.90.39.99.00.00 – Outros Serviços de Terceiros - Pessoa Jurídica</w:t>
      </w:r>
    </w:p>
    <w:p w:rsidR="00A87510" w:rsidRPr="00ED5B3E" w:rsidRDefault="00A87510" w:rsidP="00A87510">
      <w:pPr>
        <w:pStyle w:val="SemEspaamento"/>
        <w:jc w:val="both"/>
      </w:pPr>
      <w:r w:rsidRPr="00ED5B3E">
        <w:t>Despesa:  1411</w:t>
      </w:r>
    </w:p>
    <w:p w:rsidR="00A87510" w:rsidRPr="00ED5B3E" w:rsidRDefault="00A87510" w:rsidP="00A87510">
      <w:pPr>
        <w:pStyle w:val="SemEspaamento"/>
        <w:jc w:val="both"/>
      </w:pPr>
    </w:p>
    <w:p w:rsidR="00A87510" w:rsidRPr="00ED5B3E" w:rsidRDefault="00A87510" w:rsidP="00A87510">
      <w:pPr>
        <w:pStyle w:val="SemEspaamento"/>
        <w:jc w:val="both"/>
        <w:rPr>
          <w:b/>
        </w:rPr>
      </w:pPr>
      <w:r w:rsidRPr="00ED5B3E">
        <w:rPr>
          <w:b/>
        </w:rPr>
        <w:t>Órgão 07 – SECRETARIA MUNICIPAL DE ASSISTÊNCIA SOCIAL</w:t>
      </w:r>
    </w:p>
    <w:p w:rsidR="00A87510" w:rsidRPr="00ED5B3E" w:rsidRDefault="00A87510" w:rsidP="00A87510">
      <w:pPr>
        <w:pStyle w:val="SemEspaamento"/>
        <w:jc w:val="both"/>
      </w:pPr>
      <w:r w:rsidRPr="00ED5B3E">
        <w:t xml:space="preserve">Unidade: 07.01 – Fundo Municipal de Assistência Social </w:t>
      </w:r>
    </w:p>
    <w:p w:rsidR="00A87510" w:rsidRPr="00ED5B3E" w:rsidRDefault="00A87510" w:rsidP="00A87510">
      <w:pPr>
        <w:pStyle w:val="SemEspaamento"/>
        <w:jc w:val="both"/>
      </w:pPr>
      <w:r w:rsidRPr="00ED5B3E">
        <w:t>Atividade: 2.025 – Manutenção do Fundo Municipal de Assistência Social</w:t>
      </w:r>
    </w:p>
    <w:p w:rsidR="00A87510" w:rsidRPr="00ED5B3E" w:rsidRDefault="00A87510" w:rsidP="00A87510">
      <w:pPr>
        <w:pStyle w:val="SemEspaamento"/>
        <w:jc w:val="both"/>
      </w:pPr>
      <w:r w:rsidRPr="00ED5B3E">
        <w:t>Código: 3.3.90.39.99.00.00 – Outros Serviços de Terceiros - Pessoa Jurídica</w:t>
      </w:r>
    </w:p>
    <w:p w:rsidR="00A87510" w:rsidRPr="00ED5B3E" w:rsidRDefault="00A87510" w:rsidP="00A87510">
      <w:pPr>
        <w:pStyle w:val="SemEspaamento"/>
        <w:jc w:val="both"/>
      </w:pPr>
      <w:r w:rsidRPr="00ED5B3E">
        <w:t>Despesa:  1603</w:t>
      </w:r>
    </w:p>
    <w:p w:rsidR="00A87510" w:rsidRPr="00ED5B3E" w:rsidRDefault="00A87510" w:rsidP="00A87510">
      <w:pPr>
        <w:pStyle w:val="SemEspaamento"/>
        <w:jc w:val="both"/>
      </w:pPr>
    </w:p>
    <w:p w:rsidR="00F76526" w:rsidRPr="00ED5B3E" w:rsidRDefault="00F76526" w:rsidP="00DE0E5E">
      <w:pPr>
        <w:pStyle w:val="SemEspaamento"/>
        <w:jc w:val="both"/>
        <w:rPr>
          <w:b/>
        </w:rPr>
      </w:pPr>
      <w:r w:rsidRPr="00ED5B3E">
        <w:rPr>
          <w:b/>
        </w:rPr>
        <w:t>Órgão 10 – FUNDO MUNICIPAL DE SAÚDE</w:t>
      </w:r>
    </w:p>
    <w:p w:rsidR="00F76526" w:rsidRPr="00ED5B3E" w:rsidRDefault="00F76526" w:rsidP="00F76526">
      <w:pPr>
        <w:pStyle w:val="SemEspaamento"/>
        <w:jc w:val="both"/>
      </w:pPr>
      <w:r w:rsidRPr="00ED5B3E">
        <w:t xml:space="preserve">Unidade: 10.01 – Fundo Municipal de Saúde </w:t>
      </w:r>
    </w:p>
    <w:p w:rsidR="00F76526" w:rsidRPr="00ED5B3E" w:rsidRDefault="00F76526" w:rsidP="00F76526">
      <w:pPr>
        <w:pStyle w:val="SemEspaamento"/>
        <w:jc w:val="both"/>
      </w:pPr>
      <w:r w:rsidRPr="00ED5B3E">
        <w:t>Atividade: 2.02</w:t>
      </w:r>
      <w:r w:rsidR="00495F3C" w:rsidRPr="00ED5B3E">
        <w:t>7</w:t>
      </w:r>
      <w:r w:rsidRPr="00ED5B3E">
        <w:t xml:space="preserve"> – Manutenção das Atividades da Saúde.</w:t>
      </w:r>
    </w:p>
    <w:p w:rsidR="00F76526" w:rsidRPr="00ED5B3E" w:rsidRDefault="00F76526" w:rsidP="00F76526">
      <w:pPr>
        <w:pStyle w:val="SemEspaamento"/>
        <w:jc w:val="both"/>
      </w:pPr>
      <w:r w:rsidRPr="00ED5B3E">
        <w:t>Código: 3.3.90.39.99.00.00 – Outros Serviços de Terceiros - Pessoa Jurídica</w:t>
      </w:r>
    </w:p>
    <w:p w:rsidR="00F76526" w:rsidRPr="00ED5B3E" w:rsidRDefault="00F76526" w:rsidP="00DE0E5E">
      <w:pPr>
        <w:pStyle w:val="SemEspaamento"/>
        <w:jc w:val="both"/>
      </w:pPr>
      <w:r w:rsidRPr="00ED5B3E">
        <w:t xml:space="preserve">Despesa:  </w:t>
      </w:r>
      <w:r w:rsidR="00495F3C" w:rsidRPr="00ED5B3E">
        <w:t>2006</w:t>
      </w:r>
    </w:p>
    <w:p w:rsidR="00F76526" w:rsidRDefault="00F76526" w:rsidP="00DE0E5E">
      <w:pPr>
        <w:pStyle w:val="SemEspaamento"/>
        <w:jc w:val="both"/>
      </w:pPr>
    </w:p>
    <w:p w:rsidR="00030891" w:rsidRDefault="00DE0E5E" w:rsidP="00DE0E5E">
      <w:pPr>
        <w:pStyle w:val="SemEspaamento"/>
        <w:jc w:val="both"/>
      </w:pPr>
      <w:r>
        <w:t xml:space="preserve">OBS.: Dotação Disponível para empenho           </w:t>
      </w:r>
    </w:p>
    <w:p w:rsidR="00DE0E5E" w:rsidRDefault="00DE0E5E" w:rsidP="00DE0E5E">
      <w:pPr>
        <w:pStyle w:val="SemEspaamento"/>
        <w:jc w:val="both"/>
      </w:pPr>
      <w:r>
        <w:t xml:space="preserve"> Para o exercício de 201</w:t>
      </w:r>
      <w:r w:rsidR="002C1D77">
        <w:t>7</w:t>
      </w:r>
      <w:r>
        <w:t xml:space="preserve"> o valor será previsto no orçamento </w:t>
      </w:r>
    </w:p>
    <w:p w:rsidR="00DE0E5E" w:rsidRDefault="00DE0E5E" w:rsidP="00DE0E5E">
      <w:pPr>
        <w:pStyle w:val="SemEspaamento"/>
        <w:jc w:val="both"/>
      </w:pPr>
    </w:p>
    <w:p w:rsidR="00030891" w:rsidRPr="00E13523" w:rsidRDefault="00DE0E5E" w:rsidP="00DE0E5E">
      <w:pPr>
        <w:pStyle w:val="SemEspaamento"/>
        <w:jc w:val="both"/>
        <w:rPr>
          <w:b/>
        </w:rPr>
      </w:pPr>
      <w:r w:rsidRPr="00E13523">
        <w:rPr>
          <w:b/>
        </w:rPr>
        <w:t xml:space="preserve">12 - DAS PENALIDADES </w:t>
      </w:r>
    </w:p>
    <w:p w:rsidR="00030891" w:rsidRDefault="00030891" w:rsidP="00DE0E5E">
      <w:pPr>
        <w:pStyle w:val="SemEspaamento"/>
        <w:jc w:val="both"/>
      </w:pPr>
    </w:p>
    <w:p w:rsidR="00030891" w:rsidRDefault="00DE0E5E" w:rsidP="00DE0E5E">
      <w:pPr>
        <w:pStyle w:val="SemEspaamento"/>
        <w:jc w:val="both"/>
      </w:pPr>
      <w:r>
        <w:t xml:space="preserve">12.1 - Em casos de inexecução parcial ou total das obrigações fixadas neste Pregão, em relação ao objeto desta licitação a Administração poderá, garantida a ampla defesa e o contraditório, aplicar as seguintes sanções: </w:t>
      </w:r>
    </w:p>
    <w:p w:rsidR="00030891" w:rsidRDefault="00030891" w:rsidP="00DE0E5E">
      <w:pPr>
        <w:pStyle w:val="SemEspaamento"/>
        <w:jc w:val="both"/>
      </w:pPr>
    </w:p>
    <w:p w:rsidR="00030891" w:rsidRDefault="00ED5B3E" w:rsidP="00030891">
      <w:pPr>
        <w:pStyle w:val="SemEspaamento"/>
        <w:numPr>
          <w:ilvl w:val="0"/>
          <w:numId w:val="1"/>
        </w:numPr>
        <w:jc w:val="both"/>
      </w:pPr>
      <w:r>
        <w:t>Advertência</w:t>
      </w:r>
      <w:r w:rsidR="00DE0E5E">
        <w:t xml:space="preserve">, por escrito, no caso de pequenas irregularidades; </w:t>
      </w:r>
    </w:p>
    <w:p w:rsidR="00030891" w:rsidRDefault="00ED5B3E" w:rsidP="00030891">
      <w:pPr>
        <w:pStyle w:val="SemEspaamento"/>
        <w:numPr>
          <w:ilvl w:val="0"/>
          <w:numId w:val="1"/>
        </w:numPr>
        <w:jc w:val="both"/>
      </w:pPr>
      <w:r>
        <w:t>Multa</w:t>
      </w:r>
      <w:r w:rsidR="00DE0E5E">
        <w:t xml:space="preserve"> de até 10% (dez por cento), calculada sobre o valor do contrato ou do empenho, no caso do licitante vencedor não cumprir rigorosamente as exigências contratuais ou deixar de receber a Nota de Empenho, salvo se decorrente de motivo de força maior definido em Lei, e reconhecido pela autoridade competente; </w:t>
      </w:r>
    </w:p>
    <w:p w:rsidR="00030891" w:rsidRDefault="00ED5B3E" w:rsidP="00030891">
      <w:pPr>
        <w:pStyle w:val="SemEspaamento"/>
        <w:numPr>
          <w:ilvl w:val="0"/>
          <w:numId w:val="1"/>
        </w:numPr>
        <w:jc w:val="both"/>
      </w:pPr>
      <w:r>
        <w:t>Suspensão</w:t>
      </w:r>
      <w:r w:rsidR="00DE0E5E">
        <w:t xml:space="preserve"> temporária do direito de licitar e impedimento de contratar com a Administração, pelo prazo de até 02 (dois) anos, quando da inexecução contratual sobrevierem prejuízos para a Administração;</w:t>
      </w:r>
    </w:p>
    <w:p w:rsidR="00030891" w:rsidRDefault="00ED5B3E" w:rsidP="00030891">
      <w:pPr>
        <w:pStyle w:val="SemEspaamento"/>
        <w:numPr>
          <w:ilvl w:val="0"/>
          <w:numId w:val="1"/>
        </w:numPr>
        <w:jc w:val="both"/>
      </w:pPr>
      <w:r>
        <w:t>Declaração</w:t>
      </w:r>
      <w:r w:rsidR="00DE0E5E">
        <w:t xml:space="preserve"> de inidoneidade para licitar ou contratar com a Administração Pública, enquanto perdurarem os motivos determinantes da punição ou até que seja promovida a reabilitação. </w:t>
      </w:r>
    </w:p>
    <w:p w:rsidR="00030891" w:rsidRDefault="00030891" w:rsidP="00030891">
      <w:pPr>
        <w:pStyle w:val="SemEspaamento"/>
        <w:ind w:left="360"/>
        <w:jc w:val="both"/>
      </w:pPr>
    </w:p>
    <w:p w:rsidR="00030891" w:rsidRDefault="00030891" w:rsidP="00030891">
      <w:pPr>
        <w:pStyle w:val="SemEspaamento"/>
        <w:ind w:left="360"/>
        <w:jc w:val="both"/>
      </w:pPr>
    </w:p>
    <w:p w:rsidR="00030891" w:rsidRDefault="00DE0E5E" w:rsidP="00030891">
      <w:pPr>
        <w:pStyle w:val="SemEspaamento"/>
        <w:ind w:left="360"/>
        <w:jc w:val="both"/>
      </w:pPr>
      <w:r>
        <w:t xml:space="preserve">12.1.1 Se o licitante deixar de entregar a documentação ou apresentá-la falsamente, ensejar o retardamento da execução de seu objeto, não mantiver a proposta, falhar ou fraudar na execução do contrato, comportar-se de modo inidôneo ou cometer fraude fiscal, ficará pelo prazo de até 5 (cinco) anos, impedido de contratar com a Administração Pública, sem prejuízo das multas previstas no edital e das demais cominações legais. </w:t>
      </w:r>
    </w:p>
    <w:p w:rsidR="00030891" w:rsidRDefault="00030891" w:rsidP="00030891">
      <w:pPr>
        <w:pStyle w:val="SemEspaamento"/>
        <w:ind w:left="360"/>
        <w:jc w:val="both"/>
      </w:pPr>
    </w:p>
    <w:p w:rsidR="00DE0E5E" w:rsidRDefault="00DE0E5E" w:rsidP="00030891">
      <w:pPr>
        <w:pStyle w:val="SemEspaamento"/>
        <w:ind w:left="360"/>
        <w:jc w:val="both"/>
      </w:pPr>
      <w:r>
        <w:t>12.2 - A sanção de advertência de que trata o item 12.1, item I, poderá ser aplicada nos seguintes casos:</w:t>
      </w:r>
    </w:p>
    <w:p w:rsidR="00FF2808" w:rsidRDefault="00FF2808" w:rsidP="00030891">
      <w:pPr>
        <w:pStyle w:val="SemEspaamento"/>
        <w:ind w:left="360"/>
        <w:jc w:val="both"/>
      </w:pPr>
    </w:p>
    <w:p w:rsidR="00FF2808" w:rsidRDefault="00FF2808" w:rsidP="00FF2808">
      <w:pPr>
        <w:pStyle w:val="SemEspaamento"/>
        <w:ind w:left="360"/>
        <w:jc w:val="both"/>
      </w:pPr>
      <w:r>
        <w:lastRenderedPageBreak/>
        <w:t xml:space="preserve">I – descumprimento das determinações necessárias à regularização das faltas ou defeitos observados na prestação dos serviços;  </w:t>
      </w:r>
    </w:p>
    <w:p w:rsidR="00FF2808" w:rsidRDefault="00FF2808" w:rsidP="00FF2808">
      <w:pPr>
        <w:pStyle w:val="SemEspaamento"/>
        <w:ind w:left="360"/>
        <w:jc w:val="both"/>
      </w:pPr>
    </w:p>
    <w:p w:rsidR="00FF2808" w:rsidRDefault="00FF2808" w:rsidP="00FF2808">
      <w:pPr>
        <w:pStyle w:val="SemEspaamento"/>
        <w:ind w:left="360"/>
        <w:jc w:val="both"/>
      </w:pPr>
      <w:r>
        <w:t xml:space="preserve">II – outras ocorrências que possam acarretar transtornos no desenvolvimento dos serviços da CONTRATANTE, desde que não caiba a aplicação de sanção mais grave. </w:t>
      </w:r>
    </w:p>
    <w:p w:rsidR="00FF2808" w:rsidRDefault="00FF2808" w:rsidP="00FF2808">
      <w:pPr>
        <w:pStyle w:val="SemEspaamento"/>
        <w:ind w:left="360"/>
        <w:jc w:val="both"/>
      </w:pPr>
    </w:p>
    <w:p w:rsidR="00FF2808" w:rsidRDefault="00FF2808" w:rsidP="00FF2808">
      <w:pPr>
        <w:pStyle w:val="SemEspaamento"/>
        <w:ind w:left="360"/>
        <w:jc w:val="both"/>
      </w:pPr>
      <w:r>
        <w:t xml:space="preserve">12.3 - A penalidade de suspensão será cabível quando o licitante participar do certame e for verificada a existência de fatos que o impeçam de contratar com a Administração Pública. Caberá ainda a suspensão quando a licitante, por descumprimento de cláusula </w:t>
      </w:r>
      <w:proofErr w:type="spellStart"/>
      <w:r>
        <w:t>editalícia</w:t>
      </w:r>
      <w:proofErr w:type="spellEnd"/>
      <w:r>
        <w:t xml:space="preserve">, tenha causado transtornos no desenvolvimento dos serviços da CONTRATANTE. </w:t>
      </w:r>
    </w:p>
    <w:p w:rsidR="00FF2808" w:rsidRDefault="00FF2808" w:rsidP="00FF2808">
      <w:pPr>
        <w:pStyle w:val="SemEspaamento"/>
        <w:ind w:left="360"/>
        <w:jc w:val="both"/>
      </w:pPr>
    </w:p>
    <w:p w:rsidR="00FF2808" w:rsidRDefault="00FF2808" w:rsidP="00FF2808">
      <w:pPr>
        <w:pStyle w:val="SemEspaamento"/>
        <w:ind w:left="360"/>
        <w:jc w:val="both"/>
      </w:pPr>
      <w:r>
        <w:t xml:space="preserve">12.4 – O tempo máximo permitido de queda do link será de 08 (oito) horas por mês, sem penalidades. Após o período de 08 (oito) horas, as penalidades serão as seguintes:           </w:t>
      </w:r>
    </w:p>
    <w:p w:rsidR="00FF2808" w:rsidRDefault="00FF2808" w:rsidP="00FF2808">
      <w:pPr>
        <w:pStyle w:val="SemEspaamento"/>
        <w:ind w:left="360"/>
        <w:jc w:val="both"/>
      </w:pPr>
    </w:p>
    <w:p w:rsidR="00FF2808" w:rsidRDefault="00FF2808" w:rsidP="00FF2808">
      <w:pPr>
        <w:pStyle w:val="SemEspaamento"/>
        <w:ind w:left="360"/>
        <w:jc w:val="both"/>
      </w:pPr>
      <w:r>
        <w:t xml:space="preserve"> I - até 09 horas sem conexão no mês: Multa (ou retenção de valores) de 05% do valor mensal do contrato;           </w:t>
      </w:r>
    </w:p>
    <w:p w:rsidR="00FF2808" w:rsidRDefault="00FF2808" w:rsidP="00FF2808">
      <w:pPr>
        <w:pStyle w:val="SemEspaamento"/>
        <w:ind w:left="360"/>
        <w:jc w:val="both"/>
      </w:pPr>
    </w:p>
    <w:p w:rsidR="00FF2808" w:rsidRDefault="00FF2808" w:rsidP="00FF2808">
      <w:pPr>
        <w:pStyle w:val="SemEspaamento"/>
        <w:ind w:left="360"/>
        <w:jc w:val="both"/>
      </w:pPr>
      <w:r>
        <w:t xml:space="preserve"> II - de 09 a 16 horas sem conexão no mês: Multa (ou retenção de valores) de 10% do valor mensal do contrato;           </w:t>
      </w:r>
    </w:p>
    <w:p w:rsidR="00FF2808" w:rsidRDefault="00FF2808" w:rsidP="00FF2808">
      <w:pPr>
        <w:pStyle w:val="SemEspaamento"/>
        <w:ind w:left="360"/>
        <w:jc w:val="both"/>
      </w:pPr>
    </w:p>
    <w:p w:rsidR="00FF2808" w:rsidRDefault="00FF2808" w:rsidP="00FF2808">
      <w:pPr>
        <w:pStyle w:val="SemEspaamento"/>
        <w:ind w:left="360"/>
        <w:jc w:val="both"/>
      </w:pPr>
      <w:r>
        <w:t xml:space="preserve">III - Acima de 16 horas sem conexão no mês: progressão da multa em 0,62% a mais por hora até o limite de 30%, sujeito na hipótese de reincidência à rescisão contratual. </w:t>
      </w:r>
    </w:p>
    <w:p w:rsidR="00FF2808" w:rsidRDefault="00FF2808" w:rsidP="00FF2808">
      <w:pPr>
        <w:pStyle w:val="SemEspaamento"/>
        <w:ind w:left="360"/>
        <w:jc w:val="both"/>
      </w:pPr>
    </w:p>
    <w:p w:rsidR="00FF2808" w:rsidRDefault="00FF2808" w:rsidP="00FF2808">
      <w:pPr>
        <w:pStyle w:val="SemEspaamento"/>
        <w:ind w:left="360"/>
        <w:jc w:val="both"/>
      </w:pPr>
      <w:r>
        <w:t xml:space="preserve">12.5 – O tempo máximo permitido para conserto de equipamentos externos e/ou restabelecimento da conexão em qualquer ponto da rede, é de 08 (oito) horas por mês, sem penalidade. Após este período, segue o seguinte quadro de penalidades:           </w:t>
      </w:r>
    </w:p>
    <w:p w:rsidR="00FF2808" w:rsidRDefault="00FF2808" w:rsidP="00FF2808">
      <w:pPr>
        <w:pStyle w:val="SemEspaamento"/>
        <w:ind w:left="360"/>
        <w:jc w:val="both"/>
      </w:pPr>
    </w:p>
    <w:p w:rsidR="00FF2808" w:rsidRDefault="00FF2808" w:rsidP="00FF2808">
      <w:pPr>
        <w:pStyle w:val="SemEspaamento"/>
        <w:ind w:left="360"/>
        <w:jc w:val="both"/>
      </w:pPr>
      <w:r>
        <w:t xml:space="preserve"> I - até 09 horas sem conexão no mês: Multa (ou retenção de valores) de 10% do valor mensal do contrato;           </w:t>
      </w:r>
    </w:p>
    <w:p w:rsidR="00FF2808" w:rsidRDefault="00FF2808" w:rsidP="00FF2808">
      <w:pPr>
        <w:pStyle w:val="SemEspaamento"/>
        <w:ind w:left="360"/>
        <w:jc w:val="both"/>
      </w:pPr>
    </w:p>
    <w:p w:rsidR="00FF2808" w:rsidRDefault="00FF2808" w:rsidP="00FF2808">
      <w:pPr>
        <w:pStyle w:val="SemEspaamento"/>
        <w:ind w:left="360"/>
        <w:jc w:val="both"/>
      </w:pPr>
      <w:r>
        <w:t xml:space="preserve">II - De 09 a 16 horas sem conexão no mês: Multa (ou retenção de valores) de 20% do valor mensal do contrato;           </w:t>
      </w:r>
    </w:p>
    <w:p w:rsidR="00FF2808" w:rsidRDefault="00FF2808" w:rsidP="00FF2808">
      <w:pPr>
        <w:pStyle w:val="SemEspaamento"/>
        <w:ind w:left="360"/>
        <w:jc w:val="both"/>
      </w:pPr>
    </w:p>
    <w:p w:rsidR="00FF2808" w:rsidRDefault="00FF2808" w:rsidP="00FF2808">
      <w:pPr>
        <w:pStyle w:val="SemEspaamento"/>
        <w:ind w:left="360"/>
        <w:jc w:val="both"/>
      </w:pPr>
      <w:r>
        <w:t xml:space="preserve">III - Acima de 16 horas sem conexão no mês: progressão da multa em 0,62% a mais por hora até o limite de 30%, sujeito na hipótese de reincidência à rescisão contratual. </w:t>
      </w:r>
    </w:p>
    <w:p w:rsidR="00FF2808" w:rsidRDefault="00FF2808" w:rsidP="00FF2808">
      <w:pPr>
        <w:pStyle w:val="SemEspaamento"/>
        <w:ind w:left="360"/>
        <w:jc w:val="both"/>
      </w:pPr>
      <w:r>
        <w:t xml:space="preserve"> </w:t>
      </w:r>
    </w:p>
    <w:p w:rsidR="00FF2808" w:rsidRPr="00E13523" w:rsidRDefault="00FF2808" w:rsidP="00FF2808">
      <w:pPr>
        <w:pStyle w:val="SemEspaamento"/>
        <w:ind w:left="360"/>
        <w:jc w:val="both"/>
        <w:rPr>
          <w:b/>
        </w:rPr>
      </w:pPr>
      <w:r w:rsidRPr="00E13523">
        <w:rPr>
          <w:b/>
        </w:rPr>
        <w:t xml:space="preserve">13 - DAS IMPUGNAÇÕES AO EDITAL </w:t>
      </w:r>
    </w:p>
    <w:p w:rsidR="00FF2808" w:rsidRDefault="00FF2808" w:rsidP="00FF2808">
      <w:pPr>
        <w:pStyle w:val="SemEspaamento"/>
        <w:ind w:left="360"/>
        <w:jc w:val="both"/>
      </w:pPr>
      <w:r>
        <w:t xml:space="preserve"> </w:t>
      </w:r>
    </w:p>
    <w:p w:rsidR="00FF2808" w:rsidRDefault="00FF2808" w:rsidP="00FF2808">
      <w:pPr>
        <w:pStyle w:val="SemEspaamento"/>
        <w:ind w:left="360"/>
        <w:jc w:val="both"/>
      </w:pPr>
      <w:r>
        <w:t xml:space="preserve">13.1 - Até 02 (dois) dias úteis anteriores à data fixada para recebimento das propostas, qualquer pessoa poderá solicitar esclarecimentos, providências ou impugnar o Ato Convocatório do Pregão. </w:t>
      </w:r>
    </w:p>
    <w:p w:rsidR="00FF2808" w:rsidRDefault="00FF2808" w:rsidP="00FF2808">
      <w:pPr>
        <w:pStyle w:val="SemEspaamento"/>
        <w:ind w:left="360"/>
        <w:jc w:val="both"/>
      </w:pPr>
    </w:p>
    <w:p w:rsidR="00FF2808" w:rsidRDefault="00FF2808" w:rsidP="00FF2808">
      <w:pPr>
        <w:pStyle w:val="SemEspaamento"/>
        <w:ind w:left="360"/>
        <w:jc w:val="both"/>
      </w:pPr>
      <w:r>
        <w:t xml:space="preserve">13.1.1 - As petições deverão ser protocoladas junto à Prefeitura Municipal de </w:t>
      </w:r>
      <w:r w:rsidR="00E70D5E">
        <w:t>Saudades</w:t>
      </w:r>
      <w:r>
        <w:t xml:space="preserve">, sito na </w:t>
      </w:r>
      <w:r w:rsidR="00796F4F">
        <w:t>Rua Castro Alves, nº 279</w:t>
      </w:r>
      <w:r>
        <w:t xml:space="preserve"> – Centro, </w:t>
      </w:r>
      <w:r w:rsidR="00E70D5E">
        <w:t>Saudades</w:t>
      </w:r>
      <w:r>
        <w:t>/S</w:t>
      </w:r>
      <w:r w:rsidR="00A528C1">
        <w:t>C</w:t>
      </w:r>
      <w:r>
        <w:t xml:space="preserve">, no horário das </w:t>
      </w:r>
      <w:r w:rsidR="00F31347">
        <w:t>7</w:t>
      </w:r>
      <w:r>
        <w:t>h 30min. às 1</w:t>
      </w:r>
      <w:r w:rsidR="00F31347">
        <w:t>1:30</w:t>
      </w:r>
      <w:r>
        <w:t>h e das 13h 30min. às 17</w:t>
      </w:r>
      <w:r w:rsidR="00F31347">
        <w:t>:30</w:t>
      </w:r>
      <w:r>
        <w:t xml:space="preserve">h de segunda à sexta-feira, dirigida à autoridade subscritora do Edital, que decidirá no prazo de 01 (um) dia útil. </w:t>
      </w:r>
    </w:p>
    <w:p w:rsidR="00FF2808" w:rsidRDefault="00FF2808" w:rsidP="00FF2808">
      <w:pPr>
        <w:pStyle w:val="SemEspaamento"/>
        <w:ind w:left="360"/>
        <w:jc w:val="both"/>
      </w:pPr>
    </w:p>
    <w:p w:rsidR="002A01FF" w:rsidRDefault="00FF2808" w:rsidP="00FF2808">
      <w:pPr>
        <w:pStyle w:val="SemEspaamento"/>
        <w:ind w:left="360"/>
        <w:jc w:val="both"/>
      </w:pPr>
      <w:r>
        <w:t xml:space="preserve">13.1.2 - Acolhida a petição contra o Ato Convocatório, será designada nova data para a realização do certame. </w:t>
      </w:r>
    </w:p>
    <w:p w:rsidR="002A01FF" w:rsidRDefault="002A01FF" w:rsidP="00FF2808">
      <w:pPr>
        <w:pStyle w:val="SemEspaamento"/>
        <w:ind w:left="360"/>
        <w:jc w:val="both"/>
      </w:pPr>
    </w:p>
    <w:p w:rsidR="002A01FF" w:rsidRDefault="00FF2808" w:rsidP="00FF2808">
      <w:pPr>
        <w:pStyle w:val="SemEspaamento"/>
        <w:ind w:left="360"/>
        <w:jc w:val="both"/>
      </w:pPr>
      <w:r>
        <w:lastRenderedPageBreak/>
        <w:t xml:space="preserve">13.1.3 - Em caso de alteração no texto do edital e de seus anexos que afete a formulação das propostas, o prazo de divulgação será restituído na íntegra. </w:t>
      </w:r>
    </w:p>
    <w:p w:rsidR="002A01FF" w:rsidRDefault="002A01FF" w:rsidP="00FF2808">
      <w:pPr>
        <w:pStyle w:val="SemEspaamento"/>
        <w:ind w:left="360"/>
        <w:jc w:val="both"/>
      </w:pPr>
    </w:p>
    <w:p w:rsidR="002A01FF" w:rsidRDefault="00FF2808" w:rsidP="00FF2808">
      <w:pPr>
        <w:pStyle w:val="SemEspaamento"/>
        <w:ind w:left="360"/>
        <w:jc w:val="both"/>
      </w:pPr>
      <w:r>
        <w:t xml:space="preserve">13.2 - Nos eventuais atos de impugnações, o interessado deverá obedecer o procedimento abaixo: </w:t>
      </w:r>
    </w:p>
    <w:p w:rsidR="002A01FF" w:rsidRDefault="002A01FF" w:rsidP="00FF2808">
      <w:pPr>
        <w:pStyle w:val="SemEspaamento"/>
        <w:ind w:left="360"/>
        <w:jc w:val="both"/>
      </w:pPr>
    </w:p>
    <w:p w:rsidR="002A01FF" w:rsidRDefault="00FF2808" w:rsidP="00FF2808">
      <w:pPr>
        <w:pStyle w:val="SemEspaamento"/>
        <w:ind w:left="360"/>
        <w:jc w:val="both"/>
      </w:pPr>
      <w:r>
        <w:t xml:space="preserve">13.2.1 - somente serão válidos os documentos originais; </w:t>
      </w:r>
    </w:p>
    <w:p w:rsidR="002A01FF" w:rsidRDefault="002A01FF" w:rsidP="00FF2808">
      <w:pPr>
        <w:pStyle w:val="SemEspaamento"/>
        <w:ind w:left="360"/>
        <w:jc w:val="both"/>
      </w:pPr>
    </w:p>
    <w:p w:rsidR="002A01FF" w:rsidRDefault="00FF2808" w:rsidP="00FF2808">
      <w:pPr>
        <w:pStyle w:val="SemEspaamento"/>
        <w:ind w:left="360"/>
        <w:jc w:val="both"/>
      </w:pPr>
      <w:r>
        <w:t xml:space="preserve">13.2.2 - quando encaminhados via FAX-SÍMILE ou MEIO ELETRÔNICO, esses documentos serão válidos por até 24(vinte e quatro) horas, tempo em que o interessado deverá protocolar os documentos originais junto à Prefeitura Municipal de </w:t>
      </w:r>
      <w:r w:rsidR="00E70D5E">
        <w:t>Saudades</w:t>
      </w:r>
      <w:r>
        <w:t xml:space="preserve">.  </w:t>
      </w:r>
    </w:p>
    <w:p w:rsidR="002A01FF" w:rsidRDefault="002A01FF" w:rsidP="00FF2808">
      <w:pPr>
        <w:pStyle w:val="SemEspaamento"/>
        <w:ind w:left="360"/>
        <w:jc w:val="both"/>
      </w:pPr>
    </w:p>
    <w:p w:rsidR="00FF2808" w:rsidRDefault="00FF2808" w:rsidP="00FF2808">
      <w:pPr>
        <w:pStyle w:val="SemEspaamento"/>
        <w:ind w:left="360"/>
        <w:jc w:val="both"/>
      </w:pPr>
      <w:r>
        <w:t xml:space="preserve">13.2.3 - não protocolado na forma definida, o Pregoeiro não apreciará o teor dos citados documentos. </w:t>
      </w:r>
    </w:p>
    <w:p w:rsidR="00FF2808" w:rsidRDefault="00FF2808" w:rsidP="00FF2808">
      <w:pPr>
        <w:pStyle w:val="SemEspaamento"/>
        <w:ind w:left="360"/>
        <w:jc w:val="both"/>
      </w:pPr>
      <w:r>
        <w:t xml:space="preserve"> </w:t>
      </w:r>
    </w:p>
    <w:p w:rsidR="00FF2808" w:rsidRPr="00E13523" w:rsidRDefault="00FF2808" w:rsidP="00FF2808">
      <w:pPr>
        <w:pStyle w:val="SemEspaamento"/>
        <w:ind w:left="360"/>
        <w:jc w:val="both"/>
        <w:rPr>
          <w:b/>
        </w:rPr>
      </w:pPr>
      <w:r w:rsidRPr="00E13523">
        <w:rPr>
          <w:b/>
        </w:rPr>
        <w:t xml:space="preserve">14 – DOS DIREITOS E DAS OBRIGAÇÕES DAS PARTES </w:t>
      </w:r>
    </w:p>
    <w:p w:rsidR="00FF2808" w:rsidRDefault="00FF2808" w:rsidP="00FF2808">
      <w:pPr>
        <w:pStyle w:val="SemEspaamento"/>
        <w:ind w:left="360"/>
        <w:jc w:val="both"/>
      </w:pPr>
      <w:r>
        <w:t xml:space="preserve"> </w:t>
      </w:r>
    </w:p>
    <w:p w:rsidR="002A01FF" w:rsidRDefault="00FF2808" w:rsidP="00FF2808">
      <w:pPr>
        <w:pStyle w:val="SemEspaamento"/>
        <w:ind w:left="360"/>
        <w:jc w:val="both"/>
      </w:pPr>
      <w:r>
        <w:t xml:space="preserve">14.1. Dos Direitos </w:t>
      </w:r>
    </w:p>
    <w:p w:rsidR="002A01FF" w:rsidRDefault="002A01FF" w:rsidP="00FF2808">
      <w:pPr>
        <w:pStyle w:val="SemEspaamento"/>
        <w:ind w:left="360"/>
        <w:jc w:val="both"/>
      </w:pPr>
    </w:p>
    <w:p w:rsidR="002A01FF" w:rsidRDefault="00FF2808" w:rsidP="00FF2808">
      <w:pPr>
        <w:pStyle w:val="SemEspaamento"/>
        <w:ind w:left="360"/>
        <w:jc w:val="both"/>
      </w:pPr>
      <w:r w:rsidRPr="00D94D2F">
        <w:rPr>
          <w:b/>
        </w:rPr>
        <w:t>14.1.1. Da CONTRATANTE</w:t>
      </w:r>
      <w:r>
        <w:t>: receber o objeto deste contrato nas condições avença</w:t>
      </w:r>
      <w:r w:rsidR="002A01FF">
        <w:t>das;</w:t>
      </w:r>
    </w:p>
    <w:p w:rsidR="002A01FF" w:rsidRDefault="002A01FF" w:rsidP="00FF2808">
      <w:pPr>
        <w:pStyle w:val="SemEspaamento"/>
        <w:ind w:left="360"/>
        <w:jc w:val="both"/>
      </w:pPr>
    </w:p>
    <w:p w:rsidR="002A01FF" w:rsidRDefault="00FF2808" w:rsidP="00FF2808">
      <w:pPr>
        <w:pStyle w:val="SemEspaamento"/>
        <w:ind w:left="360"/>
        <w:jc w:val="both"/>
      </w:pPr>
      <w:r w:rsidRPr="00D94D2F">
        <w:rPr>
          <w:b/>
        </w:rPr>
        <w:t>14.1.2. Da CONTRATADA</w:t>
      </w:r>
      <w:r>
        <w:t xml:space="preserve">: perceber o valor ajustado na forma e no prazo convencionado. </w:t>
      </w:r>
    </w:p>
    <w:p w:rsidR="002A01FF" w:rsidRDefault="002A01FF" w:rsidP="00FF2808">
      <w:pPr>
        <w:pStyle w:val="SemEspaamento"/>
        <w:ind w:left="360"/>
        <w:jc w:val="both"/>
      </w:pPr>
    </w:p>
    <w:p w:rsidR="002A01FF" w:rsidRDefault="00FF2808" w:rsidP="00FF2808">
      <w:pPr>
        <w:pStyle w:val="SemEspaamento"/>
        <w:ind w:left="360"/>
        <w:jc w:val="both"/>
      </w:pPr>
      <w:r>
        <w:t xml:space="preserve">14.2. Das Obrigações </w:t>
      </w:r>
    </w:p>
    <w:p w:rsidR="002A01FF" w:rsidRDefault="002A01FF" w:rsidP="00FF2808">
      <w:pPr>
        <w:pStyle w:val="SemEspaamento"/>
        <w:ind w:left="360"/>
        <w:jc w:val="both"/>
      </w:pPr>
    </w:p>
    <w:p w:rsidR="002A01FF" w:rsidRPr="00D94D2F" w:rsidRDefault="00FF2808" w:rsidP="00FF2808">
      <w:pPr>
        <w:pStyle w:val="SemEspaamento"/>
        <w:ind w:left="360"/>
        <w:jc w:val="both"/>
        <w:rPr>
          <w:b/>
        </w:rPr>
      </w:pPr>
      <w:r w:rsidRPr="00D94D2F">
        <w:rPr>
          <w:b/>
        </w:rPr>
        <w:t xml:space="preserve">14.2.1. Da CONTRATANTE: </w:t>
      </w:r>
    </w:p>
    <w:p w:rsidR="002A01FF" w:rsidRDefault="00FF2808" w:rsidP="00FF2808">
      <w:pPr>
        <w:pStyle w:val="SemEspaamento"/>
        <w:ind w:left="360"/>
        <w:jc w:val="both"/>
      </w:pPr>
      <w:r>
        <w:t xml:space="preserve">- Efetuar o pagamento ajustado; </w:t>
      </w:r>
    </w:p>
    <w:p w:rsidR="002A01FF" w:rsidRDefault="00FF2808" w:rsidP="00FF2808">
      <w:pPr>
        <w:pStyle w:val="SemEspaamento"/>
        <w:ind w:left="360"/>
        <w:jc w:val="both"/>
      </w:pPr>
      <w:r>
        <w:t xml:space="preserve">- Fiscalizar a execução deste contrato; </w:t>
      </w:r>
    </w:p>
    <w:p w:rsidR="00FF2808" w:rsidRDefault="00FF2808" w:rsidP="00FF2808">
      <w:pPr>
        <w:pStyle w:val="SemEspaamento"/>
        <w:ind w:left="360"/>
        <w:jc w:val="both"/>
      </w:pPr>
      <w:r>
        <w:t>- Dar à CONTRATADA as condições necessárias à regular execução do contrato.</w:t>
      </w:r>
    </w:p>
    <w:p w:rsidR="002A01FF" w:rsidRDefault="002A01FF" w:rsidP="002A01FF">
      <w:pPr>
        <w:pStyle w:val="SemEspaamento"/>
        <w:ind w:left="360"/>
        <w:jc w:val="both"/>
      </w:pPr>
    </w:p>
    <w:p w:rsidR="00F31347" w:rsidRPr="00E13523" w:rsidRDefault="002A01FF" w:rsidP="002A01FF">
      <w:pPr>
        <w:pStyle w:val="SemEspaamento"/>
        <w:ind w:left="360"/>
        <w:jc w:val="both"/>
        <w:rPr>
          <w:b/>
        </w:rPr>
      </w:pPr>
      <w:r w:rsidRPr="00E13523">
        <w:rPr>
          <w:b/>
        </w:rPr>
        <w:t>14.2.2. Da CONTRATADA:</w:t>
      </w:r>
    </w:p>
    <w:p w:rsidR="00F31347" w:rsidRDefault="00F31347" w:rsidP="002A01FF">
      <w:pPr>
        <w:pStyle w:val="SemEspaamento"/>
        <w:ind w:left="360"/>
        <w:jc w:val="both"/>
      </w:pPr>
    </w:p>
    <w:p w:rsidR="002A01FF" w:rsidRPr="00C44765" w:rsidRDefault="002A01FF" w:rsidP="002A01FF">
      <w:pPr>
        <w:pStyle w:val="SemEspaamento"/>
        <w:ind w:left="360"/>
        <w:jc w:val="both"/>
      </w:pPr>
      <w:r w:rsidRPr="00C44765">
        <w:t xml:space="preserve"> - Entregar o bem de acordo com as especificações do </w:t>
      </w:r>
      <w:r w:rsidR="0091601F" w:rsidRPr="00C44765">
        <w:t>Termo de Referência</w:t>
      </w:r>
      <w:r w:rsidR="00C44765" w:rsidRPr="00C44765">
        <w:t xml:space="preserve"> para cada local</w:t>
      </w:r>
      <w:r w:rsidRPr="00C44765">
        <w:t xml:space="preserve">, com garantia mínima de 80% de velocidade; </w:t>
      </w:r>
    </w:p>
    <w:p w:rsidR="002A01FF" w:rsidRPr="00E90789" w:rsidRDefault="002A01FF" w:rsidP="00C44765">
      <w:pPr>
        <w:pStyle w:val="SemEspaamento"/>
        <w:jc w:val="both"/>
        <w:rPr>
          <w:color w:val="FF0000"/>
        </w:rPr>
      </w:pPr>
    </w:p>
    <w:p w:rsidR="002A01FF" w:rsidRPr="00C44765" w:rsidRDefault="002A01FF" w:rsidP="002A01FF">
      <w:pPr>
        <w:pStyle w:val="SemEspaamento"/>
        <w:ind w:left="360"/>
        <w:jc w:val="both"/>
      </w:pPr>
      <w:r w:rsidRPr="00C44765">
        <w:t xml:space="preserve">- Monitorar e supervisionar os circuitos da sua malha principal, diagnosticando e solucionando falhas mesmo antes do desencadeamento da notificação da Administração Pública licitadora; </w:t>
      </w:r>
    </w:p>
    <w:p w:rsidR="002A01FF" w:rsidRPr="00E90789" w:rsidRDefault="002A01FF" w:rsidP="002A01FF">
      <w:pPr>
        <w:pStyle w:val="SemEspaamento"/>
        <w:ind w:left="360"/>
        <w:jc w:val="both"/>
        <w:rPr>
          <w:color w:val="FF0000"/>
        </w:rPr>
      </w:pPr>
    </w:p>
    <w:p w:rsidR="002A01FF" w:rsidRPr="00C44765" w:rsidRDefault="002A01FF" w:rsidP="002A01FF">
      <w:pPr>
        <w:pStyle w:val="SemEspaamento"/>
        <w:ind w:left="360"/>
        <w:jc w:val="both"/>
      </w:pPr>
      <w:r w:rsidRPr="00C44765">
        <w:t xml:space="preserve">- Prestar esclarecimentos e informações técnicas que venham a ser solicitadas pela contratante; </w:t>
      </w:r>
    </w:p>
    <w:p w:rsidR="002A01FF" w:rsidRPr="00C44765" w:rsidRDefault="002A01FF" w:rsidP="002A01FF">
      <w:pPr>
        <w:pStyle w:val="SemEspaamento"/>
        <w:ind w:left="360"/>
        <w:jc w:val="both"/>
      </w:pPr>
    </w:p>
    <w:p w:rsidR="002A01FF" w:rsidRPr="00C44765" w:rsidRDefault="002A01FF" w:rsidP="002A01FF">
      <w:pPr>
        <w:pStyle w:val="SemEspaamento"/>
        <w:ind w:left="360"/>
        <w:jc w:val="both"/>
      </w:pPr>
      <w:r w:rsidRPr="00C44765">
        <w:t xml:space="preserve">- Instalar e manter em perfeito funcionamento todos os equipamentos externos (fibra ótica, equipamentos e outros) necessários para a boa comunicação; </w:t>
      </w:r>
    </w:p>
    <w:p w:rsidR="002A01FF" w:rsidRDefault="002A01FF" w:rsidP="00C44765">
      <w:pPr>
        <w:pStyle w:val="SemEspaamento"/>
        <w:jc w:val="both"/>
      </w:pPr>
    </w:p>
    <w:p w:rsidR="002A01FF" w:rsidRPr="002D1C2B" w:rsidRDefault="002A01FF" w:rsidP="002A01FF">
      <w:pPr>
        <w:pStyle w:val="SemEspaamento"/>
        <w:ind w:left="360"/>
        <w:jc w:val="both"/>
      </w:pPr>
      <w:r w:rsidRPr="002D1C2B">
        <w:t xml:space="preserve">- Disponibilizar de um </w:t>
      </w:r>
      <w:proofErr w:type="spellStart"/>
      <w:r w:rsidRPr="002D1C2B">
        <w:t>Call</w:t>
      </w:r>
      <w:proofErr w:type="spellEnd"/>
      <w:r w:rsidRPr="002D1C2B">
        <w:t xml:space="preserve"> Center próprio com atendimento através de um número de telefone que possibilite </w:t>
      </w:r>
      <w:r w:rsidR="00C44765" w:rsidRPr="002D1C2B">
        <w:t>at</w:t>
      </w:r>
      <w:r w:rsidRPr="002D1C2B">
        <w:t>endimento sem custo adicional</w:t>
      </w:r>
      <w:r w:rsidR="00640403" w:rsidRPr="002D1C2B">
        <w:t>,</w:t>
      </w:r>
      <w:r w:rsidRPr="002D1C2B">
        <w:t xml:space="preserve"> para eventuais suportes. Uma vez identificada a </w:t>
      </w:r>
      <w:r w:rsidR="00C44765" w:rsidRPr="002D1C2B">
        <w:t>ocorrência,</w:t>
      </w:r>
      <w:r w:rsidRPr="002D1C2B">
        <w:t xml:space="preserve"> esta deverá ser encaminhada para os procedimentos de atendimento e solução de eventuais </w:t>
      </w:r>
      <w:r w:rsidR="00C44765" w:rsidRPr="002D1C2B">
        <w:t>defeitos no</w:t>
      </w:r>
      <w:r w:rsidRPr="002D1C2B">
        <w:t xml:space="preserve">(s) circuito(s) e/ou equipamentos de comunicação fornecidos; </w:t>
      </w:r>
    </w:p>
    <w:p w:rsidR="002A01FF" w:rsidRPr="00640403" w:rsidRDefault="002A01FF" w:rsidP="002A01FF">
      <w:pPr>
        <w:pStyle w:val="SemEspaamento"/>
        <w:ind w:left="360"/>
        <w:jc w:val="both"/>
        <w:rPr>
          <w:color w:val="FF0000"/>
        </w:rPr>
      </w:pPr>
    </w:p>
    <w:p w:rsidR="002A01FF" w:rsidRPr="002D1C2B" w:rsidRDefault="002A01FF" w:rsidP="002A01FF">
      <w:pPr>
        <w:pStyle w:val="SemEspaamento"/>
        <w:ind w:left="360"/>
        <w:jc w:val="both"/>
      </w:pPr>
      <w:r w:rsidRPr="002D1C2B">
        <w:lastRenderedPageBreak/>
        <w:t xml:space="preserve">- Manter durante toda a execução do contrato, em compatibilidade com as obrigações por ele assumidas, todas as condições de habilitação e qualificação exigidas na licitação; - Assumir inteira responsabilidade pelas obrigações fiscais, previdenciárias, trabalhistas e comerciais decorrentes da execução do presente contrato;  </w:t>
      </w:r>
    </w:p>
    <w:p w:rsidR="002A01FF" w:rsidRPr="002D1C2B" w:rsidRDefault="002A01FF" w:rsidP="002A01FF">
      <w:pPr>
        <w:pStyle w:val="SemEspaamento"/>
        <w:ind w:left="360"/>
        <w:jc w:val="both"/>
      </w:pPr>
    </w:p>
    <w:p w:rsidR="00801161" w:rsidRPr="002D1C2B" w:rsidRDefault="002A01FF" w:rsidP="002A01FF">
      <w:pPr>
        <w:pStyle w:val="SemEspaamento"/>
        <w:ind w:left="360"/>
        <w:jc w:val="both"/>
      </w:pPr>
      <w:r w:rsidRPr="002D1C2B">
        <w:t xml:space="preserve">-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801161" w:rsidRPr="00E90789" w:rsidRDefault="00801161" w:rsidP="002A01FF">
      <w:pPr>
        <w:pStyle w:val="SemEspaamento"/>
        <w:ind w:left="360"/>
        <w:jc w:val="both"/>
        <w:rPr>
          <w:color w:val="FF0000"/>
        </w:rPr>
      </w:pPr>
    </w:p>
    <w:p w:rsidR="00801161" w:rsidRPr="002D1C2B" w:rsidRDefault="002A01FF" w:rsidP="002A01FF">
      <w:pPr>
        <w:pStyle w:val="SemEspaamento"/>
        <w:ind w:left="360"/>
        <w:jc w:val="both"/>
      </w:pPr>
      <w:r w:rsidRPr="002D1C2B">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801161" w:rsidRPr="002D1C2B" w:rsidRDefault="00801161" w:rsidP="002A01FF">
      <w:pPr>
        <w:pStyle w:val="SemEspaamento"/>
        <w:ind w:left="360"/>
        <w:jc w:val="both"/>
      </w:pPr>
    </w:p>
    <w:p w:rsidR="002A01FF" w:rsidRPr="002D1C2B" w:rsidRDefault="002A01FF" w:rsidP="00801161">
      <w:pPr>
        <w:pStyle w:val="SemEspaamento"/>
        <w:ind w:left="360"/>
        <w:jc w:val="both"/>
      </w:pPr>
      <w:r w:rsidRPr="002D1C2B">
        <w:t xml:space="preserve">- Atender integralmente o Anexo I – Especificações. </w:t>
      </w:r>
    </w:p>
    <w:p w:rsidR="002A01FF" w:rsidRPr="00E90789" w:rsidRDefault="002A01FF" w:rsidP="002A01FF">
      <w:pPr>
        <w:pStyle w:val="SemEspaamento"/>
        <w:ind w:left="360"/>
        <w:jc w:val="both"/>
        <w:rPr>
          <w:color w:val="FF0000"/>
        </w:rPr>
      </w:pPr>
      <w:r w:rsidRPr="00E90789">
        <w:rPr>
          <w:color w:val="FF0000"/>
        </w:rPr>
        <w:t xml:space="preserve"> </w:t>
      </w:r>
    </w:p>
    <w:p w:rsidR="002A01FF" w:rsidRPr="00E90789" w:rsidRDefault="0029574B" w:rsidP="0029574B">
      <w:pPr>
        <w:pStyle w:val="SemEspaamento"/>
        <w:ind w:left="360"/>
        <w:jc w:val="both"/>
        <w:rPr>
          <w:color w:val="FF0000"/>
        </w:rPr>
      </w:pPr>
      <w:r w:rsidRPr="00E90789">
        <w:rPr>
          <w:color w:val="FF0000"/>
        </w:rPr>
        <w:t xml:space="preserve"> </w:t>
      </w:r>
      <w:r w:rsidR="002A01FF" w:rsidRPr="00E90789">
        <w:rPr>
          <w:color w:val="FF0000"/>
        </w:rPr>
        <w:t xml:space="preserve"> </w:t>
      </w:r>
    </w:p>
    <w:p w:rsidR="002A01FF" w:rsidRPr="00D94D2F" w:rsidRDefault="002A01FF" w:rsidP="002A01FF">
      <w:pPr>
        <w:pStyle w:val="SemEspaamento"/>
        <w:ind w:left="360"/>
        <w:jc w:val="both"/>
        <w:rPr>
          <w:b/>
        </w:rPr>
      </w:pPr>
      <w:r w:rsidRPr="00D94D2F">
        <w:rPr>
          <w:b/>
        </w:rPr>
        <w:t>15 - DAS DISPOSIÇÕES GERAIS</w:t>
      </w:r>
    </w:p>
    <w:p w:rsidR="0029574B" w:rsidRDefault="0029574B" w:rsidP="002A01FF">
      <w:pPr>
        <w:pStyle w:val="SemEspaamento"/>
        <w:ind w:left="360"/>
        <w:jc w:val="both"/>
      </w:pPr>
    </w:p>
    <w:p w:rsidR="0029574B" w:rsidRDefault="0029574B" w:rsidP="0029574B">
      <w:pPr>
        <w:pStyle w:val="SemEspaamento"/>
        <w:ind w:left="360"/>
        <w:jc w:val="both"/>
      </w:pPr>
      <w:r>
        <w:t xml:space="preserve">15.1 - Caso seja necessária a instalação de equipamentos em prédios ou terrenos particulares melhor localizados para o perfeito funcionamento da rede, os custos de locação ou qualquer despesa ficará por conta da empresa contratada. </w:t>
      </w:r>
    </w:p>
    <w:p w:rsidR="0029574B" w:rsidRDefault="0029574B" w:rsidP="0029574B">
      <w:pPr>
        <w:pStyle w:val="SemEspaamento"/>
        <w:ind w:left="360"/>
        <w:jc w:val="both"/>
      </w:pPr>
    </w:p>
    <w:p w:rsidR="0029574B" w:rsidRDefault="0029574B" w:rsidP="0029574B">
      <w:pPr>
        <w:pStyle w:val="SemEspaamento"/>
        <w:ind w:left="360"/>
        <w:jc w:val="both"/>
      </w:pPr>
      <w:r>
        <w:t xml:space="preserve">15.2 - Os equipamentos utilizados para a interligação dos pontos bem como equipamento de conexão com a internet pertencentes à empresa vencedora da licitação poderão ser retirados 30 dias após o término do contrato com o Município, sem direito a nenhuma indenização. </w:t>
      </w:r>
    </w:p>
    <w:p w:rsidR="0029574B" w:rsidRDefault="0029574B" w:rsidP="0029574B">
      <w:pPr>
        <w:pStyle w:val="SemEspaamento"/>
        <w:ind w:left="360"/>
        <w:jc w:val="both"/>
      </w:pPr>
    </w:p>
    <w:p w:rsidR="0029574B" w:rsidRDefault="0029574B" w:rsidP="0029574B">
      <w:pPr>
        <w:pStyle w:val="SemEspaamento"/>
        <w:ind w:left="360"/>
        <w:jc w:val="both"/>
      </w:pPr>
      <w:r>
        <w:t xml:space="preserve">15.3 - As normas disciplinadoras desta licitação serão interpretadas em favor da ampliação da disputa, respeitada a igualdade de oportunidade entre as licitantes e desde que não comprometam o interesse público, a finalidade e a segurança da contratação. </w:t>
      </w:r>
    </w:p>
    <w:p w:rsidR="0029574B" w:rsidRDefault="0029574B" w:rsidP="0029574B">
      <w:pPr>
        <w:pStyle w:val="SemEspaamento"/>
        <w:ind w:left="360"/>
        <w:jc w:val="both"/>
      </w:pPr>
    </w:p>
    <w:p w:rsidR="0029574B" w:rsidRDefault="0029574B" w:rsidP="0029574B">
      <w:pPr>
        <w:pStyle w:val="SemEspaamento"/>
        <w:ind w:left="360"/>
        <w:jc w:val="both"/>
      </w:pPr>
      <w:r>
        <w:t xml:space="preserve">15.4 - De todas as sessões públicas realizadas para esta licitação será lavrada Ata circunstanciada dos trabalhos, na qual serão registradas as impugnações fundamentadas por ventura apresentadas pelos representantes legais presentes. </w:t>
      </w:r>
    </w:p>
    <w:p w:rsidR="0029574B" w:rsidRDefault="0029574B" w:rsidP="0029574B">
      <w:pPr>
        <w:pStyle w:val="SemEspaamento"/>
        <w:ind w:left="360"/>
        <w:jc w:val="both"/>
      </w:pPr>
    </w:p>
    <w:p w:rsidR="0029574B" w:rsidRDefault="0029574B" w:rsidP="0029574B">
      <w:pPr>
        <w:pStyle w:val="SemEspaamento"/>
        <w:ind w:left="360"/>
        <w:jc w:val="both"/>
      </w:pPr>
      <w:r>
        <w:t xml:space="preserve">15.5 – Todas as propostas e documentos de habilitação, cujos envelopes forem abertos na sessão, serão rubricados pelo Pregoeiro, Equipe de Apoio e pelos licitantes presentes. </w:t>
      </w:r>
    </w:p>
    <w:p w:rsidR="0029574B" w:rsidRDefault="0029574B" w:rsidP="0029574B">
      <w:pPr>
        <w:pStyle w:val="SemEspaamento"/>
        <w:ind w:left="360"/>
        <w:jc w:val="both"/>
      </w:pPr>
    </w:p>
    <w:p w:rsidR="0029574B" w:rsidRDefault="0029574B" w:rsidP="0029574B">
      <w:pPr>
        <w:pStyle w:val="SemEspaamento"/>
        <w:ind w:left="360"/>
        <w:jc w:val="both"/>
      </w:pPr>
      <w:r>
        <w:t xml:space="preserve">15.6 - O comunicado de abertura de licitação, bem como do resultado do presente certame, será divulgado através do mural constante na sede da Prefeitura do Município de </w:t>
      </w:r>
      <w:r w:rsidR="00796F4F">
        <w:t>Saudades - SC</w:t>
      </w:r>
      <w:r>
        <w:t xml:space="preserve">. </w:t>
      </w:r>
    </w:p>
    <w:p w:rsidR="0029574B" w:rsidRDefault="0029574B" w:rsidP="0029574B">
      <w:pPr>
        <w:pStyle w:val="SemEspaamento"/>
        <w:ind w:left="360"/>
        <w:jc w:val="both"/>
      </w:pPr>
    </w:p>
    <w:p w:rsidR="0029574B" w:rsidRDefault="0029574B" w:rsidP="0029574B">
      <w:pPr>
        <w:pStyle w:val="SemEspaamento"/>
        <w:ind w:left="360"/>
        <w:jc w:val="both"/>
      </w:pPr>
      <w:r>
        <w:t xml:space="preserve">15.7 - Os demais atos pertinentes, como intimações, comunicados e outros relativos à licitação presente, quando necessários, serão formalizados através de publicação no Jornal NH e no mural constante na sede do Município de </w:t>
      </w:r>
      <w:r w:rsidR="00796F4F">
        <w:t>Saudades - SC</w:t>
      </w:r>
      <w:r>
        <w:t xml:space="preserve">, por meio eletrônico junto ao site </w:t>
      </w:r>
      <w:hyperlink r:id="rId10" w:history="1">
        <w:r w:rsidR="00D94D2F" w:rsidRPr="003B1525">
          <w:rPr>
            <w:rStyle w:val="Hyperlink"/>
          </w:rPr>
          <w:t>www.saudades.sc.gov.br</w:t>
        </w:r>
      </w:hyperlink>
      <w:r>
        <w:t>.</w:t>
      </w:r>
    </w:p>
    <w:p w:rsidR="0029574B" w:rsidRDefault="0029574B" w:rsidP="0029574B">
      <w:pPr>
        <w:pStyle w:val="SemEspaamento"/>
        <w:ind w:left="360"/>
        <w:jc w:val="both"/>
      </w:pPr>
    </w:p>
    <w:p w:rsidR="0029574B" w:rsidRDefault="0029574B" w:rsidP="0029574B">
      <w:pPr>
        <w:pStyle w:val="SemEspaamento"/>
        <w:ind w:left="360"/>
        <w:jc w:val="both"/>
      </w:pPr>
      <w:r>
        <w:t xml:space="preserve">15.8 - Os casos omissos do presente Pregão serão solucionados pelo Pregoeiro. </w:t>
      </w:r>
    </w:p>
    <w:p w:rsidR="0029574B" w:rsidRDefault="0029574B" w:rsidP="0029574B">
      <w:pPr>
        <w:pStyle w:val="SemEspaamento"/>
        <w:ind w:left="360"/>
        <w:jc w:val="both"/>
      </w:pPr>
    </w:p>
    <w:p w:rsidR="0029574B" w:rsidRDefault="0029574B" w:rsidP="0029574B">
      <w:pPr>
        <w:pStyle w:val="SemEspaamento"/>
        <w:ind w:left="360"/>
        <w:jc w:val="both"/>
      </w:pPr>
      <w:r>
        <w:lastRenderedPageBreak/>
        <w:t xml:space="preserve">15.9 - Integram o presente Edital: </w:t>
      </w:r>
    </w:p>
    <w:p w:rsidR="0029574B" w:rsidRDefault="0029574B" w:rsidP="0029574B">
      <w:pPr>
        <w:pStyle w:val="SemEspaamento"/>
        <w:ind w:left="360"/>
        <w:jc w:val="both"/>
      </w:pPr>
    </w:p>
    <w:p w:rsidR="0029574B" w:rsidRDefault="0029574B" w:rsidP="0029574B">
      <w:pPr>
        <w:pStyle w:val="SemEspaamento"/>
        <w:ind w:left="360"/>
        <w:jc w:val="both"/>
      </w:pPr>
      <w:r>
        <w:t xml:space="preserve">Anexo I – especificações; </w:t>
      </w:r>
    </w:p>
    <w:p w:rsidR="0029574B" w:rsidRDefault="0029574B" w:rsidP="0029574B">
      <w:pPr>
        <w:pStyle w:val="SemEspaamento"/>
        <w:ind w:left="360"/>
        <w:jc w:val="both"/>
      </w:pPr>
      <w:r>
        <w:t xml:space="preserve">Anexo II – modelo proposta de preços </w:t>
      </w:r>
    </w:p>
    <w:p w:rsidR="0029574B" w:rsidRDefault="0029574B" w:rsidP="0029574B">
      <w:pPr>
        <w:pStyle w:val="SemEspaamento"/>
        <w:ind w:left="360"/>
        <w:jc w:val="both"/>
      </w:pPr>
      <w:r>
        <w:t xml:space="preserve">Anexo III – modelo de Declaração em atendimento ao Inciso VII do Art. 4º da Lei nº 10.520/2002;  </w:t>
      </w:r>
    </w:p>
    <w:p w:rsidR="0029574B" w:rsidRDefault="0029574B" w:rsidP="0029574B">
      <w:pPr>
        <w:pStyle w:val="SemEspaamento"/>
        <w:ind w:left="360"/>
        <w:jc w:val="both"/>
      </w:pPr>
      <w:r>
        <w:t>Anexo IV – modelo de credenciamento;</w:t>
      </w:r>
    </w:p>
    <w:p w:rsidR="0029574B" w:rsidRDefault="0029574B" w:rsidP="0029574B">
      <w:pPr>
        <w:pStyle w:val="SemEspaamento"/>
        <w:ind w:left="360"/>
        <w:jc w:val="both"/>
      </w:pPr>
      <w:r>
        <w:t xml:space="preserve"> Anexo V - modelo de Declaração de inexistência de fato impeditivo; </w:t>
      </w:r>
    </w:p>
    <w:p w:rsidR="0029574B" w:rsidRDefault="0029574B" w:rsidP="0029574B">
      <w:pPr>
        <w:pStyle w:val="SemEspaamento"/>
        <w:ind w:left="360"/>
        <w:jc w:val="both"/>
      </w:pPr>
      <w:r>
        <w:t xml:space="preserve">Anexo VI - modelo de Declaração de regularidade para com o ministério do trabalho; Anexo VII – minuta do contrato </w:t>
      </w:r>
    </w:p>
    <w:p w:rsidR="0029574B" w:rsidRDefault="0029574B" w:rsidP="0029574B">
      <w:pPr>
        <w:pStyle w:val="SemEspaamento"/>
        <w:ind w:left="360"/>
        <w:jc w:val="both"/>
      </w:pPr>
    </w:p>
    <w:p w:rsidR="0029574B" w:rsidRDefault="0029574B" w:rsidP="0029574B">
      <w:pPr>
        <w:pStyle w:val="SemEspaamento"/>
        <w:ind w:left="360"/>
        <w:jc w:val="both"/>
      </w:pPr>
      <w:r>
        <w:t xml:space="preserve">15.10 - A qualquer tempo esta licitação poderá ser anulada ou revogada, com amparo na legislação que rege o presente certame. </w:t>
      </w:r>
    </w:p>
    <w:p w:rsidR="0029574B" w:rsidRDefault="0029574B" w:rsidP="0029574B">
      <w:pPr>
        <w:pStyle w:val="SemEspaamento"/>
        <w:ind w:left="360"/>
        <w:jc w:val="both"/>
      </w:pPr>
    </w:p>
    <w:p w:rsidR="0029574B" w:rsidRDefault="0029574B" w:rsidP="0029574B">
      <w:pPr>
        <w:pStyle w:val="SemEspaamento"/>
        <w:ind w:left="360"/>
        <w:jc w:val="both"/>
      </w:pPr>
      <w:r>
        <w:t xml:space="preserve">15.11 – As informações complementares, referentes aos termos do presente Edital e do objeto licitado, que se fizerem necessárias deverão ser dirimidas pelo interessado na Prefeitura Municipal de </w:t>
      </w:r>
      <w:r w:rsidR="00E70D5E">
        <w:t>Saudades</w:t>
      </w:r>
      <w:r>
        <w:t xml:space="preserve">, sito à </w:t>
      </w:r>
      <w:r w:rsidR="00796F4F">
        <w:t>Rua Castro Alves, nº 279</w:t>
      </w:r>
      <w:r>
        <w:t xml:space="preserve"> – Centro, </w:t>
      </w:r>
      <w:r w:rsidR="00796F4F">
        <w:t>Saudades - SC</w:t>
      </w:r>
      <w:r>
        <w:t xml:space="preserve">, no horário das </w:t>
      </w:r>
      <w:r w:rsidR="00640403">
        <w:t>7</w:t>
      </w:r>
      <w:r>
        <w:t>h e 30min. às 1</w:t>
      </w:r>
      <w:r w:rsidR="00640403">
        <w:t>1:30</w:t>
      </w:r>
      <w:r>
        <w:t>h e das 13h e 30min. às 17</w:t>
      </w:r>
      <w:r w:rsidR="00640403">
        <w:t>:30</w:t>
      </w:r>
      <w:r>
        <w:t>h de segunda à sexta-feira, fone/fax (0**</w:t>
      </w:r>
      <w:r w:rsidR="00D94D2F">
        <w:t>49</w:t>
      </w:r>
      <w:r>
        <w:t>)</w:t>
      </w:r>
      <w:r w:rsidR="00D94D2F">
        <w:t xml:space="preserve"> </w:t>
      </w:r>
      <w:r>
        <w:t>3</w:t>
      </w:r>
      <w:r w:rsidR="00D94D2F">
        <w:t>334-0127</w:t>
      </w:r>
      <w:r>
        <w:t xml:space="preserve">.  </w:t>
      </w:r>
    </w:p>
    <w:p w:rsidR="0029574B" w:rsidRDefault="0029574B" w:rsidP="0029574B">
      <w:pPr>
        <w:pStyle w:val="SemEspaamento"/>
        <w:ind w:left="360"/>
        <w:jc w:val="both"/>
      </w:pPr>
      <w:r>
        <w:t xml:space="preserve"> </w:t>
      </w:r>
    </w:p>
    <w:p w:rsidR="0029574B" w:rsidRDefault="0029574B" w:rsidP="0029574B">
      <w:pPr>
        <w:pStyle w:val="SemEspaamento"/>
        <w:ind w:left="360"/>
        <w:jc w:val="both"/>
      </w:pPr>
      <w:r>
        <w:t xml:space="preserve">Prefeitura Municipal de </w:t>
      </w:r>
      <w:r w:rsidR="00E70D5E">
        <w:t>Saudades</w:t>
      </w:r>
      <w:r>
        <w:t xml:space="preserve">, </w:t>
      </w:r>
      <w:r w:rsidR="00F91D7C" w:rsidRPr="00F91D7C">
        <w:t>04</w:t>
      </w:r>
      <w:r w:rsidRPr="00F91D7C">
        <w:t xml:space="preserve"> de </w:t>
      </w:r>
      <w:r w:rsidR="00ED5B3E" w:rsidRPr="00F91D7C">
        <w:t>setembro</w:t>
      </w:r>
      <w:r w:rsidRPr="00F91D7C">
        <w:t xml:space="preserve"> de </w:t>
      </w:r>
      <w:r w:rsidR="004056B0" w:rsidRPr="00F91D7C">
        <w:t>2017</w:t>
      </w:r>
      <w:r w:rsidRPr="00F91D7C">
        <w:t xml:space="preserve">. </w:t>
      </w:r>
    </w:p>
    <w:p w:rsidR="0029574B" w:rsidRDefault="0029574B" w:rsidP="0029574B">
      <w:pPr>
        <w:pStyle w:val="SemEspaamento"/>
        <w:ind w:left="360"/>
        <w:jc w:val="both"/>
      </w:pPr>
      <w:r>
        <w:t xml:space="preserve"> </w:t>
      </w:r>
    </w:p>
    <w:p w:rsidR="0029574B" w:rsidRDefault="0029574B" w:rsidP="0029574B">
      <w:pPr>
        <w:pStyle w:val="SemEspaamento"/>
        <w:ind w:left="360"/>
        <w:jc w:val="both"/>
      </w:pPr>
      <w:r>
        <w:t xml:space="preserve"> </w:t>
      </w:r>
    </w:p>
    <w:p w:rsidR="0029574B" w:rsidRDefault="00640403" w:rsidP="0029574B">
      <w:pPr>
        <w:pStyle w:val="SemEspaamento"/>
        <w:ind w:left="360"/>
        <w:jc w:val="both"/>
      </w:pPr>
      <w:r>
        <w:t>DANIEL KOTHE</w:t>
      </w:r>
      <w:r w:rsidR="0029574B">
        <w:t xml:space="preserve"> </w:t>
      </w:r>
    </w:p>
    <w:p w:rsidR="0029574B" w:rsidRDefault="0029574B" w:rsidP="0029574B">
      <w:pPr>
        <w:pStyle w:val="SemEspaamento"/>
        <w:ind w:left="360"/>
        <w:jc w:val="both"/>
      </w:pPr>
      <w:r>
        <w:t>Prefeita Municipal</w:t>
      </w: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C748B9" w:rsidRDefault="00C748B9" w:rsidP="0029574B">
      <w:pPr>
        <w:pStyle w:val="SemEspaamento"/>
        <w:ind w:left="360"/>
        <w:jc w:val="both"/>
      </w:pPr>
    </w:p>
    <w:p w:rsidR="00B830B4" w:rsidRDefault="00B830B4" w:rsidP="00B830B4">
      <w:pPr>
        <w:pStyle w:val="SemEspaamento"/>
        <w:ind w:left="360"/>
        <w:jc w:val="center"/>
      </w:pPr>
      <w:r>
        <w:lastRenderedPageBreak/>
        <w:t>ANEXO I</w:t>
      </w:r>
    </w:p>
    <w:p w:rsidR="00B830B4" w:rsidRDefault="00B830B4" w:rsidP="00B830B4">
      <w:pPr>
        <w:pStyle w:val="SemEspaamento"/>
        <w:ind w:left="360"/>
        <w:jc w:val="center"/>
      </w:pPr>
    </w:p>
    <w:p w:rsidR="00DB656A" w:rsidRDefault="00DB656A" w:rsidP="00B830B4">
      <w:pPr>
        <w:pStyle w:val="SemEspaamento"/>
        <w:ind w:left="360"/>
        <w:jc w:val="center"/>
      </w:pPr>
      <w:r>
        <w:t>PREGÃO PRESENCIAL Nº 028/2017.</w:t>
      </w:r>
    </w:p>
    <w:p w:rsidR="00DB656A" w:rsidRDefault="00DB656A" w:rsidP="00B830B4">
      <w:pPr>
        <w:pStyle w:val="SemEspaamento"/>
        <w:ind w:left="360"/>
        <w:jc w:val="center"/>
      </w:pPr>
    </w:p>
    <w:p w:rsidR="00B830B4" w:rsidRDefault="00DB656A" w:rsidP="00B830B4">
      <w:pPr>
        <w:pStyle w:val="SemEspaamento"/>
        <w:ind w:left="360"/>
        <w:jc w:val="center"/>
      </w:pPr>
      <w:r>
        <w:t xml:space="preserve">TERMO DE REFERÊNCIA - </w:t>
      </w:r>
      <w:r w:rsidR="00B830B4">
        <w:t>ESPECIFICAÇÕES</w:t>
      </w:r>
    </w:p>
    <w:p w:rsidR="00344186" w:rsidRDefault="00344186" w:rsidP="00B830B4">
      <w:pPr>
        <w:pStyle w:val="SemEspaamento"/>
        <w:ind w:left="360"/>
        <w:jc w:val="center"/>
      </w:pPr>
    </w:p>
    <w:p w:rsidR="00344186" w:rsidRPr="00A75458" w:rsidRDefault="00A75458" w:rsidP="00A75458">
      <w:pPr>
        <w:pStyle w:val="SemEspaamento"/>
        <w:ind w:left="360"/>
        <w:jc w:val="both"/>
        <w:rPr>
          <w:b/>
        </w:rPr>
      </w:pPr>
      <w:r w:rsidRPr="00A75458">
        <w:rPr>
          <w:b/>
        </w:rPr>
        <w:t>LOTE Nº 01</w:t>
      </w:r>
    </w:p>
    <w:p w:rsidR="00A75458" w:rsidRDefault="00A75458" w:rsidP="00B830B4">
      <w:pPr>
        <w:pStyle w:val="SemEspaamento"/>
        <w:ind w:left="360"/>
        <w:jc w:val="center"/>
      </w:pPr>
    </w:p>
    <w:p w:rsidR="00B830B4" w:rsidRDefault="00B830B4" w:rsidP="00B830B4">
      <w:pPr>
        <w:pStyle w:val="SemEspaamento"/>
        <w:ind w:left="360"/>
        <w:jc w:val="both"/>
        <w:rPr>
          <w:b/>
        </w:rPr>
      </w:pPr>
      <w:r>
        <w:t xml:space="preserve"> </w:t>
      </w:r>
      <w:r w:rsidR="00344186" w:rsidRPr="000A104A">
        <w:rPr>
          <w:b/>
        </w:rPr>
        <w:t>SECRETARIA MUNICIPAL DE ADMINISTRAÇÃO</w:t>
      </w:r>
    </w:p>
    <w:p w:rsidR="000A104A" w:rsidRDefault="000A104A" w:rsidP="00B830B4">
      <w:pPr>
        <w:pStyle w:val="SemEspaamento"/>
        <w:ind w:left="360"/>
        <w:jc w:val="both"/>
        <w:rPr>
          <w:b/>
        </w:rPr>
      </w:pPr>
    </w:p>
    <w:tbl>
      <w:tblPr>
        <w:tblStyle w:val="Tabelacomgrade"/>
        <w:tblW w:w="0" w:type="auto"/>
        <w:tblInd w:w="360" w:type="dxa"/>
        <w:tblLook w:val="04A0" w:firstRow="1" w:lastRow="0" w:firstColumn="1" w:lastColumn="0" w:noHBand="0" w:noVBand="1"/>
      </w:tblPr>
      <w:tblGrid>
        <w:gridCol w:w="641"/>
        <w:gridCol w:w="847"/>
        <w:gridCol w:w="669"/>
        <w:gridCol w:w="3508"/>
        <w:gridCol w:w="1110"/>
        <w:gridCol w:w="1359"/>
      </w:tblGrid>
      <w:tr w:rsidR="007071C9" w:rsidTr="000A104A">
        <w:tc>
          <w:tcPr>
            <w:tcW w:w="641" w:type="dxa"/>
          </w:tcPr>
          <w:p w:rsidR="000A104A" w:rsidRDefault="000A104A" w:rsidP="00B830B4">
            <w:pPr>
              <w:pStyle w:val="SemEspaamento"/>
              <w:jc w:val="both"/>
              <w:rPr>
                <w:b/>
              </w:rPr>
            </w:pPr>
            <w:r>
              <w:rPr>
                <w:b/>
              </w:rPr>
              <w:t>Item</w:t>
            </w:r>
          </w:p>
        </w:tc>
        <w:tc>
          <w:tcPr>
            <w:tcW w:w="847" w:type="dxa"/>
          </w:tcPr>
          <w:p w:rsidR="000A104A" w:rsidRDefault="000A104A" w:rsidP="00B830B4">
            <w:pPr>
              <w:pStyle w:val="SemEspaamento"/>
              <w:jc w:val="both"/>
              <w:rPr>
                <w:b/>
              </w:rPr>
            </w:pPr>
            <w:r>
              <w:rPr>
                <w:b/>
              </w:rPr>
              <w:t>Quant.</w:t>
            </w:r>
          </w:p>
        </w:tc>
        <w:tc>
          <w:tcPr>
            <w:tcW w:w="670" w:type="dxa"/>
          </w:tcPr>
          <w:p w:rsidR="000A104A" w:rsidRDefault="000A104A" w:rsidP="00B830B4">
            <w:pPr>
              <w:pStyle w:val="SemEspaamento"/>
              <w:jc w:val="both"/>
              <w:rPr>
                <w:b/>
              </w:rPr>
            </w:pPr>
            <w:proofErr w:type="spellStart"/>
            <w:r>
              <w:rPr>
                <w:b/>
              </w:rPr>
              <w:t>Und</w:t>
            </w:r>
            <w:proofErr w:type="spellEnd"/>
            <w:r>
              <w:rPr>
                <w:b/>
              </w:rPr>
              <w:t>.</w:t>
            </w:r>
          </w:p>
        </w:tc>
        <w:tc>
          <w:tcPr>
            <w:tcW w:w="3686" w:type="dxa"/>
          </w:tcPr>
          <w:p w:rsidR="000A104A" w:rsidRDefault="000A104A" w:rsidP="00B830B4">
            <w:pPr>
              <w:pStyle w:val="SemEspaamento"/>
              <w:jc w:val="both"/>
              <w:rPr>
                <w:b/>
              </w:rPr>
            </w:pPr>
            <w:r>
              <w:rPr>
                <w:b/>
              </w:rPr>
              <w:t>Descrição/Local</w:t>
            </w:r>
          </w:p>
        </w:tc>
        <w:tc>
          <w:tcPr>
            <w:tcW w:w="1134" w:type="dxa"/>
          </w:tcPr>
          <w:p w:rsidR="000A104A" w:rsidRDefault="000A104A" w:rsidP="00B830B4">
            <w:pPr>
              <w:pStyle w:val="SemEspaamento"/>
              <w:jc w:val="both"/>
              <w:rPr>
                <w:b/>
              </w:rPr>
            </w:pPr>
            <w:r>
              <w:rPr>
                <w:b/>
              </w:rPr>
              <w:t>Valor Mensal</w:t>
            </w:r>
          </w:p>
        </w:tc>
        <w:tc>
          <w:tcPr>
            <w:tcW w:w="1382" w:type="dxa"/>
          </w:tcPr>
          <w:p w:rsidR="000A104A" w:rsidRDefault="000A104A" w:rsidP="00B830B4">
            <w:pPr>
              <w:pStyle w:val="SemEspaamento"/>
              <w:jc w:val="both"/>
              <w:rPr>
                <w:b/>
              </w:rPr>
            </w:pPr>
            <w:r>
              <w:rPr>
                <w:b/>
              </w:rPr>
              <w:t>Total/Ano</w:t>
            </w:r>
          </w:p>
        </w:tc>
      </w:tr>
      <w:tr w:rsidR="000A104A" w:rsidTr="000A104A">
        <w:tc>
          <w:tcPr>
            <w:tcW w:w="641" w:type="dxa"/>
          </w:tcPr>
          <w:p w:rsidR="000A104A" w:rsidRDefault="000A104A" w:rsidP="00B830B4">
            <w:pPr>
              <w:pStyle w:val="SemEspaamento"/>
              <w:jc w:val="both"/>
              <w:rPr>
                <w:b/>
              </w:rPr>
            </w:pPr>
            <w:r>
              <w:rPr>
                <w:b/>
              </w:rPr>
              <w:t>1</w:t>
            </w:r>
          </w:p>
        </w:tc>
        <w:tc>
          <w:tcPr>
            <w:tcW w:w="847" w:type="dxa"/>
          </w:tcPr>
          <w:p w:rsidR="000A104A" w:rsidRDefault="00DB656A" w:rsidP="00B830B4">
            <w:pPr>
              <w:pStyle w:val="SemEspaamento"/>
              <w:jc w:val="both"/>
              <w:rPr>
                <w:b/>
              </w:rPr>
            </w:pPr>
            <w:r>
              <w:rPr>
                <w:b/>
              </w:rPr>
              <w:t>03</w:t>
            </w:r>
          </w:p>
        </w:tc>
        <w:tc>
          <w:tcPr>
            <w:tcW w:w="670" w:type="dxa"/>
          </w:tcPr>
          <w:p w:rsidR="000A104A" w:rsidRDefault="000A104A" w:rsidP="00B830B4">
            <w:pPr>
              <w:pStyle w:val="SemEspaamento"/>
              <w:jc w:val="both"/>
              <w:rPr>
                <w:b/>
              </w:rPr>
            </w:pPr>
            <w:r>
              <w:rPr>
                <w:b/>
              </w:rPr>
              <w:t>Mês</w:t>
            </w:r>
          </w:p>
        </w:tc>
        <w:tc>
          <w:tcPr>
            <w:tcW w:w="3686" w:type="dxa"/>
          </w:tcPr>
          <w:p w:rsidR="000A104A" w:rsidRDefault="000A104A" w:rsidP="00B830B4">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20 MB </w:t>
            </w:r>
            <w:proofErr w:type="spellStart"/>
            <w:r w:rsidRPr="00344186">
              <w:rPr>
                <w:rFonts w:eastAsia="Times New Roman" w:cs="Times New Roman"/>
                <w:lang w:eastAsia="pt-BR"/>
              </w:rPr>
              <w:t>Full</w:t>
            </w:r>
            <w:proofErr w:type="spellEnd"/>
            <w:r w:rsidRPr="00344186">
              <w:rPr>
                <w:rFonts w:eastAsia="Times New Roman" w:cs="Times New Roman"/>
                <w:lang w:eastAsia="pt-BR"/>
              </w:rPr>
              <w:t xml:space="preserve"> para a </w:t>
            </w:r>
            <w:r w:rsidR="00BB7F25" w:rsidRPr="00FE5DDA">
              <w:rPr>
                <w:rFonts w:eastAsia="Times New Roman" w:cs="Times New Roman"/>
                <w:b/>
                <w:lang w:eastAsia="pt-BR"/>
              </w:rPr>
              <w:t>SECRETARIA MUNICIPAL DE ADMINISTRAÇÃO</w:t>
            </w:r>
            <w:r w:rsidRPr="00344186">
              <w:rPr>
                <w:rFonts w:eastAsia="Times New Roman" w:cs="Times New Roman"/>
                <w:lang w:eastAsia="pt-BR"/>
              </w:rPr>
              <w:t>.</w:t>
            </w:r>
            <w:r>
              <w:rPr>
                <w:rFonts w:eastAsia="Times New Roman" w:cs="Times New Roman"/>
                <w:lang w:eastAsia="pt-BR"/>
              </w:rPr>
              <w:t xml:space="preserve"> No endereço Rua Castro Alves, 279, Centro, prédio da Prefeitura Municipal de Saudades.</w:t>
            </w:r>
          </w:p>
        </w:tc>
        <w:tc>
          <w:tcPr>
            <w:tcW w:w="1134" w:type="dxa"/>
          </w:tcPr>
          <w:p w:rsidR="000A104A" w:rsidRDefault="000A104A" w:rsidP="00A733F0">
            <w:pPr>
              <w:pStyle w:val="SemEspaamento"/>
              <w:jc w:val="center"/>
              <w:rPr>
                <w:b/>
              </w:rPr>
            </w:pPr>
            <w:r>
              <w:rPr>
                <w:b/>
              </w:rPr>
              <w:t>650,00</w:t>
            </w:r>
          </w:p>
        </w:tc>
        <w:tc>
          <w:tcPr>
            <w:tcW w:w="1382" w:type="dxa"/>
          </w:tcPr>
          <w:p w:rsidR="000A104A" w:rsidRDefault="000A104A" w:rsidP="00A733F0">
            <w:pPr>
              <w:pStyle w:val="SemEspaamento"/>
              <w:jc w:val="right"/>
              <w:rPr>
                <w:b/>
              </w:rPr>
            </w:pPr>
            <w:r>
              <w:rPr>
                <w:b/>
              </w:rPr>
              <w:t>7.800,00</w:t>
            </w:r>
          </w:p>
        </w:tc>
      </w:tr>
    </w:tbl>
    <w:p w:rsidR="000A104A" w:rsidRDefault="000A104A" w:rsidP="00B830B4">
      <w:pPr>
        <w:pStyle w:val="SemEspaamento"/>
        <w:ind w:left="360"/>
        <w:jc w:val="both"/>
        <w:rPr>
          <w:b/>
        </w:rPr>
      </w:pPr>
    </w:p>
    <w:tbl>
      <w:tblPr>
        <w:tblStyle w:val="Tabelacomgrade"/>
        <w:tblW w:w="0" w:type="auto"/>
        <w:tblInd w:w="360" w:type="dxa"/>
        <w:tblLook w:val="04A0" w:firstRow="1" w:lastRow="0" w:firstColumn="1" w:lastColumn="0" w:noHBand="0" w:noVBand="1"/>
      </w:tblPr>
      <w:tblGrid>
        <w:gridCol w:w="6823"/>
        <w:gridCol w:w="1311"/>
      </w:tblGrid>
      <w:tr w:rsidR="00A733F0" w:rsidTr="00A733F0">
        <w:tc>
          <w:tcPr>
            <w:tcW w:w="6978" w:type="dxa"/>
          </w:tcPr>
          <w:p w:rsidR="00A733F0" w:rsidRDefault="00A733F0" w:rsidP="00B830B4">
            <w:pPr>
              <w:pStyle w:val="SemEspaamento"/>
              <w:jc w:val="both"/>
              <w:rPr>
                <w:b/>
              </w:rPr>
            </w:pPr>
            <w:r>
              <w:rPr>
                <w:b/>
              </w:rPr>
              <w:t>Total .....................................................................................................</w:t>
            </w:r>
          </w:p>
        </w:tc>
        <w:tc>
          <w:tcPr>
            <w:tcW w:w="1382" w:type="dxa"/>
          </w:tcPr>
          <w:p w:rsidR="00A733F0" w:rsidRDefault="00A733F0" w:rsidP="00A733F0">
            <w:pPr>
              <w:pStyle w:val="SemEspaamento"/>
              <w:jc w:val="right"/>
              <w:rPr>
                <w:b/>
              </w:rPr>
            </w:pPr>
            <w:r>
              <w:rPr>
                <w:b/>
              </w:rPr>
              <w:t>7.800,00</w:t>
            </w:r>
          </w:p>
        </w:tc>
      </w:tr>
    </w:tbl>
    <w:p w:rsidR="00A733F0" w:rsidRDefault="00A733F0" w:rsidP="00B830B4">
      <w:pPr>
        <w:pStyle w:val="SemEspaamento"/>
        <w:ind w:left="360"/>
        <w:jc w:val="both"/>
        <w:rPr>
          <w:b/>
        </w:rPr>
      </w:pPr>
    </w:p>
    <w:p w:rsidR="00A733F0" w:rsidRDefault="00A733F0" w:rsidP="00B830B4">
      <w:pPr>
        <w:pStyle w:val="SemEspaamento"/>
        <w:ind w:left="360"/>
        <w:jc w:val="both"/>
        <w:rPr>
          <w:b/>
        </w:rPr>
      </w:pPr>
    </w:p>
    <w:p w:rsidR="00A733F0" w:rsidRDefault="00A733F0" w:rsidP="00B830B4">
      <w:pPr>
        <w:pStyle w:val="SemEspaamento"/>
        <w:ind w:left="360"/>
        <w:jc w:val="both"/>
        <w:rPr>
          <w:b/>
        </w:rPr>
      </w:pPr>
      <w:r>
        <w:rPr>
          <w:b/>
        </w:rPr>
        <w:t>SECRETARIA MUNICIPAL DE SAÚDE</w:t>
      </w:r>
    </w:p>
    <w:p w:rsidR="00A733F0" w:rsidRDefault="00A733F0" w:rsidP="00B830B4">
      <w:pPr>
        <w:pStyle w:val="SemEspaamento"/>
        <w:ind w:left="360"/>
        <w:jc w:val="both"/>
        <w:rPr>
          <w:b/>
        </w:rPr>
      </w:pPr>
    </w:p>
    <w:tbl>
      <w:tblPr>
        <w:tblStyle w:val="Tabelacomgrade"/>
        <w:tblW w:w="0" w:type="auto"/>
        <w:tblInd w:w="360" w:type="dxa"/>
        <w:tblLook w:val="04A0" w:firstRow="1" w:lastRow="0" w:firstColumn="1" w:lastColumn="0" w:noHBand="0" w:noVBand="1"/>
      </w:tblPr>
      <w:tblGrid>
        <w:gridCol w:w="641"/>
        <w:gridCol w:w="847"/>
        <w:gridCol w:w="669"/>
        <w:gridCol w:w="3504"/>
        <w:gridCol w:w="1112"/>
        <w:gridCol w:w="1361"/>
      </w:tblGrid>
      <w:tr w:rsidR="00A733F0" w:rsidTr="007071C9">
        <w:tc>
          <w:tcPr>
            <w:tcW w:w="641" w:type="dxa"/>
          </w:tcPr>
          <w:p w:rsidR="00A733F0" w:rsidRDefault="00A733F0" w:rsidP="007071C9">
            <w:pPr>
              <w:pStyle w:val="SemEspaamento"/>
              <w:jc w:val="both"/>
              <w:rPr>
                <w:b/>
              </w:rPr>
            </w:pPr>
            <w:r>
              <w:rPr>
                <w:b/>
              </w:rPr>
              <w:t>Item</w:t>
            </w:r>
          </w:p>
        </w:tc>
        <w:tc>
          <w:tcPr>
            <w:tcW w:w="847" w:type="dxa"/>
          </w:tcPr>
          <w:p w:rsidR="00A733F0" w:rsidRDefault="00A733F0" w:rsidP="007071C9">
            <w:pPr>
              <w:pStyle w:val="SemEspaamento"/>
              <w:jc w:val="both"/>
              <w:rPr>
                <w:b/>
              </w:rPr>
            </w:pPr>
            <w:r>
              <w:rPr>
                <w:b/>
              </w:rPr>
              <w:t>Quant.</w:t>
            </w:r>
          </w:p>
        </w:tc>
        <w:tc>
          <w:tcPr>
            <w:tcW w:w="670" w:type="dxa"/>
          </w:tcPr>
          <w:p w:rsidR="00A733F0" w:rsidRDefault="00A733F0" w:rsidP="007071C9">
            <w:pPr>
              <w:pStyle w:val="SemEspaamento"/>
              <w:jc w:val="both"/>
              <w:rPr>
                <w:b/>
              </w:rPr>
            </w:pPr>
            <w:proofErr w:type="spellStart"/>
            <w:r>
              <w:rPr>
                <w:b/>
              </w:rPr>
              <w:t>Und</w:t>
            </w:r>
            <w:proofErr w:type="spellEnd"/>
            <w:r>
              <w:rPr>
                <w:b/>
              </w:rPr>
              <w:t>.</w:t>
            </w:r>
          </w:p>
        </w:tc>
        <w:tc>
          <w:tcPr>
            <w:tcW w:w="3686" w:type="dxa"/>
          </w:tcPr>
          <w:p w:rsidR="00A733F0" w:rsidRDefault="00A733F0" w:rsidP="007071C9">
            <w:pPr>
              <w:pStyle w:val="SemEspaamento"/>
              <w:jc w:val="both"/>
              <w:rPr>
                <w:b/>
              </w:rPr>
            </w:pPr>
            <w:r>
              <w:rPr>
                <w:b/>
              </w:rPr>
              <w:t>Descrição/Local</w:t>
            </w:r>
          </w:p>
        </w:tc>
        <w:tc>
          <w:tcPr>
            <w:tcW w:w="1134" w:type="dxa"/>
          </w:tcPr>
          <w:p w:rsidR="00A733F0" w:rsidRDefault="00A733F0" w:rsidP="007071C9">
            <w:pPr>
              <w:pStyle w:val="SemEspaamento"/>
              <w:jc w:val="both"/>
              <w:rPr>
                <w:b/>
              </w:rPr>
            </w:pPr>
            <w:r>
              <w:rPr>
                <w:b/>
              </w:rPr>
              <w:t>Valor Mensal</w:t>
            </w:r>
          </w:p>
        </w:tc>
        <w:tc>
          <w:tcPr>
            <w:tcW w:w="1382" w:type="dxa"/>
          </w:tcPr>
          <w:p w:rsidR="00A733F0" w:rsidRDefault="00A733F0" w:rsidP="007071C9">
            <w:pPr>
              <w:pStyle w:val="SemEspaamento"/>
              <w:jc w:val="both"/>
              <w:rPr>
                <w:b/>
              </w:rPr>
            </w:pPr>
            <w:r>
              <w:rPr>
                <w:b/>
              </w:rPr>
              <w:t>Total/Ano</w:t>
            </w:r>
          </w:p>
        </w:tc>
      </w:tr>
      <w:tr w:rsidR="00A733F0" w:rsidTr="007071C9">
        <w:tc>
          <w:tcPr>
            <w:tcW w:w="641" w:type="dxa"/>
          </w:tcPr>
          <w:p w:rsidR="00A733F0" w:rsidRDefault="00A75458" w:rsidP="007071C9">
            <w:pPr>
              <w:pStyle w:val="SemEspaamento"/>
              <w:jc w:val="both"/>
              <w:rPr>
                <w:b/>
              </w:rPr>
            </w:pPr>
            <w:r>
              <w:rPr>
                <w:b/>
              </w:rPr>
              <w:t>2</w:t>
            </w:r>
          </w:p>
        </w:tc>
        <w:tc>
          <w:tcPr>
            <w:tcW w:w="847" w:type="dxa"/>
          </w:tcPr>
          <w:p w:rsidR="00A733F0" w:rsidRDefault="00DB656A" w:rsidP="007071C9">
            <w:pPr>
              <w:pStyle w:val="SemEspaamento"/>
              <w:jc w:val="both"/>
              <w:rPr>
                <w:b/>
              </w:rPr>
            </w:pPr>
            <w:r>
              <w:rPr>
                <w:b/>
              </w:rPr>
              <w:t>12</w:t>
            </w:r>
          </w:p>
        </w:tc>
        <w:tc>
          <w:tcPr>
            <w:tcW w:w="670" w:type="dxa"/>
          </w:tcPr>
          <w:p w:rsidR="00A733F0" w:rsidRDefault="00A733F0" w:rsidP="007071C9">
            <w:pPr>
              <w:pStyle w:val="SemEspaamento"/>
              <w:jc w:val="both"/>
              <w:rPr>
                <w:b/>
              </w:rPr>
            </w:pPr>
            <w:r>
              <w:rPr>
                <w:b/>
              </w:rPr>
              <w:t>Mês</w:t>
            </w:r>
          </w:p>
        </w:tc>
        <w:tc>
          <w:tcPr>
            <w:tcW w:w="3686" w:type="dxa"/>
          </w:tcPr>
          <w:p w:rsidR="00A733F0" w:rsidRDefault="00A733F0" w:rsidP="00A733F0">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00BB7F25" w:rsidRPr="00FE5DDA">
              <w:rPr>
                <w:rFonts w:eastAsia="Times New Roman" w:cs="Times New Roman"/>
                <w:b/>
                <w:lang w:eastAsia="pt-BR"/>
              </w:rPr>
              <w:t>UNIDADE DE SAÚDE</w:t>
            </w:r>
            <w:r w:rsidR="00BB7F25">
              <w:rPr>
                <w:rFonts w:eastAsia="Times New Roman" w:cs="Times New Roman"/>
                <w:lang w:eastAsia="pt-BR"/>
              </w:rPr>
              <w:t>,</w:t>
            </w:r>
            <w:r>
              <w:rPr>
                <w:rFonts w:eastAsia="Times New Roman" w:cs="Times New Roman"/>
                <w:lang w:eastAsia="pt-BR"/>
              </w:rPr>
              <w:t xml:space="preserve"> localizada na Av. Independência, nº 401, Centro.</w:t>
            </w:r>
          </w:p>
        </w:tc>
        <w:tc>
          <w:tcPr>
            <w:tcW w:w="1134" w:type="dxa"/>
          </w:tcPr>
          <w:p w:rsidR="00A733F0" w:rsidRDefault="00A733F0" w:rsidP="00A733F0">
            <w:pPr>
              <w:pStyle w:val="SemEspaamento"/>
              <w:jc w:val="center"/>
              <w:rPr>
                <w:b/>
              </w:rPr>
            </w:pPr>
            <w:r>
              <w:rPr>
                <w:b/>
              </w:rPr>
              <w:t>90,00</w:t>
            </w:r>
          </w:p>
        </w:tc>
        <w:tc>
          <w:tcPr>
            <w:tcW w:w="1382" w:type="dxa"/>
          </w:tcPr>
          <w:p w:rsidR="00A733F0" w:rsidRDefault="00A733F0" w:rsidP="00A733F0">
            <w:pPr>
              <w:pStyle w:val="SemEspaamento"/>
              <w:jc w:val="right"/>
              <w:rPr>
                <w:b/>
              </w:rPr>
            </w:pPr>
            <w:r>
              <w:rPr>
                <w:b/>
              </w:rPr>
              <w:t>1.080,00</w:t>
            </w:r>
          </w:p>
        </w:tc>
      </w:tr>
      <w:tr w:rsidR="00A733F0" w:rsidTr="007071C9">
        <w:tc>
          <w:tcPr>
            <w:tcW w:w="641" w:type="dxa"/>
          </w:tcPr>
          <w:p w:rsidR="00A733F0" w:rsidRDefault="00A75458" w:rsidP="007071C9">
            <w:pPr>
              <w:pStyle w:val="SemEspaamento"/>
              <w:jc w:val="both"/>
              <w:rPr>
                <w:b/>
              </w:rPr>
            </w:pPr>
            <w:r>
              <w:rPr>
                <w:b/>
              </w:rPr>
              <w:t>3</w:t>
            </w:r>
          </w:p>
        </w:tc>
        <w:tc>
          <w:tcPr>
            <w:tcW w:w="847" w:type="dxa"/>
          </w:tcPr>
          <w:p w:rsidR="00A733F0" w:rsidRDefault="00DB656A" w:rsidP="007071C9">
            <w:pPr>
              <w:pStyle w:val="SemEspaamento"/>
              <w:jc w:val="both"/>
              <w:rPr>
                <w:b/>
              </w:rPr>
            </w:pPr>
            <w:r>
              <w:rPr>
                <w:b/>
              </w:rPr>
              <w:t>12</w:t>
            </w:r>
          </w:p>
        </w:tc>
        <w:tc>
          <w:tcPr>
            <w:tcW w:w="670" w:type="dxa"/>
          </w:tcPr>
          <w:p w:rsidR="00A733F0" w:rsidRDefault="00A733F0" w:rsidP="007071C9">
            <w:pPr>
              <w:pStyle w:val="SemEspaamento"/>
              <w:jc w:val="both"/>
              <w:rPr>
                <w:b/>
              </w:rPr>
            </w:pPr>
            <w:r>
              <w:rPr>
                <w:b/>
              </w:rPr>
              <w:t>Mês</w:t>
            </w:r>
          </w:p>
        </w:tc>
        <w:tc>
          <w:tcPr>
            <w:tcW w:w="3686" w:type="dxa"/>
          </w:tcPr>
          <w:p w:rsidR="00A733F0" w:rsidRPr="00344186" w:rsidRDefault="00A733F0" w:rsidP="0026297A">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10 MB, p</w:t>
            </w:r>
            <w:r w:rsidRPr="00344186">
              <w:rPr>
                <w:rFonts w:eastAsia="Times New Roman" w:cs="Times New Roman"/>
                <w:lang w:eastAsia="pt-BR"/>
              </w:rPr>
              <w:t xml:space="preserve">ara a </w:t>
            </w:r>
            <w:r w:rsidR="00BB7F25" w:rsidRPr="00FE5DDA">
              <w:rPr>
                <w:rFonts w:eastAsia="Times New Roman" w:cs="Times New Roman"/>
                <w:b/>
                <w:lang w:eastAsia="pt-BR"/>
              </w:rPr>
              <w:t>UNIDADE DE SAÚDE</w:t>
            </w:r>
            <w:r>
              <w:rPr>
                <w:rFonts w:eastAsia="Times New Roman" w:cs="Times New Roman"/>
                <w:lang w:eastAsia="pt-BR"/>
              </w:rPr>
              <w:t xml:space="preserve">, localizada na Rua Quintino Bocaiúva, </w:t>
            </w:r>
            <w:r w:rsidRPr="0026297A">
              <w:rPr>
                <w:rFonts w:eastAsia="Times New Roman" w:cs="Times New Roman"/>
                <w:color w:val="000000" w:themeColor="text1"/>
                <w:lang w:eastAsia="pt-BR"/>
              </w:rPr>
              <w:t xml:space="preserve">nº </w:t>
            </w:r>
            <w:r w:rsidR="0026297A" w:rsidRPr="0026297A">
              <w:rPr>
                <w:rFonts w:eastAsia="Times New Roman" w:cs="Times New Roman"/>
                <w:color w:val="000000" w:themeColor="text1"/>
                <w:lang w:eastAsia="pt-BR"/>
              </w:rPr>
              <w:t>315</w:t>
            </w:r>
            <w:r>
              <w:rPr>
                <w:rFonts w:eastAsia="Times New Roman" w:cs="Times New Roman"/>
                <w:lang w:eastAsia="pt-BR"/>
              </w:rPr>
              <w:t>, Bairro Laje de Pedra.</w:t>
            </w:r>
          </w:p>
        </w:tc>
        <w:tc>
          <w:tcPr>
            <w:tcW w:w="1134" w:type="dxa"/>
          </w:tcPr>
          <w:p w:rsidR="00A733F0" w:rsidRDefault="0026297A" w:rsidP="00A733F0">
            <w:pPr>
              <w:pStyle w:val="SemEspaamento"/>
              <w:jc w:val="center"/>
              <w:rPr>
                <w:b/>
              </w:rPr>
            </w:pPr>
            <w:r>
              <w:rPr>
                <w:b/>
              </w:rPr>
              <w:t>80,00</w:t>
            </w:r>
          </w:p>
        </w:tc>
        <w:tc>
          <w:tcPr>
            <w:tcW w:w="1382" w:type="dxa"/>
          </w:tcPr>
          <w:p w:rsidR="00A733F0" w:rsidRDefault="0026297A" w:rsidP="00A733F0">
            <w:pPr>
              <w:pStyle w:val="SemEspaamento"/>
              <w:jc w:val="right"/>
              <w:rPr>
                <w:b/>
              </w:rPr>
            </w:pPr>
            <w:r>
              <w:rPr>
                <w:b/>
              </w:rPr>
              <w:t>960,00</w:t>
            </w:r>
          </w:p>
        </w:tc>
      </w:tr>
      <w:tr w:rsidR="0026297A" w:rsidTr="007071C9">
        <w:tc>
          <w:tcPr>
            <w:tcW w:w="641" w:type="dxa"/>
          </w:tcPr>
          <w:p w:rsidR="0026297A" w:rsidRDefault="00A75458" w:rsidP="007071C9">
            <w:pPr>
              <w:pStyle w:val="SemEspaamento"/>
              <w:jc w:val="both"/>
              <w:rPr>
                <w:b/>
              </w:rPr>
            </w:pPr>
            <w:r>
              <w:rPr>
                <w:b/>
              </w:rPr>
              <w:t>4</w:t>
            </w:r>
          </w:p>
        </w:tc>
        <w:tc>
          <w:tcPr>
            <w:tcW w:w="847" w:type="dxa"/>
          </w:tcPr>
          <w:p w:rsidR="0026297A" w:rsidRDefault="00DB656A" w:rsidP="007071C9">
            <w:pPr>
              <w:pStyle w:val="SemEspaamento"/>
              <w:jc w:val="both"/>
              <w:rPr>
                <w:b/>
              </w:rPr>
            </w:pPr>
            <w:r>
              <w:rPr>
                <w:b/>
              </w:rPr>
              <w:t>12</w:t>
            </w:r>
          </w:p>
        </w:tc>
        <w:tc>
          <w:tcPr>
            <w:tcW w:w="670" w:type="dxa"/>
          </w:tcPr>
          <w:p w:rsidR="0026297A" w:rsidRDefault="0026297A" w:rsidP="007071C9">
            <w:pPr>
              <w:pStyle w:val="SemEspaamento"/>
              <w:jc w:val="both"/>
              <w:rPr>
                <w:b/>
              </w:rPr>
            </w:pPr>
            <w:r>
              <w:rPr>
                <w:b/>
              </w:rPr>
              <w:t>Mês</w:t>
            </w:r>
          </w:p>
        </w:tc>
        <w:tc>
          <w:tcPr>
            <w:tcW w:w="3686" w:type="dxa"/>
          </w:tcPr>
          <w:p w:rsidR="0026297A" w:rsidRPr="00344186" w:rsidRDefault="0026297A" w:rsidP="00F031B2">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sidR="00BB7F25" w:rsidRPr="00FE5DDA">
              <w:rPr>
                <w:rFonts w:eastAsia="Times New Roman" w:cs="Times New Roman"/>
                <w:b/>
                <w:lang w:eastAsia="pt-BR"/>
              </w:rPr>
              <w:t>UNIDADE DE SAÚDE</w:t>
            </w:r>
            <w:r>
              <w:rPr>
                <w:rFonts w:eastAsia="Times New Roman" w:cs="Times New Roman"/>
                <w:lang w:eastAsia="pt-BR"/>
              </w:rPr>
              <w:t xml:space="preserve">, localizada </w:t>
            </w:r>
            <w:r w:rsidR="00F031B2">
              <w:rPr>
                <w:rFonts w:eastAsia="Times New Roman" w:cs="Times New Roman"/>
                <w:lang w:eastAsia="pt-BR"/>
              </w:rPr>
              <w:t xml:space="preserve">na Rua Léo Isidoro </w:t>
            </w:r>
            <w:proofErr w:type="spellStart"/>
            <w:r w:rsidR="00F031B2">
              <w:rPr>
                <w:rFonts w:eastAsia="Times New Roman" w:cs="Times New Roman"/>
                <w:lang w:eastAsia="pt-BR"/>
              </w:rPr>
              <w:t>Engel</w:t>
            </w:r>
            <w:proofErr w:type="spellEnd"/>
            <w:r w:rsidR="00F031B2">
              <w:rPr>
                <w:rFonts w:eastAsia="Times New Roman" w:cs="Times New Roman"/>
                <w:lang w:eastAsia="pt-BR"/>
              </w:rPr>
              <w:t xml:space="preserve"> s/nº, </w:t>
            </w:r>
            <w:r>
              <w:rPr>
                <w:rFonts w:eastAsia="Times New Roman" w:cs="Times New Roman"/>
                <w:lang w:eastAsia="pt-BR"/>
              </w:rPr>
              <w:t>no Distrito de Juvêncio.</w:t>
            </w:r>
          </w:p>
        </w:tc>
        <w:tc>
          <w:tcPr>
            <w:tcW w:w="1134" w:type="dxa"/>
          </w:tcPr>
          <w:p w:rsidR="0026297A" w:rsidRDefault="00F031B2" w:rsidP="00A733F0">
            <w:pPr>
              <w:pStyle w:val="SemEspaamento"/>
              <w:jc w:val="center"/>
              <w:rPr>
                <w:b/>
              </w:rPr>
            </w:pPr>
            <w:r>
              <w:rPr>
                <w:b/>
              </w:rPr>
              <w:t>80,00</w:t>
            </w:r>
          </w:p>
        </w:tc>
        <w:tc>
          <w:tcPr>
            <w:tcW w:w="1382" w:type="dxa"/>
          </w:tcPr>
          <w:p w:rsidR="0026297A" w:rsidRDefault="00F031B2" w:rsidP="00A733F0">
            <w:pPr>
              <w:pStyle w:val="SemEspaamento"/>
              <w:jc w:val="right"/>
              <w:rPr>
                <w:b/>
              </w:rPr>
            </w:pPr>
            <w:r>
              <w:rPr>
                <w:b/>
              </w:rPr>
              <w:t>960,00</w:t>
            </w:r>
          </w:p>
        </w:tc>
      </w:tr>
    </w:tbl>
    <w:p w:rsidR="00A733F0" w:rsidRDefault="00A733F0" w:rsidP="00B830B4">
      <w:pPr>
        <w:pStyle w:val="SemEspaamento"/>
        <w:ind w:left="360"/>
        <w:jc w:val="both"/>
        <w:rPr>
          <w:b/>
        </w:rPr>
      </w:pPr>
    </w:p>
    <w:tbl>
      <w:tblPr>
        <w:tblStyle w:val="Tabelacomgrade"/>
        <w:tblW w:w="0" w:type="auto"/>
        <w:tblInd w:w="360" w:type="dxa"/>
        <w:tblLook w:val="04A0" w:firstRow="1" w:lastRow="0" w:firstColumn="1" w:lastColumn="0" w:noHBand="0" w:noVBand="1"/>
      </w:tblPr>
      <w:tblGrid>
        <w:gridCol w:w="6823"/>
        <w:gridCol w:w="1311"/>
      </w:tblGrid>
      <w:tr w:rsidR="00F031B2" w:rsidTr="007071C9">
        <w:tc>
          <w:tcPr>
            <w:tcW w:w="6978" w:type="dxa"/>
          </w:tcPr>
          <w:p w:rsidR="00F031B2" w:rsidRDefault="00F031B2" w:rsidP="007071C9">
            <w:pPr>
              <w:pStyle w:val="SemEspaamento"/>
              <w:jc w:val="both"/>
              <w:rPr>
                <w:b/>
              </w:rPr>
            </w:pPr>
            <w:r>
              <w:rPr>
                <w:b/>
              </w:rPr>
              <w:t>Total .....................................................................................................</w:t>
            </w:r>
          </w:p>
        </w:tc>
        <w:tc>
          <w:tcPr>
            <w:tcW w:w="1382" w:type="dxa"/>
          </w:tcPr>
          <w:p w:rsidR="00F031B2" w:rsidRDefault="00F031B2" w:rsidP="00F031B2">
            <w:pPr>
              <w:pStyle w:val="SemEspaamento"/>
              <w:jc w:val="right"/>
              <w:rPr>
                <w:b/>
              </w:rPr>
            </w:pPr>
            <w:r>
              <w:rPr>
                <w:b/>
              </w:rPr>
              <w:t>3.000,00</w:t>
            </w:r>
          </w:p>
        </w:tc>
      </w:tr>
    </w:tbl>
    <w:p w:rsidR="00434835" w:rsidRDefault="00434835" w:rsidP="00B830B4">
      <w:pPr>
        <w:pStyle w:val="SemEspaamento"/>
        <w:ind w:left="360"/>
        <w:jc w:val="both"/>
      </w:pPr>
    </w:p>
    <w:p w:rsidR="00A563BF" w:rsidRDefault="00A563BF" w:rsidP="00B830B4">
      <w:pPr>
        <w:pStyle w:val="SemEspaamento"/>
        <w:ind w:left="360"/>
        <w:jc w:val="both"/>
      </w:pPr>
    </w:p>
    <w:p w:rsidR="00434835" w:rsidRPr="00496859" w:rsidRDefault="00434835" w:rsidP="00B830B4">
      <w:pPr>
        <w:pStyle w:val="SemEspaamento"/>
        <w:ind w:left="360"/>
        <w:jc w:val="both"/>
        <w:rPr>
          <w:b/>
        </w:rPr>
      </w:pPr>
      <w:r w:rsidRPr="00496859">
        <w:rPr>
          <w:b/>
        </w:rPr>
        <w:t>SECRETARIA MUNICIPAL DE EDUCAÇÃO</w:t>
      </w:r>
    </w:p>
    <w:p w:rsidR="00F031B2" w:rsidRDefault="00F031B2" w:rsidP="00B830B4">
      <w:pPr>
        <w:pStyle w:val="SemEspaamento"/>
        <w:ind w:left="360"/>
        <w:jc w:val="both"/>
      </w:pPr>
    </w:p>
    <w:tbl>
      <w:tblPr>
        <w:tblStyle w:val="Tabelacomgrade"/>
        <w:tblW w:w="0" w:type="auto"/>
        <w:tblInd w:w="360" w:type="dxa"/>
        <w:tblLook w:val="04A0" w:firstRow="1" w:lastRow="0" w:firstColumn="1" w:lastColumn="0" w:noHBand="0" w:noVBand="1"/>
      </w:tblPr>
      <w:tblGrid>
        <w:gridCol w:w="642"/>
        <w:gridCol w:w="847"/>
        <w:gridCol w:w="669"/>
        <w:gridCol w:w="3505"/>
        <w:gridCol w:w="1111"/>
        <w:gridCol w:w="1360"/>
      </w:tblGrid>
      <w:tr w:rsidR="00303F0F" w:rsidTr="007071C9">
        <w:tc>
          <w:tcPr>
            <w:tcW w:w="641" w:type="dxa"/>
          </w:tcPr>
          <w:p w:rsidR="00434835" w:rsidRDefault="00434835" w:rsidP="007071C9">
            <w:pPr>
              <w:pStyle w:val="SemEspaamento"/>
              <w:jc w:val="both"/>
              <w:rPr>
                <w:b/>
              </w:rPr>
            </w:pPr>
            <w:r>
              <w:rPr>
                <w:b/>
              </w:rPr>
              <w:t>Item</w:t>
            </w:r>
          </w:p>
        </w:tc>
        <w:tc>
          <w:tcPr>
            <w:tcW w:w="847" w:type="dxa"/>
          </w:tcPr>
          <w:p w:rsidR="00434835" w:rsidRDefault="00434835" w:rsidP="007071C9">
            <w:pPr>
              <w:pStyle w:val="SemEspaamento"/>
              <w:jc w:val="both"/>
              <w:rPr>
                <w:b/>
              </w:rPr>
            </w:pPr>
            <w:r>
              <w:rPr>
                <w:b/>
              </w:rPr>
              <w:t>Quant.</w:t>
            </w:r>
          </w:p>
        </w:tc>
        <w:tc>
          <w:tcPr>
            <w:tcW w:w="670" w:type="dxa"/>
          </w:tcPr>
          <w:p w:rsidR="00434835" w:rsidRDefault="00434835" w:rsidP="007071C9">
            <w:pPr>
              <w:pStyle w:val="SemEspaamento"/>
              <w:jc w:val="both"/>
              <w:rPr>
                <w:b/>
              </w:rPr>
            </w:pPr>
            <w:proofErr w:type="spellStart"/>
            <w:r>
              <w:rPr>
                <w:b/>
              </w:rPr>
              <w:t>Und</w:t>
            </w:r>
            <w:proofErr w:type="spellEnd"/>
            <w:r>
              <w:rPr>
                <w:b/>
              </w:rPr>
              <w:t>.</w:t>
            </w:r>
          </w:p>
        </w:tc>
        <w:tc>
          <w:tcPr>
            <w:tcW w:w="3686" w:type="dxa"/>
          </w:tcPr>
          <w:p w:rsidR="00434835" w:rsidRDefault="00434835" w:rsidP="007071C9">
            <w:pPr>
              <w:pStyle w:val="SemEspaamento"/>
              <w:jc w:val="both"/>
              <w:rPr>
                <w:b/>
              </w:rPr>
            </w:pPr>
            <w:r>
              <w:rPr>
                <w:b/>
              </w:rPr>
              <w:t>Descrição/Local</w:t>
            </w:r>
          </w:p>
        </w:tc>
        <w:tc>
          <w:tcPr>
            <w:tcW w:w="1134" w:type="dxa"/>
          </w:tcPr>
          <w:p w:rsidR="00434835" w:rsidRDefault="00434835" w:rsidP="007071C9">
            <w:pPr>
              <w:pStyle w:val="SemEspaamento"/>
              <w:jc w:val="both"/>
              <w:rPr>
                <w:b/>
              </w:rPr>
            </w:pPr>
            <w:r>
              <w:rPr>
                <w:b/>
              </w:rPr>
              <w:t>Valor Mensal</w:t>
            </w:r>
          </w:p>
        </w:tc>
        <w:tc>
          <w:tcPr>
            <w:tcW w:w="1382" w:type="dxa"/>
          </w:tcPr>
          <w:p w:rsidR="00434835" w:rsidRDefault="00434835" w:rsidP="007071C9">
            <w:pPr>
              <w:pStyle w:val="SemEspaamento"/>
              <w:jc w:val="both"/>
              <w:rPr>
                <w:b/>
              </w:rPr>
            </w:pPr>
            <w:r>
              <w:rPr>
                <w:b/>
              </w:rPr>
              <w:t>Total/Ano</w:t>
            </w:r>
          </w:p>
        </w:tc>
      </w:tr>
      <w:tr w:rsidR="00303F0F" w:rsidTr="007071C9">
        <w:tc>
          <w:tcPr>
            <w:tcW w:w="641" w:type="dxa"/>
          </w:tcPr>
          <w:p w:rsidR="00434835" w:rsidRDefault="00A75458" w:rsidP="007071C9">
            <w:pPr>
              <w:pStyle w:val="SemEspaamento"/>
              <w:jc w:val="both"/>
              <w:rPr>
                <w:b/>
              </w:rPr>
            </w:pPr>
            <w:r>
              <w:rPr>
                <w:b/>
              </w:rPr>
              <w:t>5</w:t>
            </w:r>
          </w:p>
        </w:tc>
        <w:tc>
          <w:tcPr>
            <w:tcW w:w="847" w:type="dxa"/>
          </w:tcPr>
          <w:p w:rsidR="00434835" w:rsidRDefault="00DB656A" w:rsidP="007071C9">
            <w:pPr>
              <w:pStyle w:val="SemEspaamento"/>
              <w:jc w:val="both"/>
              <w:rPr>
                <w:b/>
              </w:rPr>
            </w:pPr>
            <w:r>
              <w:rPr>
                <w:b/>
              </w:rPr>
              <w:t>12</w:t>
            </w:r>
          </w:p>
        </w:tc>
        <w:tc>
          <w:tcPr>
            <w:tcW w:w="670" w:type="dxa"/>
          </w:tcPr>
          <w:p w:rsidR="00434835" w:rsidRDefault="00434835" w:rsidP="007071C9">
            <w:pPr>
              <w:pStyle w:val="SemEspaamento"/>
              <w:jc w:val="both"/>
              <w:rPr>
                <w:b/>
              </w:rPr>
            </w:pPr>
            <w:r>
              <w:rPr>
                <w:b/>
              </w:rPr>
              <w:t>Mês</w:t>
            </w:r>
          </w:p>
        </w:tc>
        <w:tc>
          <w:tcPr>
            <w:tcW w:w="3686" w:type="dxa"/>
          </w:tcPr>
          <w:p w:rsidR="00434835" w:rsidRDefault="00137D4F" w:rsidP="00434835">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Pr="00BB7F25">
              <w:rPr>
                <w:rFonts w:eastAsia="Times New Roman" w:cs="Times New Roman"/>
                <w:b/>
                <w:lang w:eastAsia="pt-BR"/>
              </w:rPr>
              <w:t>SECRETARIA MUNICIPAL DE EDUCAÇÃO</w:t>
            </w:r>
            <w:r>
              <w:rPr>
                <w:rFonts w:eastAsia="Times New Roman" w:cs="Times New Roman"/>
                <w:lang w:eastAsia="pt-BR"/>
              </w:rPr>
              <w:t xml:space="preserve">, LOCALIZADA NA </w:t>
            </w:r>
            <w:r>
              <w:rPr>
                <w:rFonts w:eastAsia="Times New Roman" w:cs="Times New Roman"/>
                <w:lang w:eastAsia="pt-BR"/>
              </w:rPr>
              <w:lastRenderedPageBreak/>
              <w:t>VENÂNCIO AIRES, Nº 375, CENTRO, SAUDADES.</w:t>
            </w:r>
          </w:p>
        </w:tc>
        <w:tc>
          <w:tcPr>
            <w:tcW w:w="1134" w:type="dxa"/>
          </w:tcPr>
          <w:p w:rsidR="00434835" w:rsidRDefault="00434835" w:rsidP="007071C9">
            <w:pPr>
              <w:pStyle w:val="SemEspaamento"/>
              <w:jc w:val="center"/>
              <w:rPr>
                <w:b/>
              </w:rPr>
            </w:pPr>
            <w:r>
              <w:rPr>
                <w:b/>
              </w:rPr>
              <w:lastRenderedPageBreak/>
              <w:t>90,00</w:t>
            </w:r>
          </w:p>
        </w:tc>
        <w:tc>
          <w:tcPr>
            <w:tcW w:w="1382" w:type="dxa"/>
          </w:tcPr>
          <w:p w:rsidR="00434835" w:rsidRDefault="00434835" w:rsidP="007071C9">
            <w:pPr>
              <w:pStyle w:val="SemEspaamento"/>
              <w:jc w:val="right"/>
              <w:rPr>
                <w:b/>
              </w:rPr>
            </w:pPr>
            <w:r>
              <w:rPr>
                <w:b/>
              </w:rPr>
              <w:t>1.080,00</w:t>
            </w:r>
          </w:p>
        </w:tc>
      </w:tr>
      <w:tr w:rsidR="00434835" w:rsidTr="007071C9">
        <w:tc>
          <w:tcPr>
            <w:tcW w:w="641" w:type="dxa"/>
          </w:tcPr>
          <w:p w:rsidR="00434835" w:rsidRDefault="00A75458" w:rsidP="007071C9">
            <w:pPr>
              <w:pStyle w:val="SemEspaamento"/>
              <w:jc w:val="both"/>
              <w:rPr>
                <w:b/>
              </w:rPr>
            </w:pPr>
            <w:r>
              <w:rPr>
                <w:b/>
              </w:rPr>
              <w:lastRenderedPageBreak/>
              <w:t>6</w:t>
            </w:r>
          </w:p>
        </w:tc>
        <w:tc>
          <w:tcPr>
            <w:tcW w:w="847" w:type="dxa"/>
          </w:tcPr>
          <w:p w:rsidR="00434835" w:rsidRDefault="00DB656A" w:rsidP="007071C9">
            <w:pPr>
              <w:pStyle w:val="SemEspaamento"/>
              <w:jc w:val="both"/>
              <w:rPr>
                <w:b/>
              </w:rPr>
            </w:pPr>
            <w:r>
              <w:rPr>
                <w:b/>
              </w:rPr>
              <w:t>12</w:t>
            </w:r>
          </w:p>
        </w:tc>
        <w:tc>
          <w:tcPr>
            <w:tcW w:w="670" w:type="dxa"/>
          </w:tcPr>
          <w:p w:rsidR="00434835" w:rsidRDefault="00434835" w:rsidP="007071C9">
            <w:pPr>
              <w:pStyle w:val="SemEspaamento"/>
              <w:jc w:val="both"/>
              <w:rPr>
                <w:b/>
              </w:rPr>
            </w:pPr>
            <w:r>
              <w:rPr>
                <w:b/>
              </w:rPr>
              <w:t>Mês</w:t>
            </w:r>
          </w:p>
        </w:tc>
        <w:tc>
          <w:tcPr>
            <w:tcW w:w="3686" w:type="dxa"/>
          </w:tcPr>
          <w:p w:rsidR="00434835" w:rsidRPr="00344186" w:rsidRDefault="00137D4F" w:rsidP="00303F0F">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EMEF – ESCOLA MUNICIPAL DE ENSINO FUNDAMENTAL</w:t>
            </w:r>
            <w:r>
              <w:rPr>
                <w:rFonts w:eastAsia="Times New Roman" w:cs="Times New Roman"/>
                <w:lang w:eastAsia="pt-BR"/>
              </w:rPr>
              <w:t xml:space="preserve">, LOCALIZADA NA RUA IVO STULP, </w:t>
            </w:r>
            <w:r w:rsidRPr="00303F0F">
              <w:rPr>
                <w:rFonts w:eastAsia="Times New Roman" w:cs="Times New Roman"/>
                <w:lang w:eastAsia="pt-BR"/>
              </w:rPr>
              <w:t xml:space="preserve">Nº 100, </w:t>
            </w:r>
            <w:r>
              <w:rPr>
                <w:rFonts w:eastAsia="Times New Roman" w:cs="Times New Roman"/>
                <w:lang w:eastAsia="pt-BR"/>
              </w:rPr>
              <w:t>BAIRRO LAJE DE PEDRA, SAUDADES.</w:t>
            </w:r>
          </w:p>
        </w:tc>
        <w:tc>
          <w:tcPr>
            <w:tcW w:w="1134" w:type="dxa"/>
          </w:tcPr>
          <w:p w:rsidR="00434835" w:rsidRDefault="00303F0F" w:rsidP="00303F0F">
            <w:pPr>
              <w:pStyle w:val="SemEspaamento"/>
              <w:jc w:val="center"/>
              <w:rPr>
                <w:b/>
              </w:rPr>
            </w:pPr>
            <w:r>
              <w:rPr>
                <w:b/>
              </w:rPr>
              <w:t>105</w:t>
            </w:r>
            <w:r w:rsidR="00434835">
              <w:rPr>
                <w:b/>
              </w:rPr>
              <w:t>,00</w:t>
            </w:r>
          </w:p>
        </w:tc>
        <w:tc>
          <w:tcPr>
            <w:tcW w:w="1382" w:type="dxa"/>
          </w:tcPr>
          <w:p w:rsidR="00434835" w:rsidRDefault="00303F0F" w:rsidP="00303F0F">
            <w:pPr>
              <w:pStyle w:val="SemEspaamento"/>
              <w:jc w:val="right"/>
              <w:rPr>
                <w:b/>
              </w:rPr>
            </w:pPr>
            <w:r>
              <w:rPr>
                <w:b/>
              </w:rPr>
              <w:t>1.260,00</w:t>
            </w:r>
          </w:p>
        </w:tc>
      </w:tr>
      <w:tr w:rsidR="00303F0F" w:rsidTr="007071C9">
        <w:tc>
          <w:tcPr>
            <w:tcW w:w="641" w:type="dxa"/>
          </w:tcPr>
          <w:p w:rsidR="00303F0F" w:rsidRDefault="00A75458" w:rsidP="00303F0F">
            <w:pPr>
              <w:pStyle w:val="SemEspaamento"/>
              <w:jc w:val="both"/>
              <w:rPr>
                <w:b/>
              </w:rPr>
            </w:pPr>
            <w:r>
              <w:rPr>
                <w:b/>
              </w:rPr>
              <w:t>7</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344186" w:rsidRDefault="00137D4F" w:rsidP="00303F0F">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F</w:t>
            </w:r>
            <w:r>
              <w:rPr>
                <w:rFonts w:eastAsia="Times New Roman" w:cs="Times New Roman"/>
                <w:b/>
                <w:lang w:eastAsia="pt-BR"/>
              </w:rPr>
              <w:t>NDE</w:t>
            </w:r>
            <w:r w:rsidRPr="00FE5DDA">
              <w:rPr>
                <w:rFonts w:eastAsia="Times New Roman" w:cs="Times New Roman"/>
                <w:b/>
                <w:lang w:eastAsia="pt-BR"/>
              </w:rPr>
              <w:t xml:space="preserve"> </w:t>
            </w:r>
            <w:r>
              <w:rPr>
                <w:rFonts w:eastAsia="Times New Roman" w:cs="Times New Roman"/>
                <w:b/>
                <w:lang w:eastAsia="pt-BR"/>
              </w:rPr>
              <w:t xml:space="preserve">12 SALAS, </w:t>
            </w:r>
            <w:r>
              <w:rPr>
                <w:rFonts w:eastAsia="Times New Roman" w:cs="Times New Roman"/>
                <w:lang w:eastAsia="pt-BR"/>
              </w:rPr>
              <w:t>LOCALIZADA NO LOTEAMENTO VITÓRIA, SAUDADES.</w:t>
            </w:r>
          </w:p>
        </w:tc>
        <w:tc>
          <w:tcPr>
            <w:tcW w:w="1134" w:type="dxa"/>
          </w:tcPr>
          <w:p w:rsidR="00303F0F" w:rsidRDefault="00303F0F" w:rsidP="00303F0F">
            <w:pPr>
              <w:pStyle w:val="SemEspaamento"/>
              <w:jc w:val="center"/>
              <w:rPr>
                <w:b/>
              </w:rPr>
            </w:pPr>
            <w:r>
              <w:rPr>
                <w:b/>
              </w:rPr>
              <w:t>105,00</w:t>
            </w:r>
          </w:p>
        </w:tc>
        <w:tc>
          <w:tcPr>
            <w:tcW w:w="1382" w:type="dxa"/>
          </w:tcPr>
          <w:p w:rsidR="00303F0F" w:rsidRDefault="00303F0F" w:rsidP="00303F0F">
            <w:pPr>
              <w:pStyle w:val="SemEspaamento"/>
              <w:jc w:val="right"/>
              <w:rPr>
                <w:b/>
              </w:rPr>
            </w:pPr>
            <w:r>
              <w:rPr>
                <w:b/>
              </w:rPr>
              <w:t>1.260,00</w:t>
            </w:r>
          </w:p>
        </w:tc>
      </w:tr>
      <w:tr w:rsidR="00303F0F" w:rsidTr="007071C9">
        <w:tc>
          <w:tcPr>
            <w:tcW w:w="641" w:type="dxa"/>
          </w:tcPr>
          <w:p w:rsidR="00303F0F" w:rsidRDefault="00A75458" w:rsidP="00303F0F">
            <w:pPr>
              <w:pStyle w:val="SemEspaamento"/>
              <w:jc w:val="both"/>
              <w:rPr>
                <w:b/>
              </w:rPr>
            </w:pPr>
            <w:r>
              <w:rPr>
                <w:b/>
              </w:rPr>
              <w:t>8</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344186" w:rsidRDefault="00137D4F" w:rsidP="00DC31E4">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CEI AQUARELA</w:t>
            </w:r>
            <w:r>
              <w:rPr>
                <w:rFonts w:eastAsia="Times New Roman" w:cs="Times New Roman"/>
                <w:lang w:eastAsia="pt-BR"/>
              </w:rPr>
              <w:t xml:space="preserve"> LOCALIZADA NA RUA CLAUDINO RUDIGER, Nº 180, CENTRO, SAUDADES.</w:t>
            </w:r>
          </w:p>
        </w:tc>
        <w:tc>
          <w:tcPr>
            <w:tcW w:w="1134" w:type="dxa"/>
          </w:tcPr>
          <w:p w:rsidR="00303F0F" w:rsidRDefault="00303F0F" w:rsidP="00303F0F">
            <w:pPr>
              <w:pStyle w:val="SemEspaamento"/>
              <w:jc w:val="center"/>
              <w:rPr>
                <w:b/>
              </w:rPr>
            </w:pPr>
            <w:r>
              <w:rPr>
                <w:b/>
              </w:rPr>
              <w:t>80,00</w:t>
            </w:r>
          </w:p>
        </w:tc>
        <w:tc>
          <w:tcPr>
            <w:tcW w:w="1382" w:type="dxa"/>
          </w:tcPr>
          <w:p w:rsidR="00303F0F" w:rsidRDefault="00303F0F" w:rsidP="00303F0F">
            <w:pPr>
              <w:pStyle w:val="SemEspaamento"/>
              <w:jc w:val="right"/>
              <w:rPr>
                <w:b/>
              </w:rPr>
            </w:pPr>
            <w:r>
              <w:rPr>
                <w:b/>
              </w:rPr>
              <w:t>960,00</w:t>
            </w:r>
          </w:p>
        </w:tc>
      </w:tr>
      <w:tr w:rsidR="00303F0F" w:rsidTr="007071C9">
        <w:tc>
          <w:tcPr>
            <w:tcW w:w="641" w:type="dxa"/>
          </w:tcPr>
          <w:p w:rsidR="00303F0F" w:rsidRDefault="00A75458" w:rsidP="00303F0F">
            <w:pPr>
              <w:pStyle w:val="SemEspaamento"/>
              <w:jc w:val="both"/>
              <w:rPr>
                <w:b/>
              </w:rPr>
            </w:pPr>
            <w:r>
              <w:rPr>
                <w:b/>
              </w:rPr>
              <w:t>9</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E73333" w:rsidRDefault="00137D4F" w:rsidP="00303F0F">
            <w:pPr>
              <w:pStyle w:val="SemEspaamento"/>
              <w:jc w:val="both"/>
              <w:rPr>
                <w:rFonts w:eastAsia="Times New Roman" w:cs="Times New Roman"/>
                <w:sz w:val="24"/>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PEQUENO PRÍNCIPE</w:t>
            </w:r>
            <w:r>
              <w:rPr>
                <w:rFonts w:eastAsia="Times New Roman" w:cs="Times New Roman"/>
                <w:lang w:eastAsia="pt-BR"/>
              </w:rPr>
              <w:t xml:space="preserve"> LOCALIZADA NA RUA VENÂNCIO AIRES, Nº 241, CENTRO, SAUDADES.</w:t>
            </w:r>
          </w:p>
        </w:tc>
        <w:tc>
          <w:tcPr>
            <w:tcW w:w="1134" w:type="dxa"/>
          </w:tcPr>
          <w:p w:rsidR="00303F0F" w:rsidRDefault="00303F0F" w:rsidP="00303F0F">
            <w:pPr>
              <w:pStyle w:val="SemEspaamento"/>
              <w:jc w:val="center"/>
              <w:rPr>
                <w:b/>
              </w:rPr>
            </w:pPr>
            <w:r>
              <w:rPr>
                <w:b/>
              </w:rPr>
              <w:t>80,00</w:t>
            </w:r>
          </w:p>
        </w:tc>
        <w:tc>
          <w:tcPr>
            <w:tcW w:w="1382" w:type="dxa"/>
          </w:tcPr>
          <w:p w:rsidR="00303F0F" w:rsidRDefault="00303F0F" w:rsidP="00303F0F">
            <w:pPr>
              <w:pStyle w:val="SemEspaamento"/>
              <w:jc w:val="right"/>
              <w:rPr>
                <w:b/>
              </w:rPr>
            </w:pPr>
            <w:r>
              <w:rPr>
                <w:b/>
              </w:rPr>
              <w:t>960,00</w:t>
            </w:r>
          </w:p>
        </w:tc>
      </w:tr>
      <w:tr w:rsidR="00303F0F" w:rsidTr="007071C9">
        <w:tc>
          <w:tcPr>
            <w:tcW w:w="641" w:type="dxa"/>
          </w:tcPr>
          <w:p w:rsidR="00303F0F" w:rsidRDefault="00A75458" w:rsidP="00303F0F">
            <w:pPr>
              <w:pStyle w:val="SemEspaamento"/>
              <w:jc w:val="both"/>
              <w:rPr>
                <w:b/>
              </w:rPr>
            </w:pPr>
            <w:r>
              <w:rPr>
                <w:b/>
              </w:rPr>
              <w:t>10</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344186" w:rsidRDefault="00137D4F" w:rsidP="00303F0F">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TRENZINHO ALEGRE,</w:t>
            </w:r>
            <w:r>
              <w:rPr>
                <w:rFonts w:eastAsia="Times New Roman" w:cs="Times New Roman"/>
                <w:lang w:eastAsia="pt-BR"/>
              </w:rPr>
              <w:t xml:space="preserve"> LOCALIZADO NA RUA SETE DE SETEMBRO, Nº 120, CENTRO, SAUDADES.</w:t>
            </w:r>
          </w:p>
        </w:tc>
        <w:tc>
          <w:tcPr>
            <w:tcW w:w="1134" w:type="dxa"/>
          </w:tcPr>
          <w:p w:rsidR="00303F0F" w:rsidRDefault="00303F0F" w:rsidP="00303F0F">
            <w:pPr>
              <w:pStyle w:val="SemEspaamento"/>
              <w:jc w:val="center"/>
              <w:rPr>
                <w:b/>
              </w:rPr>
            </w:pPr>
            <w:r>
              <w:rPr>
                <w:b/>
              </w:rPr>
              <w:t>80,00</w:t>
            </w:r>
          </w:p>
        </w:tc>
        <w:tc>
          <w:tcPr>
            <w:tcW w:w="1382" w:type="dxa"/>
          </w:tcPr>
          <w:p w:rsidR="00303F0F" w:rsidRDefault="00303F0F" w:rsidP="00303F0F">
            <w:pPr>
              <w:pStyle w:val="SemEspaamento"/>
              <w:jc w:val="right"/>
              <w:rPr>
                <w:b/>
              </w:rPr>
            </w:pPr>
            <w:r>
              <w:rPr>
                <w:b/>
              </w:rPr>
              <w:t>960,00</w:t>
            </w:r>
          </w:p>
        </w:tc>
      </w:tr>
      <w:tr w:rsidR="00303F0F" w:rsidTr="007071C9">
        <w:tc>
          <w:tcPr>
            <w:tcW w:w="641" w:type="dxa"/>
          </w:tcPr>
          <w:p w:rsidR="00303F0F" w:rsidRDefault="00A75458" w:rsidP="00303F0F">
            <w:pPr>
              <w:pStyle w:val="SemEspaamento"/>
              <w:jc w:val="both"/>
              <w:rPr>
                <w:b/>
              </w:rPr>
            </w:pPr>
            <w:r>
              <w:rPr>
                <w:b/>
              </w:rPr>
              <w:t>11</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344186" w:rsidRDefault="00137D4F" w:rsidP="00303F0F">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CANTINHO ALEGRE,</w:t>
            </w:r>
            <w:r>
              <w:rPr>
                <w:rFonts w:eastAsia="Times New Roman" w:cs="Times New Roman"/>
                <w:lang w:eastAsia="pt-BR"/>
              </w:rPr>
              <w:t xml:space="preserve"> LOCALIZADO NA RUA MARCILIO DIAS, Nº 59, CENTRO, SAUDADES.</w:t>
            </w:r>
          </w:p>
        </w:tc>
        <w:tc>
          <w:tcPr>
            <w:tcW w:w="1134" w:type="dxa"/>
          </w:tcPr>
          <w:p w:rsidR="00303F0F" w:rsidRDefault="00303F0F" w:rsidP="00303F0F">
            <w:pPr>
              <w:pStyle w:val="SemEspaamento"/>
              <w:jc w:val="center"/>
              <w:rPr>
                <w:b/>
              </w:rPr>
            </w:pPr>
            <w:r>
              <w:rPr>
                <w:b/>
              </w:rPr>
              <w:t>80,00</w:t>
            </w:r>
          </w:p>
        </w:tc>
        <w:tc>
          <w:tcPr>
            <w:tcW w:w="1382" w:type="dxa"/>
          </w:tcPr>
          <w:p w:rsidR="00303F0F" w:rsidRDefault="00303F0F" w:rsidP="00303F0F">
            <w:pPr>
              <w:pStyle w:val="SemEspaamento"/>
              <w:jc w:val="right"/>
              <w:rPr>
                <w:b/>
              </w:rPr>
            </w:pPr>
            <w:r>
              <w:rPr>
                <w:b/>
              </w:rPr>
              <w:t>960,00</w:t>
            </w:r>
          </w:p>
        </w:tc>
      </w:tr>
      <w:tr w:rsidR="00303F0F" w:rsidTr="007071C9">
        <w:tc>
          <w:tcPr>
            <w:tcW w:w="641" w:type="dxa"/>
          </w:tcPr>
          <w:p w:rsidR="00303F0F" w:rsidRDefault="00A75458" w:rsidP="00303F0F">
            <w:pPr>
              <w:pStyle w:val="SemEspaamento"/>
              <w:jc w:val="both"/>
              <w:rPr>
                <w:b/>
              </w:rPr>
            </w:pPr>
            <w:r>
              <w:rPr>
                <w:b/>
              </w:rPr>
              <w:t>12</w:t>
            </w:r>
          </w:p>
        </w:tc>
        <w:tc>
          <w:tcPr>
            <w:tcW w:w="847" w:type="dxa"/>
          </w:tcPr>
          <w:p w:rsidR="00303F0F" w:rsidRDefault="00DB656A" w:rsidP="00303F0F">
            <w:pPr>
              <w:pStyle w:val="SemEspaamento"/>
              <w:jc w:val="both"/>
              <w:rPr>
                <w:b/>
              </w:rPr>
            </w:pPr>
            <w:r>
              <w:rPr>
                <w:b/>
              </w:rPr>
              <w:t>12</w:t>
            </w:r>
          </w:p>
        </w:tc>
        <w:tc>
          <w:tcPr>
            <w:tcW w:w="670" w:type="dxa"/>
          </w:tcPr>
          <w:p w:rsidR="00303F0F" w:rsidRDefault="00303F0F" w:rsidP="00303F0F">
            <w:pPr>
              <w:pStyle w:val="SemEspaamento"/>
              <w:jc w:val="both"/>
              <w:rPr>
                <w:b/>
              </w:rPr>
            </w:pPr>
            <w:r>
              <w:rPr>
                <w:b/>
              </w:rPr>
              <w:t>Mês</w:t>
            </w:r>
          </w:p>
        </w:tc>
        <w:tc>
          <w:tcPr>
            <w:tcW w:w="3686" w:type="dxa"/>
          </w:tcPr>
          <w:p w:rsidR="00303F0F" w:rsidRPr="00344186" w:rsidRDefault="00137D4F" w:rsidP="00303F0F">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ONTRA TURNO,</w:t>
            </w:r>
            <w:r>
              <w:rPr>
                <w:rFonts w:eastAsia="Times New Roman" w:cs="Times New Roman"/>
                <w:lang w:eastAsia="pt-BR"/>
              </w:rPr>
              <w:t xml:space="preserve"> LOCALIZADO NA RUA QUINTINO BOCAIÚVA, Nº 783, CENTRO, SAUDADES.</w:t>
            </w:r>
          </w:p>
        </w:tc>
        <w:tc>
          <w:tcPr>
            <w:tcW w:w="1134" w:type="dxa"/>
          </w:tcPr>
          <w:p w:rsidR="00303F0F" w:rsidRDefault="00303F0F" w:rsidP="00303F0F">
            <w:pPr>
              <w:pStyle w:val="SemEspaamento"/>
              <w:jc w:val="center"/>
              <w:rPr>
                <w:b/>
              </w:rPr>
            </w:pPr>
            <w:r>
              <w:rPr>
                <w:b/>
              </w:rPr>
              <w:t>80,00</w:t>
            </w:r>
          </w:p>
        </w:tc>
        <w:tc>
          <w:tcPr>
            <w:tcW w:w="1382" w:type="dxa"/>
          </w:tcPr>
          <w:p w:rsidR="00303F0F" w:rsidRDefault="00303F0F" w:rsidP="00303F0F">
            <w:pPr>
              <w:pStyle w:val="SemEspaamento"/>
              <w:jc w:val="right"/>
              <w:rPr>
                <w:b/>
              </w:rPr>
            </w:pPr>
            <w:r>
              <w:rPr>
                <w:b/>
              </w:rPr>
              <w:t>960,00</w:t>
            </w:r>
          </w:p>
        </w:tc>
      </w:tr>
      <w:tr w:rsidR="00496859" w:rsidTr="007071C9">
        <w:tc>
          <w:tcPr>
            <w:tcW w:w="641" w:type="dxa"/>
          </w:tcPr>
          <w:p w:rsidR="00496859" w:rsidRDefault="00A75458" w:rsidP="00303F0F">
            <w:pPr>
              <w:pStyle w:val="SemEspaamento"/>
              <w:jc w:val="both"/>
              <w:rPr>
                <w:b/>
              </w:rPr>
            </w:pPr>
            <w:r>
              <w:rPr>
                <w:b/>
              </w:rPr>
              <w:t>13</w:t>
            </w:r>
          </w:p>
        </w:tc>
        <w:tc>
          <w:tcPr>
            <w:tcW w:w="847" w:type="dxa"/>
          </w:tcPr>
          <w:p w:rsidR="00496859" w:rsidRDefault="00DB656A" w:rsidP="00303F0F">
            <w:pPr>
              <w:pStyle w:val="SemEspaamento"/>
              <w:jc w:val="both"/>
              <w:rPr>
                <w:b/>
              </w:rPr>
            </w:pPr>
            <w:r>
              <w:rPr>
                <w:b/>
              </w:rPr>
              <w:t>12</w:t>
            </w:r>
          </w:p>
        </w:tc>
        <w:tc>
          <w:tcPr>
            <w:tcW w:w="670" w:type="dxa"/>
          </w:tcPr>
          <w:p w:rsidR="00496859" w:rsidRDefault="00496859" w:rsidP="00303F0F">
            <w:pPr>
              <w:pStyle w:val="SemEspaamento"/>
              <w:jc w:val="both"/>
              <w:rPr>
                <w:b/>
              </w:rPr>
            </w:pPr>
            <w:r>
              <w:rPr>
                <w:b/>
              </w:rPr>
              <w:t>Mês</w:t>
            </w:r>
          </w:p>
        </w:tc>
        <w:tc>
          <w:tcPr>
            <w:tcW w:w="3686" w:type="dxa"/>
          </w:tcPr>
          <w:p w:rsidR="00496859" w:rsidRPr="00344186" w:rsidRDefault="00137D4F" w:rsidP="00496859">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EI AQUARELA II,</w:t>
            </w:r>
            <w:r>
              <w:rPr>
                <w:rFonts w:eastAsia="Times New Roman" w:cs="Times New Roman"/>
                <w:lang w:eastAsia="pt-BR"/>
              </w:rPr>
              <w:t xml:space="preserve"> LOCALIZADO NA RUA QUINTINO BOCAIÚVA, Nº 2277, CENTRO, SAUDADES.</w:t>
            </w:r>
          </w:p>
        </w:tc>
        <w:tc>
          <w:tcPr>
            <w:tcW w:w="1134" w:type="dxa"/>
          </w:tcPr>
          <w:p w:rsidR="00496859" w:rsidRDefault="00496859" w:rsidP="00303F0F">
            <w:pPr>
              <w:pStyle w:val="SemEspaamento"/>
              <w:jc w:val="center"/>
              <w:rPr>
                <w:b/>
              </w:rPr>
            </w:pPr>
            <w:r>
              <w:rPr>
                <w:b/>
              </w:rPr>
              <w:t>80,00</w:t>
            </w:r>
          </w:p>
        </w:tc>
        <w:tc>
          <w:tcPr>
            <w:tcW w:w="1382" w:type="dxa"/>
          </w:tcPr>
          <w:p w:rsidR="00496859" w:rsidRDefault="00496859" w:rsidP="00303F0F">
            <w:pPr>
              <w:pStyle w:val="SemEspaamento"/>
              <w:jc w:val="right"/>
              <w:rPr>
                <w:b/>
              </w:rPr>
            </w:pPr>
            <w:r>
              <w:rPr>
                <w:b/>
              </w:rPr>
              <w:t>960,00</w:t>
            </w:r>
          </w:p>
        </w:tc>
      </w:tr>
      <w:tr w:rsidR="00496859" w:rsidTr="007071C9">
        <w:tc>
          <w:tcPr>
            <w:tcW w:w="641" w:type="dxa"/>
          </w:tcPr>
          <w:p w:rsidR="00496859" w:rsidRDefault="00A75458" w:rsidP="00303F0F">
            <w:pPr>
              <w:pStyle w:val="SemEspaamento"/>
              <w:jc w:val="both"/>
              <w:rPr>
                <w:b/>
              </w:rPr>
            </w:pPr>
            <w:r>
              <w:rPr>
                <w:b/>
              </w:rPr>
              <w:t>14</w:t>
            </w:r>
          </w:p>
        </w:tc>
        <w:tc>
          <w:tcPr>
            <w:tcW w:w="847" w:type="dxa"/>
          </w:tcPr>
          <w:p w:rsidR="00496859" w:rsidRDefault="00DB656A" w:rsidP="00303F0F">
            <w:pPr>
              <w:pStyle w:val="SemEspaamento"/>
              <w:jc w:val="both"/>
              <w:rPr>
                <w:b/>
              </w:rPr>
            </w:pPr>
            <w:r>
              <w:rPr>
                <w:b/>
              </w:rPr>
              <w:t>12</w:t>
            </w:r>
          </w:p>
        </w:tc>
        <w:tc>
          <w:tcPr>
            <w:tcW w:w="670" w:type="dxa"/>
          </w:tcPr>
          <w:p w:rsidR="00496859" w:rsidRDefault="00496859" w:rsidP="00303F0F">
            <w:pPr>
              <w:pStyle w:val="SemEspaamento"/>
              <w:jc w:val="both"/>
              <w:rPr>
                <w:b/>
              </w:rPr>
            </w:pPr>
            <w:r>
              <w:rPr>
                <w:b/>
              </w:rPr>
              <w:t>Mês</w:t>
            </w:r>
          </w:p>
        </w:tc>
        <w:tc>
          <w:tcPr>
            <w:tcW w:w="3686" w:type="dxa"/>
          </w:tcPr>
          <w:p w:rsidR="00496859" w:rsidRPr="00344186" w:rsidRDefault="00137D4F" w:rsidP="00DC31E4">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Pr>
                <w:rFonts w:eastAsia="Times New Roman" w:cs="Times New Roman"/>
                <w:lang w:eastAsia="pt-BR"/>
              </w:rPr>
              <w:t>CEI CRIANÇA FELIZ, LOCALIZADA NA RUA PAULO AFONSO SCHERTZ, S/Nº, NO DISTRITO DE JUVÊNCIO.</w:t>
            </w:r>
          </w:p>
        </w:tc>
        <w:tc>
          <w:tcPr>
            <w:tcW w:w="1134" w:type="dxa"/>
          </w:tcPr>
          <w:p w:rsidR="00496859" w:rsidRDefault="00496859" w:rsidP="00303F0F">
            <w:pPr>
              <w:pStyle w:val="SemEspaamento"/>
              <w:jc w:val="center"/>
              <w:rPr>
                <w:b/>
              </w:rPr>
            </w:pPr>
            <w:r>
              <w:rPr>
                <w:b/>
              </w:rPr>
              <w:t>80,00</w:t>
            </w:r>
          </w:p>
        </w:tc>
        <w:tc>
          <w:tcPr>
            <w:tcW w:w="1382" w:type="dxa"/>
          </w:tcPr>
          <w:p w:rsidR="00496859" w:rsidRDefault="00496859" w:rsidP="00303F0F">
            <w:pPr>
              <w:pStyle w:val="SemEspaamento"/>
              <w:jc w:val="right"/>
              <w:rPr>
                <w:b/>
              </w:rPr>
            </w:pPr>
            <w:r>
              <w:rPr>
                <w:b/>
              </w:rPr>
              <w:t>960,00</w:t>
            </w:r>
          </w:p>
          <w:p w:rsidR="00306469" w:rsidRDefault="00306469" w:rsidP="00303F0F">
            <w:pPr>
              <w:pStyle w:val="SemEspaamento"/>
              <w:jc w:val="right"/>
              <w:rPr>
                <w:b/>
              </w:rPr>
            </w:pPr>
          </w:p>
          <w:p w:rsidR="00306469" w:rsidRDefault="00306469" w:rsidP="00303F0F">
            <w:pPr>
              <w:pStyle w:val="SemEspaamento"/>
              <w:jc w:val="right"/>
              <w:rPr>
                <w:b/>
              </w:rPr>
            </w:pPr>
          </w:p>
          <w:p w:rsidR="00306469" w:rsidRDefault="00306469" w:rsidP="00303F0F">
            <w:pPr>
              <w:pStyle w:val="SemEspaamento"/>
              <w:jc w:val="right"/>
              <w:rPr>
                <w:b/>
              </w:rPr>
            </w:pPr>
          </w:p>
          <w:p w:rsidR="00306469" w:rsidRDefault="00306469" w:rsidP="00303F0F">
            <w:pPr>
              <w:pStyle w:val="SemEspaamento"/>
              <w:jc w:val="right"/>
              <w:rPr>
                <w:b/>
              </w:rPr>
            </w:pPr>
          </w:p>
        </w:tc>
      </w:tr>
      <w:tr w:rsidR="00DC31E4" w:rsidTr="007071C9">
        <w:tc>
          <w:tcPr>
            <w:tcW w:w="641" w:type="dxa"/>
          </w:tcPr>
          <w:p w:rsidR="00DC31E4" w:rsidRDefault="00A75458" w:rsidP="00303F0F">
            <w:pPr>
              <w:pStyle w:val="SemEspaamento"/>
              <w:jc w:val="both"/>
              <w:rPr>
                <w:b/>
              </w:rPr>
            </w:pPr>
            <w:r>
              <w:rPr>
                <w:b/>
              </w:rPr>
              <w:t>15</w:t>
            </w:r>
          </w:p>
        </w:tc>
        <w:tc>
          <w:tcPr>
            <w:tcW w:w="847" w:type="dxa"/>
          </w:tcPr>
          <w:p w:rsidR="00DC31E4" w:rsidRDefault="00DB656A" w:rsidP="00303F0F">
            <w:pPr>
              <w:pStyle w:val="SemEspaamento"/>
              <w:jc w:val="both"/>
              <w:rPr>
                <w:b/>
              </w:rPr>
            </w:pPr>
            <w:r>
              <w:rPr>
                <w:b/>
              </w:rPr>
              <w:t>12</w:t>
            </w:r>
          </w:p>
        </w:tc>
        <w:tc>
          <w:tcPr>
            <w:tcW w:w="670" w:type="dxa"/>
          </w:tcPr>
          <w:p w:rsidR="00DC31E4" w:rsidRDefault="00DC31E4" w:rsidP="00303F0F">
            <w:pPr>
              <w:pStyle w:val="SemEspaamento"/>
              <w:jc w:val="both"/>
              <w:rPr>
                <w:b/>
              </w:rPr>
            </w:pPr>
            <w:r>
              <w:rPr>
                <w:b/>
              </w:rPr>
              <w:t>Mês</w:t>
            </w:r>
          </w:p>
        </w:tc>
        <w:tc>
          <w:tcPr>
            <w:tcW w:w="3686" w:type="dxa"/>
          </w:tcPr>
          <w:p w:rsidR="00DC31E4" w:rsidRPr="00344186" w:rsidRDefault="00137D4F" w:rsidP="00306469">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15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ASA FAMILIAR RURAL,</w:t>
            </w:r>
            <w:r>
              <w:rPr>
                <w:rFonts w:eastAsia="Times New Roman" w:cs="Times New Roman"/>
                <w:lang w:eastAsia="pt-BR"/>
              </w:rPr>
              <w:t xml:space="preserve"> LOCALIZADO NA </w:t>
            </w:r>
            <w:r>
              <w:rPr>
                <w:rFonts w:eastAsia="Times New Roman" w:cs="Times New Roman"/>
                <w:lang w:eastAsia="pt-BR"/>
              </w:rPr>
              <w:lastRenderedPageBreak/>
              <w:t>LINHA TAIPAS, INTERIOR, SAUDADES.</w:t>
            </w:r>
          </w:p>
        </w:tc>
        <w:tc>
          <w:tcPr>
            <w:tcW w:w="1134" w:type="dxa"/>
          </w:tcPr>
          <w:p w:rsidR="00DC31E4" w:rsidRDefault="00306469" w:rsidP="00303F0F">
            <w:pPr>
              <w:pStyle w:val="SemEspaamento"/>
              <w:jc w:val="center"/>
              <w:rPr>
                <w:b/>
              </w:rPr>
            </w:pPr>
            <w:r>
              <w:rPr>
                <w:b/>
              </w:rPr>
              <w:lastRenderedPageBreak/>
              <w:t>90,00</w:t>
            </w:r>
          </w:p>
        </w:tc>
        <w:tc>
          <w:tcPr>
            <w:tcW w:w="1382" w:type="dxa"/>
          </w:tcPr>
          <w:p w:rsidR="00DC31E4" w:rsidRDefault="00306469" w:rsidP="00303F0F">
            <w:pPr>
              <w:pStyle w:val="SemEspaamento"/>
              <w:jc w:val="right"/>
              <w:rPr>
                <w:b/>
              </w:rPr>
            </w:pPr>
            <w:r>
              <w:rPr>
                <w:b/>
              </w:rPr>
              <w:t>1.0080,00</w:t>
            </w:r>
          </w:p>
        </w:tc>
      </w:tr>
    </w:tbl>
    <w:p w:rsidR="00F031B2" w:rsidRDefault="00F031B2" w:rsidP="00B830B4">
      <w:pPr>
        <w:pStyle w:val="SemEspaamento"/>
        <w:ind w:left="360"/>
        <w:jc w:val="both"/>
      </w:pPr>
    </w:p>
    <w:tbl>
      <w:tblPr>
        <w:tblStyle w:val="Tabelacomgrade"/>
        <w:tblW w:w="0" w:type="auto"/>
        <w:tblInd w:w="360" w:type="dxa"/>
        <w:tblLook w:val="04A0" w:firstRow="1" w:lastRow="0" w:firstColumn="1" w:lastColumn="0" w:noHBand="0" w:noVBand="1"/>
      </w:tblPr>
      <w:tblGrid>
        <w:gridCol w:w="6807"/>
        <w:gridCol w:w="1327"/>
      </w:tblGrid>
      <w:tr w:rsidR="007071C9" w:rsidTr="007071C9">
        <w:tc>
          <w:tcPr>
            <w:tcW w:w="6978" w:type="dxa"/>
          </w:tcPr>
          <w:p w:rsidR="00306469" w:rsidRDefault="00306469" w:rsidP="007071C9">
            <w:pPr>
              <w:pStyle w:val="SemEspaamento"/>
              <w:jc w:val="both"/>
              <w:rPr>
                <w:b/>
              </w:rPr>
            </w:pPr>
            <w:r>
              <w:rPr>
                <w:b/>
              </w:rPr>
              <w:t>Total .....................................................................................................</w:t>
            </w:r>
          </w:p>
        </w:tc>
        <w:tc>
          <w:tcPr>
            <w:tcW w:w="1382" w:type="dxa"/>
          </w:tcPr>
          <w:p w:rsidR="00306469" w:rsidRDefault="00306469" w:rsidP="00306469">
            <w:pPr>
              <w:pStyle w:val="SemEspaamento"/>
              <w:jc w:val="right"/>
              <w:rPr>
                <w:b/>
              </w:rPr>
            </w:pPr>
            <w:r>
              <w:rPr>
                <w:b/>
              </w:rPr>
              <w:t>11.400,00</w:t>
            </w:r>
          </w:p>
        </w:tc>
      </w:tr>
    </w:tbl>
    <w:p w:rsidR="00306469" w:rsidRDefault="00306469" w:rsidP="00B830B4">
      <w:pPr>
        <w:pStyle w:val="SemEspaamento"/>
        <w:ind w:left="360"/>
        <w:jc w:val="both"/>
      </w:pPr>
    </w:p>
    <w:p w:rsidR="00F031B2" w:rsidRDefault="00F031B2" w:rsidP="00B830B4">
      <w:pPr>
        <w:pStyle w:val="SemEspaamento"/>
        <w:ind w:left="360"/>
        <w:jc w:val="both"/>
      </w:pPr>
    </w:p>
    <w:p w:rsidR="00306469" w:rsidRPr="00306469" w:rsidRDefault="00306469" w:rsidP="00B830B4">
      <w:pPr>
        <w:pStyle w:val="SemEspaamento"/>
        <w:ind w:left="360"/>
        <w:jc w:val="both"/>
        <w:rPr>
          <w:b/>
        </w:rPr>
      </w:pPr>
      <w:r w:rsidRPr="00306469">
        <w:rPr>
          <w:b/>
        </w:rPr>
        <w:t>SECRETARIA MUNICIPAL DE INFRAESTRUTURA</w:t>
      </w:r>
      <w:r>
        <w:rPr>
          <w:b/>
        </w:rPr>
        <w:t xml:space="preserve"> - DMER</w:t>
      </w:r>
    </w:p>
    <w:p w:rsidR="00306469" w:rsidRDefault="00306469" w:rsidP="00B830B4">
      <w:pPr>
        <w:pStyle w:val="SemEspaamento"/>
        <w:ind w:left="360"/>
        <w:jc w:val="both"/>
      </w:pPr>
    </w:p>
    <w:tbl>
      <w:tblPr>
        <w:tblStyle w:val="Tabelacomgrade"/>
        <w:tblW w:w="0" w:type="auto"/>
        <w:tblInd w:w="360" w:type="dxa"/>
        <w:tblLook w:val="04A0" w:firstRow="1" w:lastRow="0" w:firstColumn="1" w:lastColumn="0" w:noHBand="0" w:noVBand="1"/>
      </w:tblPr>
      <w:tblGrid>
        <w:gridCol w:w="641"/>
        <w:gridCol w:w="847"/>
        <w:gridCol w:w="668"/>
        <w:gridCol w:w="3509"/>
        <w:gridCol w:w="1110"/>
        <w:gridCol w:w="1359"/>
      </w:tblGrid>
      <w:tr w:rsidR="00306469" w:rsidTr="007071C9">
        <w:tc>
          <w:tcPr>
            <w:tcW w:w="641" w:type="dxa"/>
          </w:tcPr>
          <w:p w:rsidR="00306469" w:rsidRDefault="00306469" w:rsidP="007071C9">
            <w:pPr>
              <w:pStyle w:val="SemEspaamento"/>
              <w:jc w:val="both"/>
              <w:rPr>
                <w:b/>
              </w:rPr>
            </w:pPr>
            <w:r>
              <w:rPr>
                <w:b/>
              </w:rPr>
              <w:t>Item</w:t>
            </w:r>
          </w:p>
        </w:tc>
        <w:tc>
          <w:tcPr>
            <w:tcW w:w="847" w:type="dxa"/>
          </w:tcPr>
          <w:p w:rsidR="00306469" w:rsidRDefault="00306469" w:rsidP="007071C9">
            <w:pPr>
              <w:pStyle w:val="SemEspaamento"/>
              <w:jc w:val="both"/>
              <w:rPr>
                <w:b/>
              </w:rPr>
            </w:pPr>
            <w:r>
              <w:rPr>
                <w:b/>
              </w:rPr>
              <w:t>Quant.</w:t>
            </w:r>
          </w:p>
        </w:tc>
        <w:tc>
          <w:tcPr>
            <w:tcW w:w="670" w:type="dxa"/>
          </w:tcPr>
          <w:p w:rsidR="00306469" w:rsidRDefault="00306469" w:rsidP="007071C9">
            <w:pPr>
              <w:pStyle w:val="SemEspaamento"/>
              <w:jc w:val="both"/>
              <w:rPr>
                <w:b/>
              </w:rPr>
            </w:pPr>
            <w:proofErr w:type="spellStart"/>
            <w:r>
              <w:rPr>
                <w:b/>
              </w:rPr>
              <w:t>Und</w:t>
            </w:r>
            <w:proofErr w:type="spellEnd"/>
            <w:r>
              <w:rPr>
                <w:b/>
              </w:rPr>
              <w:t>.</w:t>
            </w:r>
          </w:p>
        </w:tc>
        <w:tc>
          <w:tcPr>
            <w:tcW w:w="3686" w:type="dxa"/>
          </w:tcPr>
          <w:p w:rsidR="00306469" w:rsidRDefault="00306469" w:rsidP="007071C9">
            <w:pPr>
              <w:pStyle w:val="SemEspaamento"/>
              <w:jc w:val="both"/>
              <w:rPr>
                <w:b/>
              </w:rPr>
            </w:pPr>
            <w:r>
              <w:rPr>
                <w:b/>
              </w:rPr>
              <w:t>Descrição/Local</w:t>
            </w:r>
          </w:p>
        </w:tc>
        <w:tc>
          <w:tcPr>
            <w:tcW w:w="1134" w:type="dxa"/>
          </w:tcPr>
          <w:p w:rsidR="00306469" w:rsidRDefault="00306469" w:rsidP="007071C9">
            <w:pPr>
              <w:pStyle w:val="SemEspaamento"/>
              <w:jc w:val="both"/>
              <w:rPr>
                <w:b/>
              </w:rPr>
            </w:pPr>
            <w:r>
              <w:rPr>
                <w:b/>
              </w:rPr>
              <w:t>Valor Mensal</w:t>
            </w:r>
          </w:p>
        </w:tc>
        <w:tc>
          <w:tcPr>
            <w:tcW w:w="1382" w:type="dxa"/>
          </w:tcPr>
          <w:p w:rsidR="00306469" w:rsidRDefault="00306469" w:rsidP="007071C9">
            <w:pPr>
              <w:pStyle w:val="SemEspaamento"/>
              <w:jc w:val="both"/>
              <w:rPr>
                <w:b/>
              </w:rPr>
            </w:pPr>
            <w:r>
              <w:rPr>
                <w:b/>
              </w:rPr>
              <w:t>Total/Ano</w:t>
            </w:r>
          </w:p>
        </w:tc>
      </w:tr>
      <w:tr w:rsidR="00306469" w:rsidTr="007071C9">
        <w:tc>
          <w:tcPr>
            <w:tcW w:w="641" w:type="dxa"/>
          </w:tcPr>
          <w:p w:rsidR="00306469" w:rsidRDefault="00306469" w:rsidP="007071C9">
            <w:pPr>
              <w:pStyle w:val="SemEspaamento"/>
              <w:jc w:val="both"/>
              <w:rPr>
                <w:b/>
              </w:rPr>
            </w:pPr>
            <w:r>
              <w:rPr>
                <w:b/>
              </w:rPr>
              <w:t>1</w:t>
            </w:r>
            <w:r w:rsidR="00A75458">
              <w:rPr>
                <w:b/>
              </w:rPr>
              <w:t>6</w:t>
            </w:r>
          </w:p>
        </w:tc>
        <w:tc>
          <w:tcPr>
            <w:tcW w:w="847" w:type="dxa"/>
          </w:tcPr>
          <w:p w:rsidR="00306469" w:rsidRDefault="00DB656A" w:rsidP="007071C9">
            <w:pPr>
              <w:pStyle w:val="SemEspaamento"/>
              <w:jc w:val="both"/>
              <w:rPr>
                <w:b/>
              </w:rPr>
            </w:pPr>
            <w:r>
              <w:rPr>
                <w:b/>
              </w:rPr>
              <w:t>12</w:t>
            </w:r>
          </w:p>
        </w:tc>
        <w:tc>
          <w:tcPr>
            <w:tcW w:w="670" w:type="dxa"/>
          </w:tcPr>
          <w:p w:rsidR="00306469" w:rsidRDefault="00306469" w:rsidP="007071C9">
            <w:pPr>
              <w:pStyle w:val="SemEspaamento"/>
              <w:jc w:val="both"/>
              <w:rPr>
                <w:b/>
              </w:rPr>
            </w:pPr>
            <w:r>
              <w:rPr>
                <w:b/>
              </w:rPr>
              <w:t>Mês</w:t>
            </w:r>
          </w:p>
        </w:tc>
        <w:tc>
          <w:tcPr>
            <w:tcW w:w="3686" w:type="dxa"/>
          </w:tcPr>
          <w:p w:rsidR="00306469" w:rsidRDefault="00137D4F" w:rsidP="00BB7F25">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A </w:t>
            </w:r>
            <w:r w:rsidRPr="00FE5DDA">
              <w:rPr>
                <w:rFonts w:eastAsia="Times New Roman" w:cs="Times New Roman"/>
                <w:b/>
                <w:lang w:eastAsia="pt-BR"/>
              </w:rPr>
              <w:t xml:space="preserve">SECRETARIA MUNICIPAL DE </w:t>
            </w:r>
            <w:r>
              <w:rPr>
                <w:rFonts w:eastAsia="Times New Roman" w:cs="Times New Roman"/>
                <w:b/>
                <w:lang w:eastAsia="pt-BR"/>
              </w:rPr>
              <w:t>INFRAESTRUTURA (DMER)</w:t>
            </w:r>
            <w:r>
              <w:rPr>
                <w:rFonts w:eastAsia="Times New Roman" w:cs="Times New Roman"/>
                <w:lang w:eastAsia="pt-BR"/>
              </w:rPr>
              <w:t>, LOCALIZADA NA RUA VEREADOR IVO STULP, Nº 100, FUNDOS PARQUE DE EXPOSIÇÕES, SAUDADES.</w:t>
            </w:r>
          </w:p>
        </w:tc>
        <w:tc>
          <w:tcPr>
            <w:tcW w:w="1134" w:type="dxa"/>
          </w:tcPr>
          <w:p w:rsidR="00306469" w:rsidRDefault="00BB7F25" w:rsidP="00BB7F25">
            <w:pPr>
              <w:pStyle w:val="SemEspaamento"/>
              <w:jc w:val="center"/>
              <w:rPr>
                <w:b/>
              </w:rPr>
            </w:pPr>
            <w:r>
              <w:rPr>
                <w:b/>
              </w:rPr>
              <w:t>80,00</w:t>
            </w:r>
          </w:p>
        </w:tc>
        <w:tc>
          <w:tcPr>
            <w:tcW w:w="1382" w:type="dxa"/>
          </w:tcPr>
          <w:p w:rsidR="00306469" w:rsidRDefault="00BB7F25" w:rsidP="00BB7F25">
            <w:pPr>
              <w:pStyle w:val="SemEspaamento"/>
              <w:jc w:val="right"/>
              <w:rPr>
                <w:b/>
              </w:rPr>
            </w:pPr>
            <w:r>
              <w:rPr>
                <w:b/>
              </w:rPr>
              <w:t>960,00</w:t>
            </w:r>
          </w:p>
        </w:tc>
      </w:tr>
    </w:tbl>
    <w:p w:rsidR="00306469" w:rsidRDefault="00306469" w:rsidP="00B830B4">
      <w:pPr>
        <w:pStyle w:val="SemEspaamento"/>
        <w:ind w:left="360"/>
        <w:jc w:val="both"/>
      </w:pPr>
    </w:p>
    <w:tbl>
      <w:tblPr>
        <w:tblStyle w:val="Tabelacomgrade"/>
        <w:tblW w:w="0" w:type="auto"/>
        <w:tblInd w:w="360" w:type="dxa"/>
        <w:tblLook w:val="04A0" w:firstRow="1" w:lastRow="0" w:firstColumn="1" w:lastColumn="0" w:noHBand="0" w:noVBand="1"/>
      </w:tblPr>
      <w:tblGrid>
        <w:gridCol w:w="6842"/>
        <w:gridCol w:w="1292"/>
      </w:tblGrid>
      <w:tr w:rsidR="007071C9" w:rsidTr="007071C9">
        <w:tc>
          <w:tcPr>
            <w:tcW w:w="6978" w:type="dxa"/>
          </w:tcPr>
          <w:p w:rsidR="00BF2CAB" w:rsidRDefault="00BF2CAB" w:rsidP="007071C9">
            <w:pPr>
              <w:pStyle w:val="SemEspaamento"/>
              <w:jc w:val="both"/>
              <w:rPr>
                <w:b/>
              </w:rPr>
            </w:pPr>
            <w:r>
              <w:rPr>
                <w:b/>
              </w:rPr>
              <w:t>Total .....................................................................................................</w:t>
            </w:r>
          </w:p>
        </w:tc>
        <w:tc>
          <w:tcPr>
            <w:tcW w:w="1382" w:type="dxa"/>
          </w:tcPr>
          <w:p w:rsidR="00BF2CAB" w:rsidRDefault="00BF2CAB" w:rsidP="007071C9">
            <w:pPr>
              <w:pStyle w:val="SemEspaamento"/>
              <w:jc w:val="right"/>
              <w:rPr>
                <w:b/>
              </w:rPr>
            </w:pPr>
            <w:r>
              <w:rPr>
                <w:b/>
              </w:rPr>
              <w:t>960,00</w:t>
            </w:r>
          </w:p>
        </w:tc>
      </w:tr>
    </w:tbl>
    <w:p w:rsidR="00BB7F25" w:rsidRDefault="00BB7F25" w:rsidP="00BF2CAB">
      <w:pPr>
        <w:pStyle w:val="SemEspaamento"/>
        <w:jc w:val="both"/>
      </w:pPr>
    </w:p>
    <w:p w:rsidR="00BF2CAB" w:rsidRDefault="00BF2CAB" w:rsidP="00B830B4">
      <w:pPr>
        <w:pStyle w:val="SemEspaamento"/>
        <w:ind w:left="360"/>
        <w:jc w:val="both"/>
      </w:pPr>
    </w:p>
    <w:p w:rsidR="00F031B2" w:rsidRPr="00BB7F25" w:rsidRDefault="00BB7F25" w:rsidP="00B830B4">
      <w:pPr>
        <w:pStyle w:val="SemEspaamento"/>
        <w:ind w:left="360"/>
        <w:jc w:val="both"/>
        <w:rPr>
          <w:b/>
        </w:rPr>
      </w:pPr>
      <w:r w:rsidRPr="00BB7F25">
        <w:rPr>
          <w:b/>
        </w:rPr>
        <w:t>DEPARTAMENTO DE OBRAS E SERVIÇOS URBANOS</w:t>
      </w:r>
    </w:p>
    <w:p w:rsidR="00BB7F25" w:rsidRPr="00BB7F25" w:rsidRDefault="00BB7F25" w:rsidP="00B830B4">
      <w:pPr>
        <w:pStyle w:val="SemEspaamento"/>
        <w:ind w:left="360"/>
        <w:jc w:val="both"/>
        <w:rPr>
          <w:b/>
        </w:rPr>
      </w:pPr>
    </w:p>
    <w:tbl>
      <w:tblPr>
        <w:tblStyle w:val="Tabelacomgrade"/>
        <w:tblW w:w="0" w:type="auto"/>
        <w:tblInd w:w="360" w:type="dxa"/>
        <w:tblLook w:val="04A0" w:firstRow="1" w:lastRow="0" w:firstColumn="1" w:lastColumn="0" w:noHBand="0" w:noVBand="1"/>
      </w:tblPr>
      <w:tblGrid>
        <w:gridCol w:w="641"/>
        <w:gridCol w:w="847"/>
        <w:gridCol w:w="668"/>
        <w:gridCol w:w="3505"/>
        <w:gridCol w:w="1112"/>
        <w:gridCol w:w="1361"/>
      </w:tblGrid>
      <w:tr w:rsidR="00BB7F25" w:rsidTr="007071C9">
        <w:tc>
          <w:tcPr>
            <w:tcW w:w="641" w:type="dxa"/>
          </w:tcPr>
          <w:p w:rsidR="00BB7F25" w:rsidRDefault="00BB7F25" w:rsidP="007071C9">
            <w:pPr>
              <w:pStyle w:val="SemEspaamento"/>
              <w:jc w:val="both"/>
              <w:rPr>
                <w:b/>
              </w:rPr>
            </w:pPr>
            <w:r>
              <w:rPr>
                <w:b/>
              </w:rPr>
              <w:t>Item</w:t>
            </w:r>
          </w:p>
        </w:tc>
        <w:tc>
          <w:tcPr>
            <w:tcW w:w="847" w:type="dxa"/>
          </w:tcPr>
          <w:p w:rsidR="00BB7F25" w:rsidRDefault="00BB7F25" w:rsidP="007071C9">
            <w:pPr>
              <w:pStyle w:val="SemEspaamento"/>
              <w:jc w:val="both"/>
              <w:rPr>
                <w:b/>
              </w:rPr>
            </w:pPr>
            <w:r>
              <w:rPr>
                <w:b/>
              </w:rPr>
              <w:t>Quant.</w:t>
            </w:r>
          </w:p>
        </w:tc>
        <w:tc>
          <w:tcPr>
            <w:tcW w:w="670" w:type="dxa"/>
          </w:tcPr>
          <w:p w:rsidR="00BB7F25" w:rsidRDefault="00BB7F25" w:rsidP="007071C9">
            <w:pPr>
              <w:pStyle w:val="SemEspaamento"/>
              <w:jc w:val="both"/>
              <w:rPr>
                <w:b/>
              </w:rPr>
            </w:pPr>
            <w:proofErr w:type="spellStart"/>
            <w:r>
              <w:rPr>
                <w:b/>
              </w:rPr>
              <w:t>Und</w:t>
            </w:r>
            <w:proofErr w:type="spellEnd"/>
            <w:r>
              <w:rPr>
                <w:b/>
              </w:rPr>
              <w:t>.</w:t>
            </w:r>
          </w:p>
        </w:tc>
        <w:tc>
          <w:tcPr>
            <w:tcW w:w="3686" w:type="dxa"/>
          </w:tcPr>
          <w:p w:rsidR="00BB7F25" w:rsidRDefault="00BB7F25" w:rsidP="007071C9">
            <w:pPr>
              <w:pStyle w:val="SemEspaamento"/>
              <w:jc w:val="both"/>
              <w:rPr>
                <w:b/>
              </w:rPr>
            </w:pPr>
            <w:r>
              <w:rPr>
                <w:b/>
              </w:rPr>
              <w:t>Descrição/Local</w:t>
            </w:r>
          </w:p>
        </w:tc>
        <w:tc>
          <w:tcPr>
            <w:tcW w:w="1134" w:type="dxa"/>
          </w:tcPr>
          <w:p w:rsidR="00BB7F25" w:rsidRDefault="00BB7F25" w:rsidP="007071C9">
            <w:pPr>
              <w:pStyle w:val="SemEspaamento"/>
              <w:jc w:val="both"/>
              <w:rPr>
                <w:b/>
              </w:rPr>
            </w:pPr>
            <w:r>
              <w:rPr>
                <w:b/>
              </w:rPr>
              <w:t>Valor Mensal</w:t>
            </w:r>
          </w:p>
        </w:tc>
        <w:tc>
          <w:tcPr>
            <w:tcW w:w="1382" w:type="dxa"/>
          </w:tcPr>
          <w:p w:rsidR="00BB7F25" w:rsidRDefault="00BB7F25" w:rsidP="007071C9">
            <w:pPr>
              <w:pStyle w:val="SemEspaamento"/>
              <w:jc w:val="both"/>
              <w:rPr>
                <w:b/>
              </w:rPr>
            </w:pPr>
            <w:r>
              <w:rPr>
                <w:b/>
              </w:rPr>
              <w:t>Total/Ano</w:t>
            </w:r>
          </w:p>
        </w:tc>
      </w:tr>
      <w:tr w:rsidR="00BB7F25" w:rsidTr="007071C9">
        <w:tc>
          <w:tcPr>
            <w:tcW w:w="641" w:type="dxa"/>
          </w:tcPr>
          <w:p w:rsidR="00BB7F25" w:rsidRDefault="00BB7F25" w:rsidP="007071C9">
            <w:pPr>
              <w:pStyle w:val="SemEspaamento"/>
              <w:jc w:val="both"/>
              <w:rPr>
                <w:b/>
              </w:rPr>
            </w:pPr>
            <w:r>
              <w:rPr>
                <w:b/>
              </w:rPr>
              <w:t>1</w:t>
            </w:r>
            <w:r w:rsidR="00A75458">
              <w:rPr>
                <w:b/>
              </w:rPr>
              <w:t>7</w:t>
            </w:r>
          </w:p>
        </w:tc>
        <w:tc>
          <w:tcPr>
            <w:tcW w:w="847" w:type="dxa"/>
          </w:tcPr>
          <w:p w:rsidR="00BB7F25" w:rsidRDefault="00DB656A" w:rsidP="007071C9">
            <w:pPr>
              <w:pStyle w:val="SemEspaamento"/>
              <w:jc w:val="both"/>
              <w:rPr>
                <w:b/>
              </w:rPr>
            </w:pPr>
            <w:r>
              <w:rPr>
                <w:b/>
              </w:rPr>
              <w:t>12</w:t>
            </w:r>
          </w:p>
        </w:tc>
        <w:tc>
          <w:tcPr>
            <w:tcW w:w="670" w:type="dxa"/>
          </w:tcPr>
          <w:p w:rsidR="00BB7F25" w:rsidRDefault="00BB7F25" w:rsidP="007071C9">
            <w:pPr>
              <w:pStyle w:val="SemEspaamento"/>
              <w:jc w:val="both"/>
              <w:rPr>
                <w:b/>
              </w:rPr>
            </w:pPr>
            <w:r>
              <w:rPr>
                <w:b/>
              </w:rPr>
              <w:t>Mês</w:t>
            </w:r>
          </w:p>
        </w:tc>
        <w:tc>
          <w:tcPr>
            <w:tcW w:w="3686" w:type="dxa"/>
          </w:tcPr>
          <w:p w:rsidR="00BB7F25" w:rsidRDefault="00137D4F" w:rsidP="00BF2CAB">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O </w:t>
            </w:r>
            <w:r w:rsidRPr="00BF2CAB">
              <w:rPr>
                <w:rFonts w:eastAsia="Times New Roman" w:cs="Times New Roman"/>
                <w:b/>
                <w:lang w:eastAsia="pt-BR"/>
              </w:rPr>
              <w:t>TERMINAL RODOVIÁRIO</w:t>
            </w:r>
            <w:r>
              <w:rPr>
                <w:rFonts w:eastAsia="Times New Roman" w:cs="Times New Roman"/>
                <w:lang w:eastAsia="pt-BR"/>
              </w:rPr>
              <w:t>, LOCALIZADO NA RUA DUQUE DE CAXIAS, Nº 140, CENTRO, SAUDADES.</w:t>
            </w:r>
          </w:p>
        </w:tc>
        <w:tc>
          <w:tcPr>
            <w:tcW w:w="1134" w:type="dxa"/>
          </w:tcPr>
          <w:p w:rsidR="00BB7F25" w:rsidRDefault="00BF2CAB" w:rsidP="007071C9">
            <w:pPr>
              <w:pStyle w:val="SemEspaamento"/>
              <w:jc w:val="center"/>
              <w:rPr>
                <w:b/>
              </w:rPr>
            </w:pPr>
            <w:r>
              <w:rPr>
                <w:b/>
              </w:rPr>
              <w:t>80,00</w:t>
            </w:r>
          </w:p>
        </w:tc>
        <w:tc>
          <w:tcPr>
            <w:tcW w:w="1382" w:type="dxa"/>
          </w:tcPr>
          <w:p w:rsidR="00BB7F25" w:rsidRDefault="00BF2CAB" w:rsidP="00BF2CAB">
            <w:pPr>
              <w:pStyle w:val="SemEspaamento"/>
              <w:jc w:val="right"/>
              <w:rPr>
                <w:b/>
              </w:rPr>
            </w:pPr>
            <w:r>
              <w:rPr>
                <w:b/>
              </w:rPr>
              <w:t>960,00</w:t>
            </w:r>
          </w:p>
        </w:tc>
      </w:tr>
    </w:tbl>
    <w:p w:rsidR="00306469" w:rsidRDefault="00306469" w:rsidP="00B830B4">
      <w:pPr>
        <w:pStyle w:val="SemEspaamento"/>
        <w:ind w:left="360"/>
        <w:jc w:val="both"/>
      </w:pPr>
    </w:p>
    <w:tbl>
      <w:tblPr>
        <w:tblStyle w:val="Tabelacomgrade"/>
        <w:tblW w:w="0" w:type="auto"/>
        <w:tblInd w:w="360" w:type="dxa"/>
        <w:tblLook w:val="04A0" w:firstRow="1" w:lastRow="0" w:firstColumn="1" w:lastColumn="0" w:noHBand="0" w:noVBand="1"/>
      </w:tblPr>
      <w:tblGrid>
        <w:gridCol w:w="6842"/>
        <w:gridCol w:w="1292"/>
      </w:tblGrid>
      <w:tr w:rsidR="00BF2CAB" w:rsidTr="007071C9">
        <w:tc>
          <w:tcPr>
            <w:tcW w:w="6978" w:type="dxa"/>
          </w:tcPr>
          <w:p w:rsidR="00BF2CAB" w:rsidRDefault="00BF2CAB" w:rsidP="007071C9">
            <w:pPr>
              <w:pStyle w:val="SemEspaamento"/>
              <w:jc w:val="both"/>
              <w:rPr>
                <w:b/>
              </w:rPr>
            </w:pPr>
            <w:r>
              <w:rPr>
                <w:b/>
              </w:rPr>
              <w:t>Total .....................................................................................................</w:t>
            </w:r>
          </w:p>
        </w:tc>
        <w:tc>
          <w:tcPr>
            <w:tcW w:w="1382" w:type="dxa"/>
          </w:tcPr>
          <w:p w:rsidR="00BF2CAB" w:rsidRDefault="00BF2CAB" w:rsidP="00BF2CAB">
            <w:pPr>
              <w:pStyle w:val="SemEspaamento"/>
              <w:jc w:val="right"/>
              <w:rPr>
                <w:b/>
              </w:rPr>
            </w:pPr>
            <w:r>
              <w:rPr>
                <w:b/>
              </w:rPr>
              <w:t>960,00</w:t>
            </w:r>
          </w:p>
        </w:tc>
      </w:tr>
    </w:tbl>
    <w:p w:rsidR="00306469" w:rsidRDefault="00306469" w:rsidP="00B830B4">
      <w:pPr>
        <w:pStyle w:val="SemEspaamento"/>
        <w:ind w:left="360"/>
        <w:jc w:val="both"/>
      </w:pPr>
    </w:p>
    <w:p w:rsidR="00306469" w:rsidRDefault="00306469" w:rsidP="00B830B4">
      <w:pPr>
        <w:pStyle w:val="SemEspaamento"/>
        <w:ind w:left="360"/>
        <w:jc w:val="both"/>
      </w:pPr>
    </w:p>
    <w:p w:rsidR="00BF2CAB" w:rsidRPr="00BB7F25" w:rsidRDefault="00BF2CAB" w:rsidP="00BF2CAB">
      <w:pPr>
        <w:pStyle w:val="SemEspaamento"/>
        <w:ind w:left="360"/>
        <w:jc w:val="both"/>
        <w:rPr>
          <w:b/>
        </w:rPr>
      </w:pPr>
      <w:r>
        <w:rPr>
          <w:b/>
        </w:rPr>
        <w:t>SECRETARIA MUNICIPAL DE AGRICULTURA</w:t>
      </w:r>
    </w:p>
    <w:p w:rsidR="00BF2CAB" w:rsidRPr="00BB7F25" w:rsidRDefault="00BF2CAB" w:rsidP="00BF2CAB">
      <w:pPr>
        <w:pStyle w:val="SemEspaamento"/>
        <w:ind w:left="360"/>
        <w:jc w:val="both"/>
        <w:rPr>
          <w:b/>
        </w:rPr>
      </w:pPr>
    </w:p>
    <w:tbl>
      <w:tblPr>
        <w:tblStyle w:val="Tabelacomgrade"/>
        <w:tblW w:w="0" w:type="auto"/>
        <w:tblInd w:w="360" w:type="dxa"/>
        <w:tblLook w:val="04A0" w:firstRow="1" w:lastRow="0" w:firstColumn="1" w:lastColumn="0" w:noHBand="0" w:noVBand="1"/>
      </w:tblPr>
      <w:tblGrid>
        <w:gridCol w:w="641"/>
        <w:gridCol w:w="847"/>
        <w:gridCol w:w="668"/>
        <w:gridCol w:w="3505"/>
        <w:gridCol w:w="1112"/>
        <w:gridCol w:w="1361"/>
      </w:tblGrid>
      <w:tr w:rsidR="00BF2CAB" w:rsidTr="007071C9">
        <w:tc>
          <w:tcPr>
            <w:tcW w:w="641" w:type="dxa"/>
          </w:tcPr>
          <w:p w:rsidR="00BF2CAB" w:rsidRDefault="00BF2CAB" w:rsidP="007071C9">
            <w:pPr>
              <w:pStyle w:val="SemEspaamento"/>
              <w:jc w:val="both"/>
              <w:rPr>
                <w:b/>
              </w:rPr>
            </w:pPr>
            <w:r>
              <w:rPr>
                <w:b/>
              </w:rPr>
              <w:t>Item</w:t>
            </w:r>
          </w:p>
        </w:tc>
        <w:tc>
          <w:tcPr>
            <w:tcW w:w="847" w:type="dxa"/>
          </w:tcPr>
          <w:p w:rsidR="00BF2CAB" w:rsidRDefault="00BF2CAB" w:rsidP="007071C9">
            <w:pPr>
              <w:pStyle w:val="SemEspaamento"/>
              <w:jc w:val="both"/>
              <w:rPr>
                <w:b/>
              </w:rPr>
            </w:pPr>
            <w:r>
              <w:rPr>
                <w:b/>
              </w:rPr>
              <w:t>Quant.</w:t>
            </w:r>
          </w:p>
        </w:tc>
        <w:tc>
          <w:tcPr>
            <w:tcW w:w="670" w:type="dxa"/>
          </w:tcPr>
          <w:p w:rsidR="00BF2CAB" w:rsidRDefault="00BF2CAB" w:rsidP="007071C9">
            <w:pPr>
              <w:pStyle w:val="SemEspaamento"/>
              <w:jc w:val="both"/>
              <w:rPr>
                <w:b/>
              </w:rPr>
            </w:pPr>
            <w:proofErr w:type="spellStart"/>
            <w:r>
              <w:rPr>
                <w:b/>
              </w:rPr>
              <w:t>Und</w:t>
            </w:r>
            <w:proofErr w:type="spellEnd"/>
            <w:r>
              <w:rPr>
                <w:b/>
              </w:rPr>
              <w:t>.</w:t>
            </w:r>
          </w:p>
        </w:tc>
        <w:tc>
          <w:tcPr>
            <w:tcW w:w="3686" w:type="dxa"/>
          </w:tcPr>
          <w:p w:rsidR="00BF2CAB" w:rsidRDefault="00BF2CAB" w:rsidP="007071C9">
            <w:pPr>
              <w:pStyle w:val="SemEspaamento"/>
              <w:jc w:val="both"/>
              <w:rPr>
                <w:b/>
              </w:rPr>
            </w:pPr>
            <w:r>
              <w:rPr>
                <w:b/>
              </w:rPr>
              <w:t>Descrição/Local</w:t>
            </w:r>
          </w:p>
        </w:tc>
        <w:tc>
          <w:tcPr>
            <w:tcW w:w="1134" w:type="dxa"/>
          </w:tcPr>
          <w:p w:rsidR="00BF2CAB" w:rsidRDefault="00BF2CAB" w:rsidP="007071C9">
            <w:pPr>
              <w:pStyle w:val="SemEspaamento"/>
              <w:jc w:val="both"/>
              <w:rPr>
                <w:b/>
              </w:rPr>
            </w:pPr>
            <w:r>
              <w:rPr>
                <w:b/>
              </w:rPr>
              <w:t>Valor Mensal</w:t>
            </w:r>
          </w:p>
        </w:tc>
        <w:tc>
          <w:tcPr>
            <w:tcW w:w="1382" w:type="dxa"/>
          </w:tcPr>
          <w:p w:rsidR="00BF2CAB" w:rsidRDefault="00BF2CAB" w:rsidP="007071C9">
            <w:pPr>
              <w:pStyle w:val="SemEspaamento"/>
              <w:jc w:val="both"/>
              <w:rPr>
                <w:b/>
              </w:rPr>
            </w:pPr>
            <w:r>
              <w:rPr>
                <w:b/>
              </w:rPr>
              <w:t>Total/Ano</w:t>
            </w:r>
          </w:p>
        </w:tc>
      </w:tr>
      <w:tr w:rsidR="00BF2CAB" w:rsidTr="007071C9">
        <w:tc>
          <w:tcPr>
            <w:tcW w:w="641" w:type="dxa"/>
          </w:tcPr>
          <w:p w:rsidR="00BF2CAB" w:rsidRDefault="00BF2CAB" w:rsidP="007071C9">
            <w:pPr>
              <w:pStyle w:val="SemEspaamento"/>
              <w:jc w:val="both"/>
              <w:rPr>
                <w:b/>
              </w:rPr>
            </w:pPr>
            <w:r>
              <w:rPr>
                <w:b/>
              </w:rPr>
              <w:t>1</w:t>
            </w:r>
            <w:r w:rsidR="00A75458">
              <w:rPr>
                <w:b/>
              </w:rPr>
              <w:t>8</w:t>
            </w:r>
          </w:p>
        </w:tc>
        <w:tc>
          <w:tcPr>
            <w:tcW w:w="847" w:type="dxa"/>
          </w:tcPr>
          <w:p w:rsidR="00BF2CAB" w:rsidRDefault="00DB656A" w:rsidP="007071C9">
            <w:pPr>
              <w:pStyle w:val="SemEspaamento"/>
              <w:jc w:val="both"/>
              <w:rPr>
                <w:b/>
              </w:rPr>
            </w:pPr>
            <w:r>
              <w:rPr>
                <w:b/>
              </w:rPr>
              <w:t>12</w:t>
            </w:r>
          </w:p>
        </w:tc>
        <w:tc>
          <w:tcPr>
            <w:tcW w:w="670" w:type="dxa"/>
          </w:tcPr>
          <w:p w:rsidR="00BF2CAB" w:rsidRDefault="00BF2CAB" w:rsidP="007071C9">
            <w:pPr>
              <w:pStyle w:val="SemEspaamento"/>
              <w:jc w:val="both"/>
              <w:rPr>
                <w:b/>
              </w:rPr>
            </w:pPr>
            <w:r>
              <w:rPr>
                <w:b/>
              </w:rPr>
              <w:t>Mês</w:t>
            </w:r>
          </w:p>
        </w:tc>
        <w:tc>
          <w:tcPr>
            <w:tcW w:w="3686" w:type="dxa"/>
          </w:tcPr>
          <w:p w:rsidR="00BF2CAB" w:rsidRDefault="00FC6F67" w:rsidP="00BF2CAB">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15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AGRICULTURA</w:t>
            </w:r>
            <w:r>
              <w:rPr>
                <w:rFonts w:eastAsia="Times New Roman" w:cs="Times New Roman"/>
                <w:lang w:eastAsia="pt-BR"/>
              </w:rPr>
              <w:t>, LOCALIZADO NA AV. BEIRA RIO, Nº 692, CENTRO, SAUDADES.</w:t>
            </w:r>
          </w:p>
        </w:tc>
        <w:tc>
          <w:tcPr>
            <w:tcW w:w="1134" w:type="dxa"/>
          </w:tcPr>
          <w:p w:rsidR="00BF2CAB" w:rsidRDefault="00BF2CAB" w:rsidP="007071C9">
            <w:pPr>
              <w:pStyle w:val="SemEspaamento"/>
              <w:jc w:val="center"/>
              <w:rPr>
                <w:b/>
              </w:rPr>
            </w:pPr>
            <w:r>
              <w:rPr>
                <w:b/>
              </w:rPr>
              <w:t>90,00</w:t>
            </w:r>
          </w:p>
        </w:tc>
        <w:tc>
          <w:tcPr>
            <w:tcW w:w="1382" w:type="dxa"/>
          </w:tcPr>
          <w:p w:rsidR="00BF2CAB" w:rsidRDefault="00BF2CAB" w:rsidP="00BF2CAB">
            <w:pPr>
              <w:pStyle w:val="SemEspaamento"/>
              <w:jc w:val="right"/>
              <w:rPr>
                <w:b/>
              </w:rPr>
            </w:pPr>
            <w:r>
              <w:rPr>
                <w:b/>
              </w:rPr>
              <w:t>1.080,00</w:t>
            </w:r>
          </w:p>
        </w:tc>
      </w:tr>
    </w:tbl>
    <w:p w:rsidR="00BF2CAB" w:rsidRDefault="00BF2CAB" w:rsidP="00BF2CAB">
      <w:pPr>
        <w:pStyle w:val="SemEspaamento"/>
        <w:ind w:left="360"/>
        <w:jc w:val="both"/>
      </w:pPr>
    </w:p>
    <w:tbl>
      <w:tblPr>
        <w:tblStyle w:val="Tabelacomgrade"/>
        <w:tblW w:w="0" w:type="auto"/>
        <w:tblInd w:w="360" w:type="dxa"/>
        <w:tblLook w:val="04A0" w:firstRow="1" w:lastRow="0" w:firstColumn="1" w:lastColumn="0" w:noHBand="0" w:noVBand="1"/>
      </w:tblPr>
      <w:tblGrid>
        <w:gridCol w:w="6823"/>
        <w:gridCol w:w="1311"/>
      </w:tblGrid>
      <w:tr w:rsidR="00BF2CAB" w:rsidTr="007071C9">
        <w:tc>
          <w:tcPr>
            <w:tcW w:w="6978" w:type="dxa"/>
          </w:tcPr>
          <w:p w:rsidR="00BF2CAB" w:rsidRDefault="00BF2CAB" w:rsidP="007071C9">
            <w:pPr>
              <w:pStyle w:val="SemEspaamento"/>
              <w:jc w:val="both"/>
              <w:rPr>
                <w:b/>
              </w:rPr>
            </w:pPr>
            <w:r>
              <w:rPr>
                <w:b/>
              </w:rPr>
              <w:t>Total .....................................................................................................</w:t>
            </w:r>
          </w:p>
        </w:tc>
        <w:tc>
          <w:tcPr>
            <w:tcW w:w="1382" w:type="dxa"/>
          </w:tcPr>
          <w:p w:rsidR="00BF2CAB" w:rsidRDefault="00BF2CAB" w:rsidP="00BF2CAB">
            <w:pPr>
              <w:pStyle w:val="SemEspaamento"/>
              <w:jc w:val="right"/>
              <w:rPr>
                <w:b/>
              </w:rPr>
            </w:pPr>
            <w:r>
              <w:rPr>
                <w:b/>
              </w:rPr>
              <w:t>1.080,00</w:t>
            </w:r>
          </w:p>
        </w:tc>
      </w:tr>
    </w:tbl>
    <w:p w:rsidR="00F031B2" w:rsidRDefault="00F031B2" w:rsidP="00A75458">
      <w:pPr>
        <w:pStyle w:val="SemEspaamento"/>
        <w:jc w:val="both"/>
      </w:pPr>
    </w:p>
    <w:p w:rsidR="00F031B2" w:rsidRDefault="00F031B2" w:rsidP="00B830B4">
      <w:pPr>
        <w:pStyle w:val="SemEspaamento"/>
        <w:ind w:left="360"/>
        <w:jc w:val="both"/>
      </w:pPr>
    </w:p>
    <w:p w:rsidR="00DB656A" w:rsidRDefault="00DB656A" w:rsidP="00B830B4">
      <w:pPr>
        <w:pStyle w:val="SemEspaamento"/>
        <w:ind w:left="360"/>
        <w:jc w:val="both"/>
      </w:pPr>
    </w:p>
    <w:p w:rsidR="00F67470" w:rsidRPr="00BB7F25" w:rsidRDefault="00F67470" w:rsidP="00F67470">
      <w:pPr>
        <w:pStyle w:val="SemEspaamento"/>
        <w:ind w:left="360"/>
        <w:jc w:val="both"/>
        <w:rPr>
          <w:b/>
        </w:rPr>
      </w:pPr>
      <w:r>
        <w:rPr>
          <w:b/>
        </w:rPr>
        <w:lastRenderedPageBreak/>
        <w:t>SECRETARIA MUNICIPAL DE ASSISTÊNCIA SOCIAL</w:t>
      </w:r>
    </w:p>
    <w:p w:rsidR="00F67470" w:rsidRPr="00BB7F25" w:rsidRDefault="00F67470" w:rsidP="00F67470">
      <w:pPr>
        <w:pStyle w:val="SemEspaamento"/>
        <w:ind w:left="360"/>
        <w:jc w:val="both"/>
        <w:rPr>
          <w:b/>
        </w:rPr>
      </w:pPr>
    </w:p>
    <w:tbl>
      <w:tblPr>
        <w:tblStyle w:val="Tabelacomgrade"/>
        <w:tblW w:w="0" w:type="auto"/>
        <w:tblInd w:w="360" w:type="dxa"/>
        <w:tblLook w:val="04A0" w:firstRow="1" w:lastRow="0" w:firstColumn="1" w:lastColumn="0" w:noHBand="0" w:noVBand="1"/>
      </w:tblPr>
      <w:tblGrid>
        <w:gridCol w:w="641"/>
        <w:gridCol w:w="847"/>
        <w:gridCol w:w="669"/>
        <w:gridCol w:w="3586"/>
        <w:gridCol w:w="1122"/>
        <w:gridCol w:w="1269"/>
      </w:tblGrid>
      <w:tr w:rsidR="00F67470" w:rsidTr="001900A0">
        <w:tc>
          <w:tcPr>
            <w:tcW w:w="641" w:type="dxa"/>
          </w:tcPr>
          <w:p w:rsidR="00F67470" w:rsidRDefault="00F67470" w:rsidP="007071C9">
            <w:pPr>
              <w:pStyle w:val="SemEspaamento"/>
              <w:jc w:val="both"/>
              <w:rPr>
                <w:b/>
              </w:rPr>
            </w:pPr>
            <w:r>
              <w:rPr>
                <w:b/>
              </w:rPr>
              <w:t>Item</w:t>
            </w:r>
          </w:p>
        </w:tc>
        <w:tc>
          <w:tcPr>
            <w:tcW w:w="847" w:type="dxa"/>
          </w:tcPr>
          <w:p w:rsidR="00F67470" w:rsidRDefault="00F67470" w:rsidP="007071C9">
            <w:pPr>
              <w:pStyle w:val="SemEspaamento"/>
              <w:jc w:val="both"/>
              <w:rPr>
                <w:b/>
              </w:rPr>
            </w:pPr>
            <w:r>
              <w:rPr>
                <w:b/>
              </w:rPr>
              <w:t>Quant.</w:t>
            </w:r>
          </w:p>
        </w:tc>
        <w:tc>
          <w:tcPr>
            <w:tcW w:w="670" w:type="dxa"/>
          </w:tcPr>
          <w:p w:rsidR="00F67470" w:rsidRDefault="00F67470" w:rsidP="007071C9">
            <w:pPr>
              <w:pStyle w:val="SemEspaamento"/>
              <w:jc w:val="both"/>
              <w:rPr>
                <w:b/>
              </w:rPr>
            </w:pPr>
            <w:proofErr w:type="spellStart"/>
            <w:r>
              <w:rPr>
                <w:b/>
              </w:rPr>
              <w:t>Und</w:t>
            </w:r>
            <w:proofErr w:type="spellEnd"/>
            <w:r>
              <w:rPr>
                <w:b/>
              </w:rPr>
              <w:t>.</w:t>
            </w:r>
          </w:p>
        </w:tc>
        <w:tc>
          <w:tcPr>
            <w:tcW w:w="3686" w:type="dxa"/>
          </w:tcPr>
          <w:p w:rsidR="00F67470" w:rsidRDefault="00F67470" w:rsidP="007071C9">
            <w:pPr>
              <w:pStyle w:val="SemEspaamento"/>
              <w:jc w:val="both"/>
              <w:rPr>
                <w:b/>
              </w:rPr>
            </w:pPr>
            <w:r>
              <w:rPr>
                <w:b/>
              </w:rPr>
              <w:t>Descrição/Local</w:t>
            </w:r>
          </w:p>
        </w:tc>
        <w:tc>
          <w:tcPr>
            <w:tcW w:w="1134" w:type="dxa"/>
          </w:tcPr>
          <w:p w:rsidR="00F67470" w:rsidRDefault="00F67470" w:rsidP="007071C9">
            <w:pPr>
              <w:pStyle w:val="SemEspaamento"/>
              <w:jc w:val="both"/>
              <w:rPr>
                <w:b/>
              </w:rPr>
            </w:pPr>
            <w:r>
              <w:rPr>
                <w:b/>
              </w:rPr>
              <w:t>Valor Mensal</w:t>
            </w:r>
          </w:p>
        </w:tc>
        <w:tc>
          <w:tcPr>
            <w:tcW w:w="1275" w:type="dxa"/>
          </w:tcPr>
          <w:p w:rsidR="00F67470" w:rsidRDefault="00F67470" w:rsidP="007071C9">
            <w:pPr>
              <w:pStyle w:val="SemEspaamento"/>
              <w:jc w:val="both"/>
              <w:rPr>
                <w:b/>
              </w:rPr>
            </w:pPr>
            <w:r>
              <w:rPr>
                <w:b/>
              </w:rPr>
              <w:t>Total/Ano</w:t>
            </w:r>
          </w:p>
        </w:tc>
      </w:tr>
      <w:tr w:rsidR="00F67470" w:rsidTr="001900A0">
        <w:tc>
          <w:tcPr>
            <w:tcW w:w="641" w:type="dxa"/>
          </w:tcPr>
          <w:p w:rsidR="00F67470" w:rsidRDefault="00F67470" w:rsidP="007071C9">
            <w:pPr>
              <w:pStyle w:val="SemEspaamento"/>
              <w:jc w:val="both"/>
              <w:rPr>
                <w:b/>
              </w:rPr>
            </w:pPr>
            <w:r>
              <w:rPr>
                <w:b/>
              </w:rPr>
              <w:t>1</w:t>
            </w:r>
            <w:r w:rsidR="00A75458">
              <w:rPr>
                <w:b/>
              </w:rPr>
              <w:t>9</w:t>
            </w:r>
          </w:p>
        </w:tc>
        <w:tc>
          <w:tcPr>
            <w:tcW w:w="847" w:type="dxa"/>
          </w:tcPr>
          <w:p w:rsidR="00F67470" w:rsidRDefault="00F67470" w:rsidP="007071C9">
            <w:pPr>
              <w:pStyle w:val="SemEspaamento"/>
              <w:jc w:val="both"/>
              <w:rPr>
                <w:b/>
              </w:rPr>
            </w:pPr>
            <w:r>
              <w:rPr>
                <w:b/>
              </w:rPr>
              <w:t>12</w:t>
            </w:r>
          </w:p>
        </w:tc>
        <w:tc>
          <w:tcPr>
            <w:tcW w:w="670" w:type="dxa"/>
          </w:tcPr>
          <w:p w:rsidR="00F67470" w:rsidRDefault="00F67470" w:rsidP="007071C9">
            <w:pPr>
              <w:pStyle w:val="SemEspaamento"/>
              <w:jc w:val="both"/>
              <w:rPr>
                <w:b/>
              </w:rPr>
            </w:pPr>
            <w:r>
              <w:rPr>
                <w:b/>
              </w:rPr>
              <w:t>Mês</w:t>
            </w:r>
          </w:p>
        </w:tc>
        <w:tc>
          <w:tcPr>
            <w:tcW w:w="3686" w:type="dxa"/>
          </w:tcPr>
          <w:p w:rsidR="00F67470" w:rsidRDefault="00FC6F67" w:rsidP="00F67470">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ASSISTÊNCIA SOCIAL</w:t>
            </w:r>
            <w:r>
              <w:rPr>
                <w:rFonts w:eastAsia="Times New Roman" w:cs="Times New Roman"/>
                <w:lang w:eastAsia="pt-BR"/>
              </w:rPr>
              <w:t>, LOCALIZADO NA RUA DUQUE DE CAXIAS, Nº 369, CENTRO, SAUDADES.</w:t>
            </w:r>
          </w:p>
        </w:tc>
        <w:tc>
          <w:tcPr>
            <w:tcW w:w="1134" w:type="dxa"/>
          </w:tcPr>
          <w:p w:rsidR="00F67470" w:rsidRDefault="00F67470" w:rsidP="00F67470">
            <w:pPr>
              <w:pStyle w:val="SemEspaamento"/>
              <w:jc w:val="center"/>
              <w:rPr>
                <w:b/>
              </w:rPr>
            </w:pPr>
            <w:r>
              <w:rPr>
                <w:b/>
              </w:rPr>
              <w:t>80,00</w:t>
            </w:r>
          </w:p>
        </w:tc>
        <w:tc>
          <w:tcPr>
            <w:tcW w:w="1275" w:type="dxa"/>
          </w:tcPr>
          <w:p w:rsidR="00F67470" w:rsidRDefault="00F67470" w:rsidP="00F67470">
            <w:pPr>
              <w:pStyle w:val="SemEspaamento"/>
              <w:jc w:val="right"/>
              <w:rPr>
                <w:b/>
              </w:rPr>
            </w:pPr>
            <w:r>
              <w:rPr>
                <w:b/>
              </w:rPr>
              <w:t>960,00</w:t>
            </w:r>
          </w:p>
        </w:tc>
      </w:tr>
      <w:tr w:rsidR="00F67470" w:rsidTr="001900A0">
        <w:tc>
          <w:tcPr>
            <w:tcW w:w="641" w:type="dxa"/>
          </w:tcPr>
          <w:p w:rsidR="00F67470" w:rsidRDefault="00F67470" w:rsidP="00F67470">
            <w:pPr>
              <w:pStyle w:val="SemEspaamento"/>
              <w:jc w:val="both"/>
              <w:rPr>
                <w:b/>
              </w:rPr>
            </w:pPr>
            <w:r>
              <w:rPr>
                <w:b/>
              </w:rPr>
              <w:t>2</w:t>
            </w:r>
            <w:r w:rsidR="00A75458">
              <w:rPr>
                <w:b/>
              </w:rPr>
              <w:t>0</w:t>
            </w:r>
          </w:p>
        </w:tc>
        <w:tc>
          <w:tcPr>
            <w:tcW w:w="847" w:type="dxa"/>
          </w:tcPr>
          <w:p w:rsidR="00F67470" w:rsidRDefault="00F67470" w:rsidP="00F67470">
            <w:pPr>
              <w:pStyle w:val="SemEspaamento"/>
              <w:jc w:val="both"/>
              <w:rPr>
                <w:b/>
              </w:rPr>
            </w:pPr>
            <w:r>
              <w:rPr>
                <w:b/>
              </w:rPr>
              <w:t>12</w:t>
            </w:r>
          </w:p>
        </w:tc>
        <w:tc>
          <w:tcPr>
            <w:tcW w:w="670" w:type="dxa"/>
          </w:tcPr>
          <w:p w:rsidR="00F67470" w:rsidRDefault="00F67470" w:rsidP="00F67470">
            <w:pPr>
              <w:pStyle w:val="SemEspaamento"/>
              <w:jc w:val="both"/>
              <w:rPr>
                <w:b/>
              </w:rPr>
            </w:pPr>
            <w:r>
              <w:rPr>
                <w:b/>
              </w:rPr>
              <w:t>Mês</w:t>
            </w:r>
          </w:p>
        </w:tc>
        <w:tc>
          <w:tcPr>
            <w:tcW w:w="3686" w:type="dxa"/>
          </w:tcPr>
          <w:p w:rsidR="00F67470" w:rsidRDefault="00FC6F67" w:rsidP="001900A0">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 xml:space="preserve">CRAS – CENTRO DE REFERÊNCIA DE ASSISTÊNCIA SOCIAL, </w:t>
            </w:r>
            <w:r>
              <w:rPr>
                <w:rFonts w:eastAsia="Times New Roman" w:cs="Times New Roman"/>
                <w:lang w:eastAsia="pt-BR"/>
              </w:rPr>
              <w:t>LOCALIZADO NA RUA QUINTINO BOCAIÚVA, Nº 2390, CENTRO, SAUDADES.</w:t>
            </w:r>
          </w:p>
        </w:tc>
        <w:tc>
          <w:tcPr>
            <w:tcW w:w="1134" w:type="dxa"/>
          </w:tcPr>
          <w:p w:rsidR="00F67470" w:rsidRDefault="00F67470" w:rsidP="00F67470">
            <w:pPr>
              <w:pStyle w:val="SemEspaamento"/>
              <w:jc w:val="center"/>
              <w:rPr>
                <w:b/>
              </w:rPr>
            </w:pPr>
            <w:r>
              <w:rPr>
                <w:b/>
              </w:rPr>
              <w:t>80,00</w:t>
            </w:r>
          </w:p>
        </w:tc>
        <w:tc>
          <w:tcPr>
            <w:tcW w:w="1275" w:type="dxa"/>
          </w:tcPr>
          <w:p w:rsidR="00F67470" w:rsidRDefault="00F67470" w:rsidP="00F67470">
            <w:pPr>
              <w:pStyle w:val="SemEspaamento"/>
              <w:jc w:val="right"/>
              <w:rPr>
                <w:b/>
              </w:rPr>
            </w:pPr>
            <w:r>
              <w:rPr>
                <w:b/>
              </w:rPr>
              <w:t>960,00</w:t>
            </w:r>
          </w:p>
        </w:tc>
      </w:tr>
      <w:tr w:rsidR="001900A0" w:rsidTr="001900A0">
        <w:tc>
          <w:tcPr>
            <w:tcW w:w="641" w:type="dxa"/>
          </w:tcPr>
          <w:p w:rsidR="001900A0" w:rsidRDefault="00A75458" w:rsidP="001900A0">
            <w:pPr>
              <w:pStyle w:val="SemEspaamento"/>
              <w:jc w:val="both"/>
              <w:rPr>
                <w:b/>
              </w:rPr>
            </w:pPr>
            <w:r>
              <w:rPr>
                <w:b/>
              </w:rPr>
              <w:t>21</w:t>
            </w:r>
          </w:p>
        </w:tc>
        <w:tc>
          <w:tcPr>
            <w:tcW w:w="847" w:type="dxa"/>
          </w:tcPr>
          <w:p w:rsidR="001900A0" w:rsidRDefault="001900A0" w:rsidP="001900A0">
            <w:pPr>
              <w:pStyle w:val="SemEspaamento"/>
              <w:jc w:val="both"/>
              <w:rPr>
                <w:b/>
              </w:rPr>
            </w:pPr>
            <w:r>
              <w:rPr>
                <w:b/>
              </w:rPr>
              <w:t>12</w:t>
            </w:r>
          </w:p>
        </w:tc>
        <w:tc>
          <w:tcPr>
            <w:tcW w:w="670" w:type="dxa"/>
          </w:tcPr>
          <w:p w:rsidR="001900A0" w:rsidRDefault="001900A0" w:rsidP="001900A0">
            <w:pPr>
              <w:pStyle w:val="SemEspaamento"/>
              <w:jc w:val="both"/>
              <w:rPr>
                <w:b/>
              </w:rPr>
            </w:pPr>
            <w:r>
              <w:rPr>
                <w:b/>
              </w:rPr>
              <w:t>Mês</w:t>
            </w:r>
          </w:p>
        </w:tc>
        <w:tc>
          <w:tcPr>
            <w:tcW w:w="3686" w:type="dxa"/>
          </w:tcPr>
          <w:p w:rsidR="001900A0" w:rsidRDefault="00FC6F67" w:rsidP="001900A0">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PETI – PROGRAMA DE ERRADICAÇÃO DO TRABALHO INFANTIL,</w:t>
            </w:r>
            <w:r>
              <w:rPr>
                <w:rFonts w:eastAsia="Times New Roman" w:cs="Times New Roman"/>
                <w:lang w:eastAsia="pt-BR"/>
              </w:rPr>
              <w:t xml:space="preserve"> LOCALIZADO NA RUA MIGUEL COUTO, Nº 391, CENTRO, SAUDADES.</w:t>
            </w:r>
          </w:p>
        </w:tc>
        <w:tc>
          <w:tcPr>
            <w:tcW w:w="1134" w:type="dxa"/>
          </w:tcPr>
          <w:p w:rsidR="001900A0" w:rsidRDefault="001900A0" w:rsidP="001900A0">
            <w:pPr>
              <w:pStyle w:val="SemEspaamento"/>
              <w:jc w:val="center"/>
              <w:rPr>
                <w:b/>
              </w:rPr>
            </w:pPr>
            <w:r>
              <w:rPr>
                <w:b/>
              </w:rPr>
              <w:t>80,00</w:t>
            </w:r>
          </w:p>
        </w:tc>
        <w:tc>
          <w:tcPr>
            <w:tcW w:w="1275" w:type="dxa"/>
          </w:tcPr>
          <w:p w:rsidR="001900A0" w:rsidRDefault="001900A0" w:rsidP="001900A0">
            <w:pPr>
              <w:pStyle w:val="SemEspaamento"/>
              <w:jc w:val="right"/>
              <w:rPr>
                <w:b/>
              </w:rPr>
            </w:pPr>
            <w:r>
              <w:rPr>
                <w:b/>
              </w:rPr>
              <w:t>960,00</w:t>
            </w:r>
          </w:p>
        </w:tc>
      </w:tr>
    </w:tbl>
    <w:p w:rsidR="00F67470" w:rsidRDefault="00F67470" w:rsidP="00F67470">
      <w:pPr>
        <w:pStyle w:val="SemEspaamento"/>
        <w:ind w:left="360"/>
        <w:jc w:val="both"/>
      </w:pPr>
    </w:p>
    <w:tbl>
      <w:tblPr>
        <w:tblStyle w:val="Tabelacomgrade"/>
        <w:tblW w:w="0" w:type="auto"/>
        <w:tblInd w:w="360" w:type="dxa"/>
        <w:tblLook w:val="04A0" w:firstRow="1" w:lastRow="0" w:firstColumn="1" w:lastColumn="0" w:noHBand="0" w:noVBand="1"/>
      </w:tblPr>
      <w:tblGrid>
        <w:gridCol w:w="6823"/>
        <w:gridCol w:w="1311"/>
      </w:tblGrid>
      <w:tr w:rsidR="00F67470" w:rsidTr="007071C9">
        <w:tc>
          <w:tcPr>
            <w:tcW w:w="6978" w:type="dxa"/>
          </w:tcPr>
          <w:p w:rsidR="00F67470" w:rsidRDefault="00F67470" w:rsidP="007071C9">
            <w:pPr>
              <w:pStyle w:val="SemEspaamento"/>
              <w:jc w:val="both"/>
              <w:rPr>
                <w:b/>
              </w:rPr>
            </w:pPr>
            <w:r>
              <w:rPr>
                <w:b/>
              </w:rPr>
              <w:t>Total .....................................................................................................</w:t>
            </w:r>
          </w:p>
        </w:tc>
        <w:tc>
          <w:tcPr>
            <w:tcW w:w="1382" w:type="dxa"/>
          </w:tcPr>
          <w:p w:rsidR="00F67470" w:rsidRDefault="001900A0" w:rsidP="001900A0">
            <w:pPr>
              <w:pStyle w:val="SemEspaamento"/>
              <w:jc w:val="right"/>
              <w:rPr>
                <w:b/>
              </w:rPr>
            </w:pPr>
            <w:r>
              <w:rPr>
                <w:b/>
              </w:rPr>
              <w:t>2.880,00</w:t>
            </w:r>
          </w:p>
        </w:tc>
      </w:tr>
    </w:tbl>
    <w:p w:rsidR="00F67470" w:rsidRDefault="00F67470" w:rsidP="00F67470">
      <w:pPr>
        <w:pStyle w:val="SemEspaamento"/>
        <w:ind w:left="360"/>
        <w:jc w:val="both"/>
      </w:pPr>
    </w:p>
    <w:p w:rsidR="00F67470" w:rsidRDefault="00F67470" w:rsidP="00F67470">
      <w:pPr>
        <w:pStyle w:val="SemEspaamento"/>
        <w:ind w:left="360"/>
        <w:jc w:val="both"/>
      </w:pPr>
    </w:p>
    <w:p w:rsidR="00344186" w:rsidRDefault="00344186"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BF2CAB" w:rsidRDefault="00BF2CAB" w:rsidP="00B830B4">
      <w:pPr>
        <w:pStyle w:val="SemEspaamento"/>
        <w:ind w:left="360"/>
        <w:jc w:val="both"/>
      </w:pPr>
    </w:p>
    <w:p w:rsidR="00922A03" w:rsidRDefault="00922A03" w:rsidP="00B830B4">
      <w:pPr>
        <w:pStyle w:val="SemEspaamento"/>
        <w:ind w:left="360"/>
        <w:jc w:val="both"/>
      </w:pPr>
    </w:p>
    <w:p w:rsidR="00274708" w:rsidRDefault="00274708" w:rsidP="00274708">
      <w:pPr>
        <w:pStyle w:val="SemEspaamento"/>
        <w:ind w:left="360"/>
        <w:jc w:val="both"/>
      </w:pPr>
    </w:p>
    <w:p w:rsidR="00274708" w:rsidRDefault="0027470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A75458" w:rsidRDefault="00A75458" w:rsidP="00274708">
      <w:pPr>
        <w:pStyle w:val="SemEspaamento"/>
        <w:ind w:left="360"/>
        <w:jc w:val="both"/>
      </w:pPr>
    </w:p>
    <w:p w:rsidR="00274708" w:rsidRPr="00A75458" w:rsidRDefault="00274708" w:rsidP="00A75458">
      <w:pPr>
        <w:pStyle w:val="SemEspaamento"/>
        <w:ind w:left="360"/>
        <w:jc w:val="center"/>
        <w:rPr>
          <w:b/>
        </w:rPr>
      </w:pPr>
      <w:r w:rsidRPr="00A75458">
        <w:rPr>
          <w:b/>
        </w:rPr>
        <w:lastRenderedPageBreak/>
        <w:t>ANEXO II</w:t>
      </w:r>
    </w:p>
    <w:p w:rsidR="00274708" w:rsidRPr="00A75458" w:rsidRDefault="00274708" w:rsidP="00A75458">
      <w:pPr>
        <w:pStyle w:val="SemEspaamento"/>
        <w:ind w:left="360"/>
        <w:jc w:val="center"/>
        <w:rPr>
          <w:b/>
        </w:rPr>
      </w:pPr>
    </w:p>
    <w:p w:rsidR="00274708" w:rsidRDefault="00274708" w:rsidP="00A75458">
      <w:pPr>
        <w:pStyle w:val="SemEspaamento"/>
        <w:ind w:left="360"/>
        <w:jc w:val="center"/>
        <w:rPr>
          <w:b/>
        </w:rPr>
      </w:pPr>
      <w:r w:rsidRPr="00A75458">
        <w:rPr>
          <w:b/>
        </w:rPr>
        <w:t>MODELO PROPOSTA DE PREÇOS</w:t>
      </w:r>
    </w:p>
    <w:p w:rsidR="00A75458" w:rsidRDefault="00A75458" w:rsidP="00A75458">
      <w:pPr>
        <w:pStyle w:val="SemEspaamento"/>
        <w:ind w:left="360"/>
        <w:jc w:val="center"/>
        <w:rPr>
          <w:b/>
        </w:rPr>
      </w:pPr>
    </w:p>
    <w:tbl>
      <w:tblPr>
        <w:tblStyle w:val="Tabelacomgrade"/>
        <w:tblW w:w="0" w:type="auto"/>
        <w:tblInd w:w="137" w:type="dxa"/>
        <w:tblLook w:val="04A0" w:firstRow="1" w:lastRow="0" w:firstColumn="1" w:lastColumn="0" w:noHBand="0" w:noVBand="1"/>
      </w:tblPr>
      <w:tblGrid>
        <w:gridCol w:w="8357"/>
      </w:tblGrid>
      <w:tr w:rsidR="00EC4B43" w:rsidTr="00AD66B8">
        <w:tc>
          <w:tcPr>
            <w:tcW w:w="8357" w:type="dxa"/>
          </w:tcPr>
          <w:p w:rsidR="00EC4B43" w:rsidRDefault="00EC4B43" w:rsidP="00EC4B43">
            <w:pPr>
              <w:pStyle w:val="SemEspaamento"/>
              <w:rPr>
                <w:b/>
              </w:rPr>
            </w:pPr>
            <w:r>
              <w:rPr>
                <w:b/>
              </w:rPr>
              <w:t>Nome Empresa:</w:t>
            </w:r>
          </w:p>
        </w:tc>
      </w:tr>
      <w:tr w:rsidR="00EC4B43" w:rsidTr="00AD66B8">
        <w:tc>
          <w:tcPr>
            <w:tcW w:w="8357" w:type="dxa"/>
          </w:tcPr>
          <w:p w:rsidR="00EC4B43" w:rsidRDefault="00EC4B43" w:rsidP="00EC4B43">
            <w:pPr>
              <w:pStyle w:val="SemEspaamento"/>
              <w:rPr>
                <w:b/>
              </w:rPr>
            </w:pPr>
            <w:r>
              <w:rPr>
                <w:b/>
              </w:rPr>
              <w:t>Endereço:</w:t>
            </w:r>
          </w:p>
        </w:tc>
      </w:tr>
      <w:tr w:rsidR="00EC4B43" w:rsidTr="00AD66B8">
        <w:tc>
          <w:tcPr>
            <w:tcW w:w="8357" w:type="dxa"/>
          </w:tcPr>
          <w:p w:rsidR="00EC4B43" w:rsidRDefault="00EC4B43" w:rsidP="00EC4B43">
            <w:pPr>
              <w:pStyle w:val="SemEspaamento"/>
              <w:rPr>
                <w:b/>
              </w:rPr>
            </w:pPr>
            <w:r>
              <w:rPr>
                <w:b/>
              </w:rPr>
              <w:t>CNPJ:                                                                      IE:</w:t>
            </w:r>
          </w:p>
        </w:tc>
      </w:tr>
      <w:tr w:rsidR="00EC4B43" w:rsidTr="00AD66B8">
        <w:tc>
          <w:tcPr>
            <w:tcW w:w="8357" w:type="dxa"/>
          </w:tcPr>
          <w:p w:rsidR="00EC4B43" w:rsidRDefault="00EC4B43" w:rsidP="00EC4B43">
            <w:pPr>
              <w:pStyle w:val="SemEspaamento"/>
              <w:rPr>
                <w:b/>
              </w:rPr>
            </w:pPr>
            <w:r>
              <w:rPr>
                <w:b/>
              </w:rPr>
              <w:t>E-mail:                                                                             Fone:</w:t>
            </w:r>
          </w:p>
        </w:tc>
      </w:tr>
    </w:tbl>
    <w:p w:rsidR="001A137A" w:rsidRDefault="001A137A" w:rsidP="00A75458">
      <w:pPr>
        <w:pStyle w:val="SemEspaamento"/>
        <w:jc w:val="both"/>
      </w:pPr>
    </w:p>
    <w:p w:rsidR="00AD66B8" w:rsidRPr="00494177" w:rsidRDefault="00AD66B8" w:rsidP="00AD66B8">
      <w:pPr>
        <w:jc w:val="both"/>
        <w:rPr>
          <w:rFonts w:asciiTheme="minorHAnsi" w:hAnsiTheme="minorHAnsi"/>
          <w:sz w:val="24"/>
          <w:szCs w:val="24"/>
        </w:rPr>
      </w:pPr>
      <w:r w:rsidRPr="00494177">
        <w:rPr>
          <w:rFonts w:asciiTheme="minorHAnsi" w:hAnsiTheme="minorHAnsi"/>
          <w:sz w:val="24"/>
          <w:szCs w:val="24"/>
        </w:rPr>
        <w:t xml:space="preserve">Apresentamos nossa proposta para atendimento ao objeto do presente edital referente à fornecimento de internet fibra ótica para as diversas Secretarias do Município, modalidade de licitação </w:t>
      </w:r>
      <w:r w:rsidRPr="00DB656A">
        <w:rPr>
          <w:rFonts w:asciiTheme="minorHAnsi" w:hAnsiTheme="minorHAnsi"/>
          <w:b/>
          <w:bCs/>
          <w:sz w:val="24"/>
          <w:szCs w:val="24"/>
        </w:rPr>
        <w:t>Pregão Presencial n.º 0</w:t>
      </w:r>
      <w:r w:rsidR="00DB656A" w:rsidRPr="00DB656A">
        <w:rPr>
          <w:rFonts w:asciiTheme="minorHAnsi" w:hAnsiTheme="minorHAnsi"/>
          <w:b/>
          <w:bCs/>
          <w:sz w:val="24"/>
          <w:szCs w:val="24"/>
        </w:rPr>
        <w:t>28</w:t>
      </w:r>
      <w:r w:rsidRPr="00DB656A">
        <w:rPr>
          <w:rFonts w:asciiTheme="minorHAnsi" w:hAnsiTheme="minorHAnsi"/>
          <w:b/>
          <w:bCs/>
          <w:sz w:val="24"/>
          <w:szCs w:val="24"/>
        </w:rPr>
        <w:t>/</w:t>
      </w:r>
      <w:r w:rsidRPr="00DB656A">
        <w:rPr>
          <w:rFonts w:asciiTheme="minorHAnsi" w:hAnsiTheme="minorHAnsi"/>
          <w:b/>
          <w:sz w:val="24"/>
          <w:szCs w:val="24"/>
        </w:rPr>
        <w:t>2017</w:t>
      </w:r>
      <w:r w:rsidRPr="00494177">
        <w:rPr>
          <w:rFonts w:asciiTheme="minorHAnsi" w:hAnsiTheme="minorHAnsi"/>
          <w:sz w:val="24"/>
          <w:szCs w:val="24"/>
        </w:rPr>
        <w:t>, acatando todas as estipulações consignadas, conforme abaixo:</w:t>
      </w:r>
    </w:p>
    <w:tbl>
      <w:tblPr>
        <w:tblStyle w:val="Tabelacomgrade"/>
        <w:tblW w:w="0" w:type="auto"/>
        <w:tblInd w:w="-5" w:type="dxa"/>
        <w:tblLook w:val="04A0" w:firstRow="1" w:lastRow="0" w:firstColumn="1" w:lastColumn="0" w:noHBand="0" w:noVBand="1"/>
      </w:tblPr>
      <w:tblGrid>
        <w:gridCol w:w="709"/>
        <w:gridCol w:w="709"/>
        <w:gridCol w:w="850"/>
        <w:gridCol w:w="709"/>
        <w:gridCol w:w="3178"/>
        <w:gridCol w:w="1046"/>
        <w:gridCol w:w="1298"/>
      </w:tblGrid>
      <w:tr w:rsidR="00A75458" w:rsidTr="00AD66B8">
        <w:tc>
          <w:tcPr>
            <w:tcW w:w="709" w:type="dxa"/>
          </w:tcPr>
          <w:p w:rsidR="00A75458" w:rsidRDefault="00A75458" w:rsidP="006109A3">
            <w:pPr>
              <w:pStyle w:val="SemEspaamento"/>
              <w:jc w:val="center"/>
              <w:rPr>
                <w:b/>
              </w:rPr>
            </w:pPr>
            <w:r>
              <w:rPr>
                <w:b/>
              </w:rPr>
              <w:t>Lote</w:t>
            </w:r>
          </w:p>
        </w:tc>
        <w:tc>
          <w:tcPr>
            <w:tcW w:w="709" w:type="dxa"/>
          </w:tcPr>
          <w:p w:rsidR="00A75458" w:rsidRDefault="00A75458" w:rsidP="006109A3">
            <w:pPr>
              <w:pStyle w:val="SemEspaamento"/>
              <w:jc w:val="center"/>
              <w:rPr>
                <w:b/>
              </w:rPr>
            </w:pPr>
            <w:r>
              <w:rPr>
                <w:b/>
              </w:rPr>
              <w:t>Item</w:t>
            </w:r>
          </w:p>
        </w:tc>
        <w:tc>
          <w:tcPr>
            <w:tcW w:w="850" w:type="dxa"/>
          </w:tcPr>
          <w:p w:rsidR="00A75458" w:rsidRDefault="00A75458" w:rsidP="006109A3">
            <w:pPr>
              <w:pStyle w:val="SemEspaamento"/>
              <w:jc w:val="center"/>
              <w:rPr>
                <w:b/>
              </w:rPr>
            </w:pPr>
            <w:r>
              <w:rPr>
                <w:b/>
              </w:rPr>
              <w:t>Quant.</w:t>
            </w:r>
          </w:p>
        </w:tc>
        <w:tc>
          <w:tcPr>
            <w:tcW w:w="709" w:type="dxa"/>
          </w:tcPr>
          <w:p w:rsidR="00A75458" w:rsidRDefault="00A75458" w:rsidP="006109A3">
            <w:pPr>
              <w:pStyle w:val="SemEspaamento"/>
              <w:jc w:val="center"/>
              <w:rPr>
                <w:b/>
              </w:rPr>
            </w:pPr>
            <w:proofErr w:type="spellStart"/>
            <w:r>
              <w:rPr>
                <w:b/>
              </w:rPr>
              <w:t>Und</w:t>
            </w:r>
            <w:proofErr w:type="spellEnd"/>
            <w:r>
              <w:rPr>
                <w:b/>
              </w:rPr>
              <w:t>.</w:t>
            </w:r>
          </w:p>
        </w:tc>
        <w:tc>
          <w:tcPr>
            <w:tcW w:w="3178" w:type="dxa"/>
          </w:tcPr>
          <w:p w:rsidR="00A75458" w:rsidRDefault="00A75458" w:rsidP="00BC17F8">
            <w:pPr>
              <w:pStyle w:val="SemEspaamento"/>
              <w:jc w:val="both"/>
              <w:rPr>
                <w:b/>
              </w:rPr>
            </w:pPr>
            <w:r>
              <w:rPr>
                <w:b/>
              </w:rPr>
              <w:t>Descrição/Local</w:t>
            </w:r>
          </w:p>
        </w:tc>
        <w:tc>
          <w:tcPr>
            <w:tcW w:w="1046" w:type="dxa"/>
          </w:tcPr>
          <w:p w:rsidR="00A75458" w:rsidRDefault="00A75458" w:rsidP="00AD66B8">
            <w:pPr>
              <w:pStyle w:val="SemEspaamento"/>
              <w:jc w:val="center"/>
              <w:rPr>
                <w:b/>
              </w:rPr>
            </w:pPr>
            <w:r>
              <w:rPr>
                <w:b/>
              </w:rPr>
              <w:t>Valor Mensal</w:t>
            </w:r>
          </w:p>
        </w:tc>
        <w:tc>
          <w:tcPr>
            <w:tcW w:w="1298" w:type="dxa"/>
          </w:tcPr>
          <w:p w:rsidR="00A75458" w:rsidRDefault="00A75458" w:rsidP="00AD66B8">
            <w:pPr>
              <w:pStyle w:val="SemEspaamento"/>
              <w:jc w:val="center"/>
              <w:rPr>
                <w:b/>
              </w:rPr>
            </w:pPr>
            <w:r>
              <w:rPr>
                <w:b/>
              </w:rPr>
              <w:t>Total/Ano</w:t>
            </w:r>
          </w:p>
        </w:tc>
      </w:tr>
      <w:tr w:rsidR="00A75458" w:rsidTr="00AD66B8">
        <w:tc>
          <w:tcPr>
            <w:tcW w:w="709" w:type="dxa"/>
          </w:tcPr>
          <w:p w:rsidR="00A75458" w:rsidRDefault="006109A3" w:rsidP="006109A3">
            <w:pPr>
              <w:pStyle w:val="SemEspaamento"/>
              <w:jc w:val="center"/>
              <w:rPr>
                <w:b/>
              </w:rPr>
            </w:pPr>
            <w:r>
              <w:rPr>
                <w:b/>
              </w:rPr>
              <w:t>1</w:t>
            </w:r>
          </w:p>
        </w:tc>
        <w:tc>
          <w:tcPr>
            <w:tcW w:w="709" w:type="dxa"/>
          </w:tcPr>
          <w:p w:rsidR="00A75458" w:rsidRDefault="00A75458" w:rsidP="006109A3">
            <w:pPr>
              <w:pStyle w:val="SemEspaamento"/>
              <w:jc w:val="center"/>
              <w:rPr>
                <w:b/>
              </w:rPr>
            </w:pPr>
            <w:r>
              <w:rPr>
                <w:b/>
              </w:rPr>
              <w:t>1</w:t>
            </w:r>
          </w:p>
        </w:tc>
        <w:tc>
          <w:tcPr>
            <w:tcW w:w="850" w:type="dxa"/>
          </w:tcPr>
          <w:p w:rsidR="00A75458" w:rsidRDefault="00A75458" w:rsidP="006109A3">
            <w:pPr>
              <w:pStyle w:val="SemEspaamento"/>
              <w:jc w:val="center"/>
              <w:rPr>
                <w:b/>
              </w:rPr>
            </w:pPr>
            <w:r>
              <w:rPr>
                <w:b/>
              </w:rPr>
              <w:t>12</w:t>
            </w:r>
          </w:p>
        </w:tc>
        <w:tc>
          <w:tcPr>
            <w:tcW w:w="709" w:type="dxa"/>
          </w:tcPr>
          <w:p w:rsidR="00A75458" w:rsidRDefault="00A75458" w:rsidP="006109A3">
            <w:pPr>
              <w:pStyle w:val="SemEspaamento"/>
              <w:jc w:val="center"/>
              <w:rPr>
                <w:b/>
              </w:rPr>
            </w:pPr>
            <w:r>
              <w:rPr>
                <w:b/>
              </w:rPr>
              <w:t>Mês</w:t>
            </w:r>
          </w:p>
        </w:tc>
        <w:tc>
          <w:tcPr>
            <w:tcW w:w="3178" w:type="dxa"/>
          </w:tcPr>
          <w:p w:rsidR="00A75458" w:rsidRDefault="00191E4C"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20 MB </w:t>
            </w:r>
            <w:r w:rsidRPr="00344186">
              <w:rPr>
                <w:rFonts w:eastAsia="Times New Roman" w:cs="Times New Roman"/>
                <w:lang w:eastAsia="pt-BR"/>
              </w:rPr>
              <w:t xml:space="preserve">FULL PARA A </w:t>
            </w:r>
            <w:r w:rsidRPr="00FE5DDA">
              <w:rPr>
                <w:rFonts w:eastAsia="Times New Roman" w:cs="Times New Roman"/>
                <w:b/>
                <w:lang w:eastAsia="pt-BR"/>
              </w:rPr>
              <w:t>SECRETARIA MUNICIPAL DE ADMINISTRAÇÃO</w:t>
            </w:r>
            <w:r w:rsidRPr="00344186">
              <w:rPr>
                <w:rFonts w:eastAsia="Times New Roman" w:cs="Times New Roman"/>
                <w:lang w:eastAsia="pt-BR"/>
              </w:rPr>
              <w:t>.</w:t>
            </w:r>
            <w:r>
              <w:rPr>
                <w:rFonts w:eastAsia="Times New Roman" w:cs="Times New Roman"/>
                <w:lang w:eastAsia="pt-BR"/>
              </w:rPr>
              <w:t xml:space="preserve"> NO ENDEREÇO RUA CASTRO ALVES, 279, CENTRO, PRÉDIO DA PREFEITURA MUNICIPAL DE SAUDADES.</w:t>
            </w:r>
          </w:p>
        </w:tc>
        <w:tc>
          <w:tcPr>
            <w:tcW w:w="1046" w:type="dxa"/>
          </w:tcPr>
          <w:p w:rsidR="00A75458" w:rsidRDefault="00A75458" w:rsidP="00BC17F8">
            <w:pPr>
              <w:pStyle w:val="SemEspaamento"/>
              <w:jc w:val="center"/>
              <w:rPr>
                <w:b/>
              </w:rPr>
            </w:pPr>
          </w:p>
        </w:tc>
        <w:tc>
          <w:tcPr>
            <w:tcW w:w="1298" w:type="dxa"/>
          </w:tcPr>
          <w:p w:rsidR="00A75458" w:rsidRDefault="00A75458" w:rsidP="00BC17F8">
            <w:pPr>
              <w:pStyle w:val="SemEspaamento"/>
              <w:jc w:val="right"/>
              <w:rPr>
                <w:b/>
              </w:rPr>
            </w:pPr>
          </w:p>
        </w:tc>
      </w:tr>
      <w:tr w:rsidR="00A75458" w:rsidTr="00AD66B8">
        <w:tc>
          <w:tcPr>
            <w:tcW w:w="709" w:type="dxa"/>
          </w:tcPr>
          <w:p w:rsidR="00A75458" w:rsidRDefault="006109A3" w:rsidP="006109A3">
            <w:pPr>
              <w:pStyle w:val="SemEspaamento"/>
              <w:jc w:val="center"/>
              <w:rPr>
                <w:b/>
              </w:rPr>
            </w:pPr>
            <w:r>
              <w:rPr>
                <w:b/>
              </w:rPr>
              <w:t>1</w:t>
            </w:r>
          </w:p>
        </w:tc>
        <w:tc>
          <w:tcPr>
            <w:tcW w:w="709" w:type="dxa"/>
          </w:tcPr>
          <w:p w:rsidR="00A75458" w:rsidRDefault="00A75458" w:rsidP="006109A3">
            <w:pPr>
              <w:pStyle w:val="SemEspaamento"/>
              <w:jc w:val="center"/>
              <w:rPr>
                <w:b/>
              </w:rPr>
            </w:pPr>
            <w:r>
              <w:rPr>
                <w:b/>
              </w:rPr>
              <w:t>2</w:t>
            </w:r>
          </w:p>
        </w:tc>
        <w:tc>
          <w:tcPr>
            <w:tcW w:w="850" w:type="dxa"/>
          </w:tcPr>
          <w:p w:rsidR="00A75458" w:rsidRDefault="00A75458" w:rsidP="006109A3">
            <w:pPr>
              <w:pStyle w:val="SemEspaamento"/>
              <w:jc w:val="center"/>
              <w:rPr>
                <w:b/>
              </w:rPr>
            </w:pPr>
            <w:r>
              <w:rPr>
                <w:b/>
              </w:rPr>
              <w:t>12</w:t>
            </w:r>
          </w:p>
        </w:tc>
        <w:tc>
          <w:tcPr>
            <w:tcW w:w="709" w:type="dxa"/>
          </w:tcPr>
          <w:p w:rsidR="00A75458" w:rsidRDefault="00A75458" w:rsidP="006109A3">
            <w:pPr>
              <w:pStyle w:val="SemEspaamento"/>
              <w:jc w:val="center"/>
              <w:rPr>
                <w:b/>
              </w:rPr>
            </w:pPr>
            <w:r>
              <w:rPr>
                <w:b/>
              </w:rPr>
              <w:t>Mês</w:t>
            </w:r>
          </w:p>
        </w:tc>
        <w:tc>
          <w:tcPr>
            <w:tcW w:w="3178" w:type="dxa"/>
          </w:tcPr>
          <w:p w:rsidR="00A75458" w:rsidRDefault="00191E4C"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LOCALIZADA NA AV. INDEPENDÊNCIA, Nº 401, CENTRO.</w:t>
            </w:r>
          </w:p>
        </w:tc>
        <w:tc>
          <w:tcPr>
            <w:tcW w:w="1046" w:type="dxa"/>
          </w:tcPr>
          <w:p w:rsidR="00A75458" w:rsidRDefault="00A75458" w:rsidP="00BC17F8">
            <w:pPr>
              <w:pStyle w:val="SemEspaamento"/>
              <w:jc w:val="center"/>
              <w:rPr>
                <w:b/>
              </w:rPr>
            </w:pPr>
          </w:p>
        </w:tc>
        <w:tc>
          <w:tcPr>
            <w:tcW w:w="1298" w:type="dxa"/>
          </w:tcPr>
          <w:p w:rsidR="00A75458" w:rsidRDefault="00A75458" w:rsidP="00BC17F8">
            <w:pPr>
              <w:pStyle w:val="SemEspaamento"/>
              <w:jc w:val="right"/>
              <w:rPr>
                <w:b/>
              </w:rPr>
            </w:pPr>
          </w:p>
        </w:tc>
      </w:tr>
      <w:tr w:rsidR="00A75458" w:rsidTr="00AD66B8">
        <w:tc>
          <w:tcPr>
            <w:tcW w:w="709" w:type="dxa"/>
          </w:tcPr>
          <w:p w:rsidR="00A75458" w:rsidRDefault="006109A3" w:rsidP="006109A3">
            <w:pPr>
              <w:pStyle w:val="SemEspaamento"/>
              <w:jc w:val="center"/>
              <w:rPr>
                <w:b/>
              </w:rPr>
            </w:pPr>
            <w:r>
              <w:rPr>
                <w:b/>
              </w:rPr>
              <w:t>1</w:t>
            </w:r>
          </w:p>
        </w:tc>
        <w:tc>
          <w:tcPr>
            <w:tcW w:w="709" w:type="dxa"/>
          </w:tcPr>
          <w:p w:rsidR="00A75458" w:rsidRDefault="00A75458" w:rsidP="006109A3">
            <w:pPr>
              <w:pStyle w:val="SemEspaamento"/>
              <w:jc w:val="center"/>
              <w:rPr>
                <w:b/>
              </w:rPr>
            </w:pPr>
            <w:r>
              <w:rPr>
                <w:b/>
              </w:rPr>
              <w:t>3</w:t>
            </w:r>
          </w:p>
        </w:tc>
        <w:tc>
          <w:tcPr>
            <w:tcW w:w="850" w:type="dxa"/>
          </w:tcPr>
          <w:p w:rsidR="00A75458" w:rsidRDefault="00A75458" w:rsidP="006109A3">
            <w:pPr>
              <w:pStyle w:val="SemEspaamento"/>
              <w:jc w:val="center"/>
              <w:rPr>
                <w:b/>
              </w:rPr>
            </w:pPr>
            <w:r>
              <w:rPr>
                <w:b/>
              </w:rPr>
              <w:t>12</w:t>
            </w:r>
          </w:p>
        </w:tc>
        <w:tc>
          <w:tcPr>
            <w:tcW w:w="709" w:type="dxa"/>
          </w:tcPr>
          <w:p w:rsidR="00A75458" w:rsidRDefault="00A75458" w:rsidP="006109A3">
            <w:pPr>
              <w:pStyle w:val="SemEspaamento"/>
              <w:jc w:val="center"/>
              <w:rPr>
                <w:b/>
              </w:rPr>
            </w:pPr>
            <w:r>
              <w:rPr>
                <w:b/>
              </w:rPr>
              <w:t>Mês</w:t>
            </w:r>
          </w:p>
        </w:tc>
        <w:tc>
          <w:tcPr>
            <w:tcW w:w="3178" w:type="dxa"/>
          </w:tcPr>
          <w:p w:rsidR="00A75458" w:rsidRPr="00344186" w:rsidRDefault="00191E4C"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10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xml:space="preserve">, LOCALIZADA NA RUA QUINTINO BOCAIÚVA, </w:t>
            </w:r>
            <w:r w:rsidRPr="0026297A">
              <w:rPr>
                <w:rFonts w:eastAsia="Times New Roman" w:cs="Times New Roman"/>
                <w:color w:val="000000" w:themeColor="text1"/>
                <w:lang w:eastAsia="pt-BR"/>
              </w:rPr>
              <w:t>Nº 315</w:t>
            </w:r>
            <w:r>
              <w:rPr>
                <w:rFonts w:eastAsia="Times New Roman" w:cs="Times New Roman"/>
                <w:lang w:eastAsia="pt-BR"/>
              </w:rPr>
              <w:t>, BAIRRO LAJE DE PEDRA.</w:t>
            </w:r>
          </w:p>
        </w:tc>
        <w:tc>
          <w:tcPr>
            <w:tcW w:w="1046" w:type="dxa"/>
          </w:tcPr>
          <w:p w:rsidR="00A75458" w:rsidRDefault="00A75458" w:rsidP="00BC17F8">
            <w:pPr>
              <w:pStyle w:val="SemEspaamento"/>
              <w:jc w:val="center"/>
              <w:rPr>
                <w:b/>
              </w:rPr>
            </w:pPr>
          </w:p>
        </w:tc>
        <w:tc>
          <w:tcPr>
            <w:tcW w:w="1298" w:type="dxa"/>
          </w:tcPr>
          <w:p w:rsidR="00A75458" w:rsidRDefault="00A75458" w:rsidP="00BC17F8">
            <w:pPr>
              <w:pStyle w:val="SemEspaamento"/>
              <w:jc w:val="right"/>
              <w:rPr>
                <w:b/>
              </w:rPr>
            </w:pPr>
          </w:p>
        </w:tc>
      </w:tr>
      <w:tr w:rsidR="00A75458" w:rsidTr="00AD66B8">
        <w:tc>
          <w:tcPr>
            <w:tcW w:w="709" w:type="dxa"/>
          </w:tcPr>
          <w:p w:rsidR="00A75458" w:rsidRDefault="006109A3" w:rsidP="006109A3">
            <w:pPr>
              <w:pStyle w:val="SemEspaamento"/>
              <w:jc w:val="center"/>
              <w:rPr>
                <w:b/>
              </w:rPr>
            </w:pPr>
            <w:r>
              <w:rPr>
                <w:b/>
              </w:rPr>
              <w:t>1</w:t>
            </w:r>
          </w:p>
        </w:tc>
        <w:tc>
          <w:tcPr>
            <w:tcW w:w="709" w:type="dxa"/>
          </w:tcPr>
          <w:p w:rsidR="00A75458" w:rsidRDefault="00A75458" w:rsidP="006109A3">
            <w:pPr>
              <w:pStyle w:val="SemEspaamento"/>
              <w:jc w:val="center"/>
              <w:rPr>
                <w:b/>
              </w:rPr>
            </w:pPr>
            <w:r>
              <w:rPr>
                <w:b/>
              </w:rPr>
              <w:t>4</w:t>
            </w:r>
          </w:p>
        </w:tc>
        <w:tc>
          <w:tcPr>
            <w:tcW w:w="850" w:type="dxa"/>
          </w:tcPr>
          <w:p w:rsidR="00A75458" w:rsidRDefault="00A75458" w:rsidP="006109A3">
            <w:pPr>
              <w:pStyle w:val="SemEspaamento"/>
              <w:jc w:val="center"/>
              <w:rPr>
                <w:b/>
              </w:rPr>
            </w:pPr>
            <w:r>
              <w:rPr>
                <w:b/>
              </w:rPr>
              <w:t>12</w:t>
            </w:r>
          </w:p>
        </w:tc>
        <w:tc>
          <w:tcPr>
            <w:tcW w:w="709" w:type="dxa"/>
          </w:tcPr>
          <w:p w:rsidR="00A75458" w:rsidRDefault="00A75458" w:rsidP="006109A3">
            <w:pPr>
              <w:pStyle w:val="SemEspaamento"/>
              <w:jc w:val="center"/>
              <w:rPr>
                <w:b/>
              </w:rPr>
            </w:pPr>
            <w:r>
              <w:rPr>
                <w:b/>
              </w:rPr>
              <w:t>Mês</w:t>
            </w:r>
          </w:p>
        </w:tc>
        <w:tc>
          <w:tcPr>
            <w:tcW w:w="3178" w:type="dxa"/>
          </w:tcPr>
          <w:p w:rsidR="00A75458" w:rsidRPr="00344186" w:rsidRDefault="00191E4C"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LOCALIZADA NA RUA LÉO ISIDORO ENGEL S/Nº, NO DISTRITO DE JUVÊNCIO.</w:t>
            </w:r>
          </w:p>
        </w:tc>
        <w:tc>
          <w:tcPr>
            <w:tcW w:w="1046" w:type="dxa"/>
          </w:tcPr>
          <w:p w:rsidR="00A75458" w:rsidRDefault="00A75458" w:rsidP="00BC17F8">
            <w:pPr>
              <w:pStyle w:val="SemEspaamento"/>
              <w:jc w:val="center"/>
              <w:rPr>
                <w:b/>
              </w:rPr>
            </w:pPr>
          </w:p>
        </w:tc>
        <w:tc>
          <w:tcPr>
            <w:tcW w:w="1298" w:type="dxa"/>
          </w:tcPr>
          <w:p w:rsidR="00A75458" w:rsidRDefault="00A75458" w:rsidP="00BC17F8">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5</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Pr="00BB7F25">
              <w:rPr>
                <w:rFonts w:eastAsia="Times New Roman" w:cs="Times New Roman"/>
                <w:b/>
                <w:lang w:eastAsia="pt-BR"/>
              </w:rPr>
              <w:t>SECRETARIA MUNICIPAL DE EDUCAÇÃO</w:t>
            </w:r>
            <w:r>
              <w:rPr>
                <w:rFonts w:eastAsia="Times New Roman" w:cs="Times New Roman"/>
                <w:lang w:eastAsia="pt-BR"/>
              </w:rPr>
              <w:t>, localizada na Venâncio Aires, nº 375,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6</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 xml:space="preserve">EMEF – </w:t>
            </w:r>
            <w:r w:rsidRPr="00FE5DDA">
              <w:rPr>
                <w:rFonts w:eastAsia="Times New Roman" w:cs="Times New Roman"/>
                <w:b/>
                <w:lang w:eastAsia="pt-BR"/>
              </w:rPr>
              <w:lastRenderedPageBreak/>
              <w:t>ESCOLA MUNICIPAL DE ENSINO FUNDAMENTAL</w:t>
            </w:r>
            <w:r>
              <w:rPr>
                <w:rFonts w:eastAsia="Times New Roman" w:cs="Times New Roman"/>
                <w:lang w:eastAsia="pt-BR"/>
              </w:rPr>
              <w:t xml:space="preserve">, localizada na Rua Ivo </w:t>
            </w:r>
            <w:proofErr w:type="spellStart"/>
            <w:r>
              <w:rPr>
                <w:rFonts w:eastAsia="Times New Roman" w:cs="Times New Roman"/>
                <w:lang w:eastAsia="pt-BR"/>
              </w:rPr>
              <w:t>Stulp</w:t>
            </w:r>
            <w:proofErr w:type="spellEnd"/>
            <w:r>
              <w:rPr>
                <w:rFonts w:eastAsia="Times New Roman" w:cs="Times New Roman"/>
                <w:lang w:eastAsia="pt-BR"/>
              </w:rPr>
              <w:t xml:space="preserve">, </w:t>
            </w:r>
            <w:r w:rsidRPr="00303F0F">
              <w:rPr>
                <w:rFonts w:eastAsia="Times New Roman" w:cs="Times New Roman"/>
                <w:lang w:eastAsia="pt-BR"/>
              </w:rPr>
              <w:t xml:space="preserve">nº 100, </w:t>
            </w:r>
            <w:r>
              <w:rPr>
                <w:rFonts w:eastAsia="Times New Roman" w:cs="Times New Roman"/>
                <w:lang w:eastAsia="pt-BR"/>
              </w:rPr>
              <w:t>Bairro Laje de Pedra,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lastRenderedPageBreak/>
              <w:t>1</w:t>
            </w:r>
          </w:p>
        </w:tc>
        <w:tc>
          <w:tcPr>
            <w:tcW w:w="709" w:type="dxa"/>
          </w:tcPr>
          <w:p w:rsidR="00EC4B43" w:rsidRDefault="006109A3" w:rsidP="006109A3">
            <w:pPr>
              <w:pStyle w:val="SemEspaamento"/>
              <w:jc w:val="center"/>
              <w:rPr>
                <w:b/>
              </w:rPr>
            </w:pPr>
            <w:r>
              <w:rPr>
                <w:b/>
              </w:rPr>
              <w:t>7</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F</w:t>
            </w:r>
            <w:r>
              <w:rPr>
                <w:rFonts w:eastAsia="Times New Roman" w:cs="Times New Roman"/>
                <w:b/>
                <w:lang w:eastAsia="pt-BR"/>
              </w:rPr>
              <w:t>NDE</w:t>
            </w:r>
            <w:r w:rsidRPr="00FE5DDA">
              <w:rPr>
                <w:rFonts w:eastAsia="Times New Roman" w:cs="Times New Roman"/>
                <w:b/>
                <w:lang w:eastAsia="pt-BR"/>
              </w:rPr>
              <w:t xml:space="preserve"> </w:t>
            </w:r>
            <w:r>
              <w:rPr>
                <w:rFonts w:eastAsia="Times New Roman" w:cs="Times New Roman"/>
                <w:b/>
                <w:lang w:eastAsia="pt-BR"/>
              </w:rPr>
              <w:t xml:space="preserve">12 SALAS, </w:t>
            </w:r>
            <w:r>
              <w:rPr>
                <w:rFonts w:eastAsia="Times New Roman" w:cs="Times New Roman"/>
                <w:lang w:eastAsia="pt-BR"/>
              </w:rPr>
              <w:t>localizada no Loteamento Vitória,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8</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CEI AQUARELA</w:t>
            </w:r>
            <w:r>
              <w:rPr>
                <w:rFonts w:eastAsia="Times New Roman" w:cs="Times New Roman"/>
                <w:lang w:eastAsia="pt-BR"/>
              </w:rPr>
              <w:t xml:space="preserve"> localizada na Rua Claudino </w:t>
            </w:r>
            <w:proofErr w:type="spellStart"/>
            <w:r>
              <w:rPr>
                <w:rFonts w:eastAsia="Times New Roman" w:cs="Times New Roman"/>
                <w:lang w:eastAsia="pt-BR"/>
              </w:rPr>
              <w:t>Rudiger</w:t>
            </w:r>
            <w:proofErr w:type="spellEnd"/>
            <w:r>
              <w:rPr>
                <w:rFonts w:eastAsia="Times New Roman" w:cs="Times New Roman"/>
                <w:lang w:eastAsia="pt-BR"/>
              </w:rPr>
              <w:t>, nº 180,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9</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E73333" w:rsidRDefault="00EC4B43" w:rsidP="00EC4B43">
            <w:pPr>
              <w:pStyle w:val="SemEspaamento"/>
              <w:jc w:val="both"/>
              <w:rPr>
                <w:rFonts w:eastAsia="Times New Roman" w:cs="Times New Roman"/>
                <w:sz w:val="24"/>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PEQUENO PRÍNCIPE</w:t>
            </w:r>
            <w:r>
              <w:rPr>
                <w:rFonts w:eastAsia="Times New Roman" w:cs="Times New Roman"/>
                <w:lang w:eastAsia="pt-BR"/>
              </w:rPr>
              <w:t xml:space="preserve"> localizada na Rua Venâncio Aires, nº 241,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10</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TRENZINHO ALEGRE,</w:t>
            </w:r>
            <w:r>
              <w:rPr>
                <w:rFonts w:eastAsia="Times New Roman" w:cs="Times New Roman"/>
                <w:lang w:eastAsia="pt-BR"/>
              </w:rPr>
              <w:t xml:space="preserve"> localizado na Rua Sete de Setembro, nº 120,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11</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CANTINHO ALEGRE,</w:t>
            </w:r>
            <w:r>
              <w:rPr>
                <w:rFonts w:eastAsia="Times New Roman" w:cs="Times New Roman"/>
                <w:lang w:eastAsia="pt-BR"/>
              </w:rPr>
              <w:t xml:space="preserve"> localizado na Rua Marcilio Dias, nº 59,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12</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ONTRA TURNO,</w:t>
            </w:r>
            <w:r>
              <w:rPr>
                <w:rFonts w:eastAsia="Times New Roman" w:cs="Times New Roman"/>
                <w:lang w:eastAsia="pt-BR"/>
              </w:rPr>
              <w:t xml:space="preserve"> localizado na Rua Quintino Bocaiúva, nº 783,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13</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EI AQUARELA II,</w:t>
            </w:r>
            <w:r>
              <w:rPr>
                <w:rFonts w:eastAsia="Times New Roman" w:cs="Times New Roman"/>
                <w:lang w:eastAsia="pt-BR"/>
              </w:rPr>
              <w:t xml:space="preserve"> localizado na Rua Quintino Bocaiúva, nº 2277,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14</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Pr>
                <w:rFonts w:eastAsia="Times New Roman" w:cs="Times New Roman"/>
                <w:lang w:eastAsia="pt-BR"/>
              </w:rPr>
              <w:t xml:space="preserve">CEI Criança Feliz, localizada na Rua Paulo Afonso </w:t>
            </w:r>
            <w:proofErr w:type="spellStart"/>
            <w:r>
              <w:rPr>
                <w:rFonts w:eastAsia="Times New Roman" w:cs="Times New Roman"/>
                <w:lang w:eastAsia="pt-BR"/>
              </w:rPr>
              <w:t>Schertz</w:t>
            </w:r>
            <w:proofErr w:type="spellEnd"/>
            <w:r>
              <w:rPr>
                <w:rFonts w:eastAsia="Times New Roman" w:cs="Times New Roman"/>
                <w:lang w:eastAsia="pt-BR"/>
              </w:rPr>
              <w:t>, s/nº, no Distrito de Juvêncio.</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15</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Pr="00344186" w:rsidRDefault="00EC4B43" w:rsidP="00EC4B43">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15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ASA FAMILIAR RURAL,</w:t>
            </w:r>
            <w:r>
              <w:rPr>
                <w:rFonts w:eastAsia="Times New Roman" w:cs="Times New Roman"/>
                <w:lang w:eastAsia="pt-BR"/>
              </w:rPr>
              <w:t xml:space="preserve"> localizado na Linha Taipas, interior,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16</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a </w:t>
            </w:r>
            <w:r w:rsidRPr="00FE5DDA">
              <w:rPr>
                <w:rFonts w:eastAsia="Times New Roman" w:cs="Times New Roman"/>
                <w:b/>
                <w:lang w:eastAsia="pt-BR"/>
              </w:rPr>
              <w:t xml:space="preserve">SECRETARIA MUNICIPAL DE </w:t>
            </w:r>
            <w:r>
              <w:rPr>
                <w:rFonts w:eastAsia="Times New Roman" w:cs="Times New Roman"/>
                <w:b/>
                <w:lang w:eastAsia="pt-BR"/>
              </w:rPr>
              <w:t>INFRAESTRUTURA (DMER)</w:t>
            </w:r>
            <w:r>
              <w:rPr>
                <w:rFonts w:eastAsia="Times New Roman" w:cs="Times New Roman"/>
                <w:lang w:eastAsia="pt-BR"/>
              </w:rPr>
              <w:t xml:space="preserve">, </w:t>
            </w:r>
            <w:r>
              <w:rPr>
                <w:rFonts w:eastAsia="Times New Roman" w:cs="Times New Roman"/>
                <w:lang w:eastAsia="pt-BR"/>
              </w:rPr>
              <w:lastRenderedPageBreak/>
              <w:t xml:space="preserve">localizada na Rua Vereador Ivo </w:t>
            </w:r>
            <w:proofErr w:type="spellStart"/>
            <w:r>
              <w:rPr>
                <w:rFonts w:eastAsia="Times New Roman" w:cs="Times New Roman"/>
                <w:lang w:eastAsia="pt-BR"/>
              </w:rPr>
              <w:t>Stulp</w:t>
            </w:r>
            <w:proofErr w:type="spellEnd"/>
            <w:r>
              <w:rPr>
                <w:rFonts w:eastAsia="Times New Roman" w:cs="Times New Roman"/>
                <w:lang w:eastAsia="pt-BR"/>
              </w:rPr>
              <w:t>, nº 100, fundos Parque de Exposições,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lastRenderedPageBreak/>
              <w:t>1</w:t>
            </w:r>
          </w:p>
        </w:tc>
        <w:tc>
          <w:tcPr>
            <w:tcW w:w="709" w:type="dxa"/>
          </w:tcPr>
          <w:p w:rsidR="00EC4B43" w:rsidRDefault="006109A3" w:rsidP="006109A3">
            <w:pPr>
              <w:pStyle w:val="SemEspaamento"/>
              <w:jc w:val="center"/>
              <w:rPr>
                <w:b/>
              </w:rPr>
            </w:pPr>
            <w:r>
              <w:rPr>
                <w:b/>
              </w:rPr>
              <w:t>17</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o </w:t>
            </w:r>
            <w:r w:rsidRPr="00BF2CAB">
              <w:rPr>
                <w:rFonts w:eastAsia="Times New Roman" w:cs="Times New Roman"/>
                <w:b/>
                <w:lang w:eastAsia="pt-BR"/>
              </w:rPr>
              <w:t>TERMINAL RODOVIÁRIO</w:t>
            </w:r>
            <w:r>
              <w:rPr>
                <w:rFonts w:eastAsia="Times New Roman" w:cs="Times New Roman"/>
                <w:lang w:eastAsia="pt-BR"/>
              </w:rPr>
              <w:t>, localizado na Rua Duque de Caxias, nº 140,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18</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15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AGRICULTURA</w:t>
            </w:r>
            <w:r>
              <w:rPr>
                <w:rFonts w:eastAsia="Times New Roman" w:cs="Times New Roman"/>
                <w:lang w:eastAsia="pt-BR"/>
              </w:rPr>
              <w:t>, localizado na Av. Beira Rio, nº 692,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19</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ASSISTÊNCIA SOCIAL</w:t>
            </w:r>
            <w:r>
              <w:rPr>
                <w:rFonts w:eastAsia="Times New Roman" w:cs="Times New Roman"/>
                <w:lang w:eastAsia="pt-BR"/>
              </w:rPr>
              <w:t>, localizado na Rua Duque de Caxias, nº 369,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20</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 xml:space="preserve">CRAS – CENTRO DE REFERÊNCIA DE ASSISTÊNCIA SOCIAL, </w:t>
            </w:r>
            <w:r>
              <w:rPr>
                <w:rFonts w:eastAsia="Times New Roman" w:cs="Times New Roman"/>
                <w:lang w:eastAsia="pt-BR"/>
              </w:rPr>
              <w:t>localizado na Rua Quintino Bocaiúva, nº 2390,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r w:rsidR="00EC4B43" w:rsidTr="00AD66B8">
        <w:tc>
          <w:tcPr>
            <w:tcW w:w="709" w:type="dxa"/>
          </w:tcPr>
          <w:p w:rsidR="00EC4B43" w:rsidRDefault="006109A3" w:rsidP="006109A3">
            <w:pPr>
              <w:pStyle w:val="SemEspaamento"/>
              <w:jc w:val="center"/>
              <w:rPr>
                <w:b/>
              </w:rPr>
            </w:pPr>
            <w:r>
              <w:rPr>
                <w:b/>
              </w:rPr>
              <w:t>1</w:t>
            </w:r>
          </w:p>
        </w:tc>
        <w:tc>
          <w:tcPr>
            <w:tcW w:w="709" w:type="dxa"/>
          </w:tcPr>
          <w:p w:rsidR="00EC4B43" w:rsidRDefault="006109A3" w:rsidP="006109A3">
            <w:pPr>
              <w:pStyle w:val="SemEspaamento"/>
              <w:jc w:val="center"/>
              <w:rPr>
                <w:b/>
              </w:rPr>
            </w:pPr>
            <w:r>
              <w:rPr>
                <w:b/>
              </w:rPr>
              <w:t>21</w:t>
            </w:r>
          </w:p>
        </w:tc>
        <w:tc>
          <w:tcPr>
            <w:tcW w:w="850" w:type="dxa"/>
          </w:tcPr>
          <w:p w:rsidR="00EC4B43" w:rsidRDefault="00EC4B43" w:rsidP="006109A3">
            <w:pPr>
              <w:pStyle w:val="SemEspaamento"/>
              <w:jc w:val="center"/>
              <w:rPr>
                <w:b/>
              </w:rPr>
            </w:pPr>
            <w:r>
              <w:rPr>
                <w:b/>
              </w:rPr>
              <w:t>12</w:t>
            </w:r>
          </w:p>
        </w:tc>
        <w:tc>
          <w:tcPr>
            <w:tcW w:w="709" w:type="dxa"/>
          </w:tcPr>
          <w:p w:rsidR="00EC4B43" w:rsidRDefault="00EC4B43" w:rsidP="006109A3">
            <w:pPr>
              <w:pStyle w:val="SemEspaamento"/>
              <w:jc w:val="center"/>
              <w:rPr>
                <w:b/>
              </w:rPr>
            </w:pPr>
            <w:r>
              <w:rPr>
                <w:b/>
              </w:rPr>
              <w:t>Mês</w:t>
            </w:r>
          </w:p>
        </w:tc>
        <w:tc>
          <w:tcPr>
            <w:tcW w:w="3178" w:type="dxa"/>
          </w:tcPr>
          <w:p w:rsidR="00EC4B43" w:rsidRDefault="00EC4B43" w:rsidP="00EC4B43">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PETI – PROGRAMA DE ERRADICAÇÃO DO TRABALHO INFANTIL,</w:t>
            </w:r>
            <w:r>
              <w:rPr>
                <w:rFonts w:eastAsia="Times New Roman" w:cs="Times New Roman"/>
                <w:lang w:eastAsia="pt-BR"/>
              </w:rPr>
              <w:t xml:space="preserve"> localizado na Rua Miguel Couto, nº 391, Centro, Saudades.</w:t>
            </w:r>
          </w:p>
        </w:tc>
        <w:tc>
          <w:tcPr>
            <w:tcW w:w="1046" w:type="dxa"/>
          </w:tcPr>
          <w:p w:rsidR="00EC4B43" w:rsidRDefault="00EC4B43" w:rsidP="00EC4B43">
            <w:pPr>
              <w:pStyle w:val="SemEspaamento"/>
              <w:jc w:val="center"/>
              <w:rPr>
                <w:b/>
              </w:rPr>
            </w:pPr>
          </w:p>
        </w:tc>
        <w:tc>
          <w:tcPr>
            <w:tcW w:w="1298" w:type="dxa"/>
          </w:tcPr>
          <w:p w:rsidR="00EC4B43" w:rsidRDefault="00EC4B43" w:rsidP="00EC4B43">
            <w:pPr>
              <w:pStyle w:val="SemEspaamento"/>
              <w:jc w:val="right"/>
              <w:rPr>
                <w:b/>
              </w:rPr>
            </w:pPr>
          </w:p>
        </w:tc>
      </w:tr>
    </w:tbl>
    <w:p w:rsidR="001A137A" w:rsidRDefault="001A137A" w:rsidP="001A137A">
      <w:pPr>
        <w:pStyle w:val="SemEspaamento"/>
        <w:ind w:left="360"/>
        <w:jc w:val="both"/>
      </w:pPr>
    </w:p>
    <w:p w:rsidR="00AD66B8" w:rsidRPr="00494177" w:rsidRDefault="00AD66B8" w:rsidP="00AD66B8">
      <w:pPr>
        <w:overflowPunct w:val="0"/>
        <w:autoSpaceDE w:val="0"/>
        <w:autoSpaceDN w:val="0"/>
        <w:adjustRightInd w:val="0"/>
        <w:spacing w:after="0" w:line="240" w:lineRule="auto"/>
        <w:jc w:val="both"/>
        <w:textAlignment w:val="baseline"/>
        <w:rPr>
          <w:rFonts w:asciiTheme="minorHAnsi" w:hAnsiTheme="minorHAnsi"/>
          <w:sz w:val="24"/>
          <w:szCs w:val="24"/>
        </w:rPr>
      </w:pPr>
      <w:r w:rsidRPr="00494177">
        <w:rPr>
          <w:rFonts w:asciiTheme="minorHAnsi" w:hAnsiTheme="minorHAnsi"/>
          <w:b/>
          <w:bCs/>
          <w:sz w:val="24"/>
          <w:szCs w:val="24"/>
        </w:rPr>
        <w:t>Valor total da proposta (por extenso): R$</w:t>
      </w:r>
      <w:r w:rsidRPr="00494177">
        <w:rPr>
          <w:rFonts w:asciiTheme="minorHAnsi" w:hAnsiTheme="minorHAnsi"/>
          <w:sz w:val="24"/>
          <w:szCs w:val="24"/>
        </w:rPr>
        <w:t>___________(_____________________).</w:t>
      </w:r>
    </w:p>
    <w:p w:rsidR="00AD66B8" w:rsidRPr="00494177" w:rsidRDefault="00AD66B8" w:rsidP="00AD66B8">
      <w:pPr>
        <w:overflowPunct w:val="0"/>
        <w:autoSpaceDE w:val="0"/>
        <w:autoSpaceDN w:val="0"/>
        <w:adjustRightInd w:val="0"/>
        <w:spacing w:after="0" w:line="240" w:lineRule="auto"/>
        <w:jc w:val="both"/>
        <w:textAlignment w:val="baseline"/>
        <w:rPr>
          <w:rFonts w:asciiTheme="minorHAnsi" w:hAnsiTheme="minorHAnsi"/>
          <w:sz w:val="24"/>
          <w:szCs w:val="24"/>
        </w:rPr>
      </w:pPr>
    </w:p>
    <w:p w:rsidR="00494177" w:rsidRPr="00494177" w:rsidRDefault="00AD66B8" w:rsidP="00AD66B8">
      <w:pPr>
        <w:overflowPunct w:val="0"/>
        <w:autoSpaceDE w:val="0"/>
        <w:autoSpaceDN w:val="0"/>
        <w:adjustRightInd w:val="0"/>
        <w:spacing w:after="0" w:line="240" w:lineRule="auto"/>
        <w:jc w:val="both"/>
        <w:textAlignment w:val="baseline"/>
        <w:rPr>
          <w:rFonts w:asciiTheme="minorHAnsi" w:hAnsiTheme="minorHAnsi"/>
          <w:sz w:val="24"/>
          <w:szCs w:val="24"/>
        </w:rPr>
      </w:pPr>
      <w:proofErr w:type="spellStart"/>
      <w:r w:rsidRPr="00494177">
        <w:rPr>
          <w:rFonts w:asciiTheme="minorHAnsi" w:hAnsiTheme="minorHAnsi"/>
          <w:sz w:val="24"/>
          <w:szCs w:val="24"/>
        </w:rPr>
        <w:t>Obs</w:t>
      </w:r>
      <w:proofErr w:type="spellEnd"/>
      <w:r w:rsidRPr="00494177">
        <w:rPr>
          <w:rFonts w:asciiTheme="minorHAnsi" w:hAnsiTheme="minorHAnsi"/>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94177" w:rsidRPr="00494177" w:rsidRDefault="00AD66B8" w:rsidP="00AD66B8">
      <w:pPr>
        <w:overflowPunct w:val="0"/>
        <w:autoSpaceDE w:val="0"/>
        <w:autoSpaceDN w:val="0"/>
        <w:adjustRightInd w:val="0"/>
        <w:spacing w:after="0" w:line="240" w:lineRule="auto"/>
        <w:jc w:val="both"/>
        <w:textAlignment w:val="baseline"/>
        <w:rPr>
          <w:rFonts w:asciiTheme="minorHAnsi" w:hAnsiTheme="minorHAnsi"/>
          <w:b/>
          <w:bCs/>
          <w:sz w:val="24"/>
          <w:szCs w:val="24"/>
        </w:rPr>
      </w:pPr>
      <w:r w:rsidRPr="00494177">
        <w:rPr>
          <w:rFonts w:asciiTheme="minorHAnsi" w:hAnsiTheme="minorHAnsi"/>
          <w:b/>
          <w:bCs/>
          <w:sz w:val="24"/>
          <w:szCs w:val="24"/>
        </w:rPr>
        <w:t>Declaramos que os itens ofertados atendem a todas as especificações descritas no edital.</w:t>
      </w:r>
    </w:p>
    <w:p w:rsidR="00494177" w:rsidRPr="00494177" w:rsidRDefault="00AD66B8" w:rsidP="00AD66B8">
      <w:pPr>
        <w:overflowPunct w:val="0"/>
        <w:autoSpaceDE w:val="0"/>
        <w:autoSpaceDN w:val="0"/>
        <w:adjustRightInd w:val="0"/>
        <w:spacing w:after="0" w:line="240" w:lineRule="auto"/>
        <w:jc w:val="both"/>
        <w:textAlignment w:val="baseline"/>
        <w:rPr>
          <w:rFonts w:asciiTheme="minorHAnsi" w:hAnsiTheme="minorHAnsi"/>
          <w:sz w:val="24"/>
          <w:szCs w:val="24"/>
        </w:rPr>
      </w:pPr>
      <w:r w:rsidRPr="00494177">
        <w:rPr>
          <w:rFonts w:asciiTheme="minorHAnsi" w:hAnsiTheme="minorHAnsi"/>
          <w:b/>
          <w:bCs/>
          <w:sz w:val="24"/>
          <w:szCs w:val="24"/>
        </w:rPr>
        <w:t>VALIDADE DA PROPOSTA COMERCIAL</w:t>
      </w:r>
      <w:r w:rsidRPr="00494177">
        <w:rPr>
          <w:rFonts w:asciiTheme="minorHAnsi" w:hAnsiTheme="minorHAnsi"/>
          <w:sz w:val="24"/>
          <w:szCs w:val="24"/>
        </w:rPr>
        <w:t>: 60 dias da data de entrega dos envelopes.</w:t>
      </w:r>
    </w:p>
    <w:p w:rsidR="00AD66B8" w:rsidRPr="00494177" w:rsidRDefault="00AD66B8" w:rsidP="00AD66B8">
      <w:pPr>
        <w:overflowPunct w:val="0"/>
        <w:autoSpaceDE w:val="0"/>
        <w:autoSpaceDN w:val="0"/>
        <w:adjustRightInd w:val="0"/>
        <w:spacing w:after="0" w:line="240" w:lineRule="auto"/>
        <w:textAlignment w:val="baseline"/>
        <w:rPr>
          <w:rFonts w:asciiTheme="minorHAnsi" w:hAnsiTheme="minorHAnsi"/>
          <w:sz w:val="24"/>
          <w:szCs w:val="24"/>
        </w:rPr>
      </w:pPr>
      <w:r w:rsidRPr="00494177">
        <w:rPr>
          <w:rFonts w:asciiTheme="minorHAnsi" w:hAnsiTheme="minorHAnsi"/>
          <w:b/>
          <w:bCs/>
          <w:sz w:val="24"/>
          <w:szCs w:val="24"/>
        </w:rPr>
        <w:t>PRAZO DE ENTREGA</w:t>
      </w:r>
      <w:r w:rsidR="00494177" w:rsidRPr="00494177">
        <w:rPr>
          <w:rFonts w:asciiTheme="minorHAnsi" w:hAnsiTheme="minorHAnsi"/>
          <w:sz w:val="24"/>
          <w:szCs w:val="24"/>
        </w:rPr>
        <w:t>:</w:t>
      </w:r>
    </w:p>
    <w:p w:rsidR="00494177" w:rsidRPr="00494177" w:rsidRDefault="00494177" w:rsidP="00AD66B8">
      <w:pPr>
        <w:overflowPunct w:val="0"/>
        <w:autoSpaceDE w:val="0"/>
        <w:autoSpaceDN w:val="0"/>
        <w:adjustRightInd w:val="0"/>
        <w:spacing w:after="0" w:line="240" w:lineRule="auto"/>
        <w:textAlignment w:val="baseline"/>
        <w:rPr>
          <w:rFonts w:asciiTheme="minorHAnsi" w:hAnsiTheme="minorHAnsi"/>
          <w:sz w:val="24"/>
          <w:szCs w:val="24"/>
        </w:rPr>
      </w:pPr>
    </w:p>
    <w:p w:rsidR="00AD66B8" w:rsidRPr="00494177" w:rsidRDefault="00AD66B8" w:rsidP="00494177">
      <w:pPr>
        <w:pStyle w:val="SemEspaamento"/>
      </w:pPr>
    </w:p>
    <w:p w:rsidR="00AD66B8" w:rsidRPr="00494177" w:rsidRDefault="00AD66B8" w:rsidP="00494177">
      <w:pPr>
        <w:pStyle w:val="SemEspaamento"/>
      </w:pPr>
      <w:r w:rsidRPr="00494177">
        <w:t>Local e Data</w:t>
      </w:r>
    </w:p>
    <w:p w:rsidR="00494177" w:rsidRPr="00494177" w:rsidRDefault="00494177" w:rsidP="00494177">
      <w:pPr>
        <w:pStyle w:val="SemEspaamento"/>
      </w:pPr>
    </w:p>
    <w:p w:rsidR="00AD66B8" w:rsidRPr="00494177" w:rsidRDefault="00AD66B8" w:rsidP="00AD66B8">
      <w:pPr>
        <w:overflowPunct w:val="0"/>
        <w:autoSpaceDE w:val="0"/>
        <w:autoSpaceDN w:val="0"/>
        <w:adjustRightInd w:val="0"/>
        <w:spacing w:after="0" w:line="240" w:lineRule="auto"/>
        <w:jc w:val="center"/>
        <w:textAlignment w:val="baseline"/>
        <w:rPr>
          <w:rFonts w:asciiTheme="minorHAnsi" w:hAnsiTheme="minorHAnsi"/>
          <w:sz w:val="24"/>
          <w:szCs w:val="24"/>
        </w:rPr>
      </w:pPr>
      <w:r w:rsidRPr="00494177">
        <w:rPr>
          <w:rFonts w:asciiTheme="minorHAnsi" w:hAnsiTheme="minorHAnsi"/>
          <w:sz w:val="24"/>
          <w:szCs w:val="24"/>
        </w:rPr>
        <w:t>__________________________________________</w:t>
      </w:r>
    </w:p>
    <w:p w:rsidR="00AD66B8" w:rsidRPr="00494177" w:rsidRDefault="00AD66B8" w:rsidP="00AD66B8">
      <w:pPr>
        <w:overflowPunct w:val="0"/>
        <w:autoSpaceDE w:val="0"/>
        <w:autoSpaceDN w:val="0"/>
        <w:adjustRightInd w:val="0"/>
        <w:spacing w:after="0" w:line="240" w:lineRule="auto"/>
        <w:jc w:val="center"/>
        <w:textAlignment w:val="baseline"/>
        <w:rPr>
          <w:rFonts w:asciiTheme="minorHAnsi" w:hAnsiTheme="minorHAnsi"/>
          <w:b/>
          <w:bCs/>
          <w:sz w:val="24"/>
          <w:szCs w:val="24"/>
        </w:rPr>
      </w:pPr>
      <w:r w:rsidRPr="00494177">
        <w:rPr>
          <w:rFonts w:asciiTheme="minorHAnsi" w:hAnsiTheme="minorHAnsi"/>
          <w:b/>
          <w:bCs/>
          <w:sz w:val="24"/>
          <w:szCs w:val="24"/>
        </w:rPr>
        <w:t>NOME E ASSINATURA</w:t>
      </w:r>
    </w:p>
    <w:p w:rsidR="00AD66B8" w:rsidRPr="00494177" w:rsidRDefault="00AD66B8" w:rsidP="00AD66B8">
      <w:pPr>
        <w:overflowPunct w:val="0"/>
        <w:autoSpaceDE w:val="0"/>
        <w:autoSpaceDN w:val="0"/>
        <w:adjustRightInd w:val="0"/>
        <w:spacing w:after="0" w:line="240" w:lineRule="auto"/>
        <w:jc w:val="center"/>
        <w:textAlignment w:val="baseline"/>
        <w:rPr>
          <w:rFonts w:asciiTheme="minorHAnsi" w:hAnsiTheme="minorHAnsi"/>
          <w:sz w:val="24"/>
          <w:szCs w:val="24"/>
        </w:rPr>
      </w:pPr>
      <w:r w:rsidRPr="00494177">
        <w:rPr>
          <w:rFonts w:asciiTheme="minorHAnsi" w:hAnsiTheme="minorHAnsi"/>
          <w:sz w:val="24"/>
          <w:szCs w:val="24"/>
        </w:rPr>
        <w:t>REPRESENTANTE LEGAL E CARIMBO DA EMPRESA</w:t>
      </w:r>
    </w:p>
    <w:p w:rsidR="001A137A" w:rsidRPr="00494177" w:rsidRDefault="001A137A" w:rsidP="00274708">
      <w:pPr>
        <w:pStyle w:val="SemEspaamento"/>
        <w:ind w:left="360"/>
        <w:jc w:val="both"/>
      </w:pPr>
    </w:p>
    <w:p w:rsidR="00A1286C" w:rsidRDefault="00A1286C" w:rsidP="00274708">
      <w:pPr>
        <w:pStyle w:val="SemEspaamento"/>
        <w:ind w:left="360"/>
        <w:jc w:val="both"/>
      </w:pPr>
    </w:p>
    <w:p w:rsidR="00A1286C" w:rsidRPr="00494177" w:rsidRDefault="00A1286C" w:rsidP="00A1286C">
      <w:pPr>
        <w:pStyle w:val="SemEspaamento"/>
        <w:ind w:left="360"/>
        <w:jc w:val="center"/>
        <w:rPr>
          <w:b/>
        </w:rPr>
      </w:pPr>
      <w:r w:rsidRPr="00494177">
        <w:rPr>
          <w:b/>
        </w:rPr>
        <w:t>ANEXO III</w:t>
      </w:r>
    </w:p>
    <w:p w:rsidR="00A1286C" w:rsidRPr="00494177" w:rsidRDefault="00A1286C" w:rsidP="00A1286C">
      <w:pPr>
        <w:pStyle w:val="SemEspaamento"/>
        <w:ind w:left="360"/>
        <w:jc w:val="center"/>
        <w:rPr>
          <w:b/>
        </w:rPr>
      </w:pPr>
    </w:p>
    <w:p w:rsidR="00A1286C" w:rsidRPr="00494177" w:rsidRDefault="00A1286C" w:rsidP="00A1286C">
      <w:pPr>
        <w:pStyle w:val="SemEspaamento"/>
        <w:ind w:left="360"/>
        <w:jc w:val="center"/>
        <w:rPr>
          <w:b/>
        </w:rPr>
      </w:pPr>
    </w:p>
    <w:p w:rsidR="00A1286C" w:rsidRPr="00494177" w:rsidRDefault="00A1286C" w:rsidP="00A1286C">
      <w:pPr>
        <w:pStyle w:val="SemEspaamento"/>
        <w:ind w:left="360"/>
        <w:jc w:val="center"/>
        <w:rPr>
          <w:b/>
        </w:rPr>
      </w:pPr>
      <w:r w:rsidRPr="00494177">
        <w:rPr>
          <w:b/>
        </w:rPr>
        <w:t>MODELO DE DECLARAÇÃO EM ATENDIMENTO AO INCISO VII DO ART. 4º DA LEI Nº 10.520/2002 (*)</w:t>
      </w:r>
    </w:p>
    <w:p w:rsidR="00A1286C" w:rsidRPr="00494177" w:rsidRDefault="00A1286C" w:rsidP="00A1286C">
      <w:pPr>
        <w:pStyle w:val="SemEspaamento"/>
        <w:ind w:left="360"/>
        <w:jc w:val="center"/>
        <w:rPr>
          <w:b/>
        </w:rPr>
      </w:pP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DB656A" w:rsidRPr="00DB656A" w:rsidRDefault="00A1286C" w:rsidP="00DB656A">
      <w:pPr>
        <w:pStyle w:val="SemEspaamento"/>
        <w:ind w:left="360"/>
        <w:jc w:val="center"/>
        <w:rPr>
          <w:b/>
        </w:rPr>
      </w:pPr>
      <w:r w:rsidRPr="00DB656A">
        <w:rPr>
          <w:b/>
        </w:rPr>
        <w:t>PREGÃO PRESENCIAL</w:t>
      </w:r>
      <w:r w:rsidR="00DB656A" w:rsidRPr="00DB656A">
        <w:rPr>
          <w:b/>
        </w:rPr>
        <w:t xml:space="preserve"> Nº 028/2017</w:t>
      </w:r>
    </w:p>
    <w:p w:rsidR="00A1286C" w:rsidRPr="00DB656A" w:rsidRDefault="00A1286C" w:rsidP="00DB656A">
      <w:pPr>
        <w:pStyle w:val="SemEspaamento"/>
        <w:ind w:left="360"/>
        <w:jc w:val="center"/>
        <w:rPr>
          <w:b/>
        </w:rPr>
      </w:pPr>
      <w:r w:rsidRPr="00DB656A">
        <w:rPr>
          <w:b/>
        </w:rPr>
        <w:t xml:space="preserve">EDITAL DE LICITAÇÃO Nº </w:t>
      </w:r>
      <w:r w:rsidR="00DB656A" w:rsidRPr="00DB656A">
        <w:rPr>
          <w:b/>
        </w:rPr>
        <w:t>1420</w:t>
      </w:r>
      <w:r w:rsidRPr="00DB656A">
        <w:rPr>
          <w:b/>
        </w:rPr>
        <w:t>/20</w:t>
      </w:r>
      <w:r w:rsidR="00494177" w:rsidRPr="00DB656A">
        <w:rPr>
          <w:b/>
        </w:rPr>
        <w:t>17.</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Em atendimento ao inciso VII, do artigo 4º, da Lei nº 10.520, de 17.07.2002, declaramos que a empresa ............................................................................................................., CNPJ nº ....................................... cumpre plenamente os requisitos de habilitação exigidos no </w:t>
      </w:r>
      <w:r w:rsidRPr="00DB656A">
        <w:rPr>
          <w:b/>
        </w:rPr>
        <w:t>Pregão Presencial nº 0</w:t>
      </w:r>
      <w:r w:rsidR="00DB656A" w:rsidRPr="00DB656A">
        <w:rPr>
          <w:b/>
        </w:rPr>
        <w:t>28</w:t>
      </w:r>
      <w:r w:rsidRPr="00DB656A">
        <w:rPr>
          <w:b/>
        </w:rPr>
        <w:t>/20</w:t>
      </w:r>
      <w:r w:rsidR="00494177" w:rsidRPr="00DB656A">
        <w:rPr>
          <w:b/>
        </w:rPr>
        <w:t>17</w:t>
      </w:r>
      <w:r w:rsidRPr="00DB656A">
        <w:rPr>
          <w:b/>
        </w:rPr>
        <w:t>.</w:t>
      </w: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 ............ de ......................................... </w:t>
      </w:r>
      <w:proofErr w:type="gramStart"/>
      <w:r>
        <w:t>de</w:t>
      </w:r>
      <w:proofErr w:type="gramEnd"/>
      <w:r>
        <w:t xml:space="preserve"> 20</w:t>
      </w:r>
      <w:r w:rsidR="00494177">
        <w:t>17</w:t>
      </w: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Assinatura do Representante Legal</w:t>
      </w:r>
    </w:p>
    <w:p w:rsidR="00274708" w:rsidRDefault="00274708" w:rsidP="00274708">
      <w:pPr>
        <w:pStyle w:val="SemEspaamento"/>
        <w:ind w:left="360"/>
        <w:jc w:val="both"/>
      </w:pPr>
      <w:r>
        <w:t xml:space="preserve"> </w:t>
      </w:r>
    </w:p>
    <w:p w:rsidR="00274708" w:rsidRDefault="00274708" w:rsidP="00274708">
      <w:pPr>
        <w:pStyle w:val="SemEspaamento"/>
        <w:ind w:left="360"/>
        <w:jc w:val="both"/>
      </w:pPr>
      <w:r>
        <w:t xml:space="preserve"> </w:t>
      </w:r>
    </w:p>
    <w:p w:rsidR="00274708" w:rsidRDefault="00274708" w:rsidP="00274708">
      <w:pPr>
        <w:pStyle w:val="SemEspaamento"/>
        <w:ind w:left="360"/>
        <w:jc w:val="both"/>
      </w:pPr>
      <w:r>
        <w:t xml:space="preserve"> </w:t>
      </w:r>
    </w:p>
    <w:p w:rsidR="00274708" w:rsidRDefault="00274708" w:rsidP="00274708">
      <w:pPr>
        <w:pStyle w:val="SemEspaamento"/>
        <w:ind w:left="360"/>
        <w:jc w:val="both"/>
      </w:pPr>
      <w:r>
        <w:t xml:space="preserve"> </w:t>
      </w:r>
    </w:p>
    <w:p w:rsidR="00274708" w:rsidRDefault="00274708" w:rsidP="00274708">
      <w:pPr>
        <w:pStyle w:val="SemEspaamento"/>
        <w:ind w:left="360"/>
        <w:jc w:val="both"/>
      </w:pPr>
      <w:r>
        <w:t xml:space="preserve"> </w:t>
      </w:r>
    </w:p>
    <w:p w:rsidR="00A1286C" w:rsidRDefault="00274708" w:rsidP="00494177">
      <w:pPr>
        <w:pStyle w:val="SemEspaamento"/>
        <w:ind w:left="360"/>
        <w:jc w:val="both"/>
      </w:pPr>
      <w:r>
        <w:t xml:space="preserve"> </w:t>
      </w:r>
    </w:p>
    <w:p w:rsidR="00A1286C" w:rsidRDefault="00A1286C" w:rsidP="00274708">
      <w:pPr>
        <w:pStyle w:val="SemEspaamento"/>
        <w:ind w:left="360"/>
        <w:jc w:val="both"/>
      </w:pPr>
    </w:p>
    <w:p w:rsidR="00A1286C" w:rsidRDefault="00A1286C"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494177" w:rsidRDefault="00494177" w:rsidP="00274708">
      <w:pPr>
        <w:pStyle w:val="SemEspaamento"/>
        <w:ind w:left="360"/>
        <w:jc w:val="both"/>
      </w:pPr>
    </w:p>
    <w:p w:rsidR="00DB656A" w:rsidRDefault="00DB656A" w:rsidP="00274708">
      <w:pPr>
        <w:pStyle w:val="SemEspaamento"/>
        <w:ind w:left="360"/>
        <w:jc w:val="both"/>
      </w:pPr>
    </w:p>
    <w:p w:rsidR="00A1286C" w:rsidRPr="00A00492" w:rsidRDefault="00A1286C" w:rsidP="00A1286C">
      <w:pPr>
        <w:pStyle w:val="SemEspaamento"/>
        <w:ind w:left="360"/>
        <w:jc w:val="center"/>
        <w:rPr>
          <w:b/>
        </w:rPr>
      </w:pPr>
      <w:r w:rsidRPr="00A00492">
        <w:rPr>
          <w:b/>
        </w:rPr>
        <w:lastRenderedPageBreak/>
        <w:t>ANEXO IV</w:t>
      </w:r>
    </w:p>
    <w:p w:rsidR="00A1286C" w:rsidRDefault="00A1286C" w:rsidP="00A1286C">
      <w:pPr>
        <w:pStyle w:val="SemEspaamento"/>
        <w:ind w:left="360"/>
        <w:jc w:val="center"/>
      </w:pPr>
    </w:p>
    <w:p w:rsidR="00A1286C" w:rsidRPr="00494177" w:rsidRDefault="00A1286C" w:rsidP="00A1286C">
      <w:pPr>
        <w:pStyle w:val="SemEspaamento"/>
        <w:ind w:left="360"/>
        <w:jc w:val="center"/>
        <w:rPr>
          <w:b/>
        </w:rPr>
      </w:pPr>
      <w:r w:rsidRPr="00494177">
        <w:rPr>
          <w:b/>
        </w:rPr>
        <w:t>MODELO DE CREDENCIAMENTO</w:t>
      </w:r>
    </w:p>
    <w:p w:rsidR="00A1286C" w:rsidRDefault="00A1286C" w:rsidP="00A1286C">
      <w:pPr>
        <w:pStyle w:val="SemEspaamento"/>
        <w:ind w:left="360"/>
        <w:jc w:val="center"/>
      </w:pPr>
    </w:p>
    <w:p w:rsidR="00A1286C" w:rsidRDefault="00A1286C" w:rsidP="00A1286C">
      <w:pPr>
        <w:pStyle w:val="SemEspaamento"/>
        <w:ind w:left="360"/>
        <w:jc w:val="center"/>
      </w:pPr>
    </w:p>
    <w:p w:rsidR="00494177" w:rsidRPr="00A00492" w:rsidRDefault="00A1286C" w:rsidP="00A1286C">
      <w:pPr>
        <w:pStyle w:val="SemEspaamento"/>
        <w:ind w:left="360"/>
        <w:jc w:val="center"/>
        <w:rPr>
          <w:b/>
        </w:rPr>
      </w:pPr>
      <w:r w:rsidRPr="00A00492">
        <w:rPr>
          <w:b/>
        </w:rPr>
        <w:t>PREGÃO PRESENCIAL</w:t>
      </w:r>
      <w:r w:rsidR="00494177" w:rsidRPr="00A00492">
        <w:rPr>
          <w:b/>
        </w:rPr>
        <w:t xml:space="preserve"> Nº 028/2017</w:t>
      </w:r>
      <w:r w:rsidRPr="00A00492">
        <w:rPr>
          <w:b/>
        </w:rPr>
        <w:t xml:space="preserve">    </w:t>
      </w:r>
    </w:p>
    <w:p w:rsidR="00A1286C" w:rsidRPr="00A00492" w:rsidRDefault="00A1286C" w:rsidP="00A1286C">
      <w:pPr>
        <w:pStyle w:val="SemEspaamento"/>
        <w:ind w:left="360"/>
        <w:jc w:val="center"/>
        <w:rPr>
          <w:b/>
        </w:rPr>
      </w:pPr>
      <w:r w:rsidRPr="00A00492">
        <w:rPr>
          <w:b/>
        </w:rPr>
        <w:t xml:space="preserve">EDITAL DE LICITAÇÃO Nº </w:t>
      </w:r>
      <w:r w:rsidR="00DB656A">
        <w:rPr>
          <w:b/>
        </w:rPr>
        <w:t>1420</w:t>
      </w:r>
      <w:r w:rsidRPr="00A00492">
        <w:rPr>
          <w:b/>
        </w:rPr>
        <w:t>/20</w:t>
      </w:r>
      <w:r w:rsidR="00494177" w:rsidRPr="00A00492">
        <w:rPr>
          <w:b/>
        </w:rPr>
        <w:t>17.</w:t>
      </w:r>
    </w:p>
    <w:p w:rsidR="00A1286C" w:rsidRDefault="00A1286C" w:rsidP="00A1286C">
      <w:pPr>
        <w:pStyle w:val="SemEspaamento"/>
        <w:ind w:left="360"/>
        <w:jc w:val="center"/>
      </w:pP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Através do presente, credenciamos o(a) Sr.(a) .........................................................................................., portador(a) da Cédula de Identidade n.º ........................................... </w:t>
      </w:r>
      <w:proofErr w:type="gramStart"/>
      <w:r>
        <w:t>e</w:t>
      </w:r>
      <w:proofErr w:type="gramEnd"/>
      <w:r>
        <w:t xml:space="preserve"> CPF n.º ..............................................., a participar da licitação instaurada pela Prefeitura Municipal de </w:t>
      </w:r>
      <w:r w:rsidR="00E70D5E">
        <w:t>Saudades</w:t>
      </w:r>
      <w:r>
        <w:t xml:space="preserve">, na modalidade de </w:t>
      </w:r>
      <w:r w:rsidRPr="00494177">
        <w:rPr>
          <w:b/>
        </w:rPr>
        <w:t>Pregão Presencial, sob o n.º</w:t>
      </w:r>
      <w:r w:rsidR="00494177" w:rsidRPr="00494177">
        <w:rPr>
          <w:b/>
        </w:rPr>
        <w:t xml:space="preserve"> </w:t>
      </w:r>
      <w:r w:rsidRPr="00494177">
        <w:rPr>
          <w:b/>
        </w:rPr>
        <w:t>0</w:t>
      </w:r>
      <w:r w:rsidR="00494177" w:rsidRPr="00494177">
        <w:rPr>
          <w:b/>
        </w:rPr>
        <w:t>28</w:t>
      </w:r>
      <w:r w:rsidRPr="00494177">
        <w:rPr>
          <w:b/>
        </w:rPr>
        <w:t>/20</w:t>
      </w:r>
      <w:r w:rsidR="00494177" w:rsidRPr="00494177">
        <w:rPr>
          <w:b/>
        </w:rPr>
        <w:t>17</w:t>
      </w:r>
      <w:r>
        <w:t xml:space="preserve">, na qualidade de REPRESENTANTE LEGAL, outorgando-lhe plenos poderes para pronunciar-se em nome da empresa ...................................................................., CNPJ nº......................................, bem como formular propostas e praticar todos os demais atos inerentes ao certame.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 de ....................... </w:t>
      </w:r>
      <w:proofErr w:type="gramStart"/>
      <w:r>
        <w:t>de</w:t>
      </w:r>
      <w:proofErr w:type="gramEnd"/>
      <w:r>
        <w:t xml:space="preserve"> 20</w:t>
      </w:r>
      <w:r w:rsidR="00494177">
        <w:t>17</w:t>
      </w: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Assinatura do dirigente da empresa (firma reconhecida como pessoa jurídica)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Nome do dirigente da empresa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Obs.: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1. caso o contrato social ou o estatuto determinem que mais de uma pessoa deva assinar o credenciamento, a falta de qualquer uma delas invalida o documento para os fins deste procedimento licitatório.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2. este credenciamento deverá vir acompanhado, obrigatoriamente, do documento exigido no sub item 3.3. </w:t>
      </w:r>
      <w:proofErr w:type="gramStart"/>
      <w:r>
        <w:t>letra</w:t>
      </w:r>
      <w:proofErr w:type="gramEnd"/>
      <w:r>
        <w:t xml:space="preserve"> “b.2”, do edital (parte grifada).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3. o reconhecimento da firma do dirigente da empresa como pessoa jurídica desobrigará da apresentação do contrato social ou documento similar, conforme sub item 3.3, b.1 do edital.</w:t>
      </w:r>
    </w:p>
    <w:p w:rsidR="00274708" w:rsidRDefault="00274708"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Default="00A1286C" w:rsidP="00274708">
      <w:pPr>
        <w:pStyle w:val="SemEspaamento"/>
        <w:ind w:left="360"/>
        <w:jc w:val="both"/>
      </w:pPr>
    </w:p>
    <w:p w:rsidR="00A1286C" w:rsidRPr="00A00492" w:rsidRDefault="00A1286C" w:rsidP="00A1286C">
      <w:pPr>
        <w:pStyle w:val="SemEspaamento"/>
        <w:ind w:left="360"/>
        <w:jc w:val="center"/>
        <w:rPr>
          <w:b/>
        </w:rPr>
      </w:pPr>
      <w:r w:rsidRPr="00A00492">
        <w:rPr>
          <w:b/>
        </w:rPr>
        <w:t>ANEXO V</w:t>
      </w:r>
    </w:p>
    <w:p w:rsidR="00A1286C" w:rsidRPr="00A00492" w:rsidRDefault="00A1286C" w:rsidP="00A1286C">
      <w:pPr>
        <w:pStyle w:val="SemEspaamento"/>
        <w:ind w:left="360"/>
        <w:jc w:val="center"/>
        <w:rPr>
          <w:b/>
        </w:rPr>
      </w:pPr>
    </w:p>
    <w:p w:rsidR="00A1286C" w:rsidRPr="00A00492" w:rsidRDefault="00A1286C" w:rsidP="00A1286C">
      <w:pPr>
        <w:pStyle w:val="SemEspaamento"/>
        <w:ind w:left="360"/>
        <w:jc w:val="center"/>
        <w:rPr>
          <w:b/>
        </w:rPr>
      </w:pPr>
    </w:p>
    <w:p w:rsidR="00A1286C" w:rsidRPr="00A00492" w:rsidRDefault="00A1286C" w:rsidP="00A1286C">
      <w:pPr>
        <w:pStyle w:val="SemEspaamento"/>
        <w:ind w:left="360"/>
        <w:jc w:val="center"/>
        <w:rPr>
          <w:b/>
        </w:rPr>
      </w:pPr>
      <w:r w:rsidRPr="00A00492">
        <w:rPr>
          <w:b/>
        </w:rPr>
        <w:t>MODELO DE DECLARAÇÃO DE INEXISTÊNCIA DE FATO IMPEDITIVO</w:t>
      </w:r>
    </w:p>
    <w:p w:rsidR="00A1286C" w:rsidRPr="00A00492" w:rsidRDefault="00A1286C" w:rsidP="00A1286C">
      <w:pPr>
        <w:pStyle w:val="SemEspaamento"/>
        <w:ind w:left="360"/>
        <w:jc w:val="center"/>
        <w:rPr>
          <w:b/>
        </w:rPr>
      </w:pPr>
    </w:p>
    <w:p w:rsidR="00A1286C" w:rsidRPr="00A00492" w:rsidRDefault="00A1286C" w:rsidP="00A1286C">
      <w:pPr>
        <w:pStyle w:val="SemEspaamento"/>
        <w:ind w:left="360"/>
        <w:jc w:val="center"/>
        <w:rPr>
          <w:b/>
        </w:rPr>
      </w:pPr>
    </w:p>
    <w:p w:rsidR="00A1286C" w:rsidRPr="00A00492" w:rsidRDefault="00A1286C" w:rsidP="00A1286C">
      <w:pPr>
        <w:pStyle w:val="SemEspaamento"/>
        <w:ind w:left="360"/>
        <w:jc w:val="center"/>
        <w:rPr>
          <w:b/>
        </w:rPr>
      </w:pPr>
    </w:p>
    <w:p w:rsidR="00A1286C" w:rsidRPr="00A00492" w:rsidRDefault="00A1286C" w:rsidP="00A1286C">
      <w:pPr>
        <w:pStyle w:val="SemEspaamento"/>
        <w:ind w:left="360"/>
        <w:jc w:val="center"/>
        <w:rPr>
          <w:b/>
        </w:rPr>
      </w:pPr>
      <w:r w:rsidRPr="00A00492">
        <w:rPr>
          <w:b/>
        </w:rPr>
        <w:t>“DECLARAÇÃO”</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À PREFEITURA MUNICIPAL DE </w:t>
      </w:r>
      <w:r w:rsidR="00E70D5E">
        <w:t>SAUDADES</w:t>
      </w:r>
      <w:r>
        <w:t xml:space="preserve"> </w:t>
      </w:r>
    </w:p>
    <w:p w:rsidR="00A1286C" w:rsidRDefault="00A1286C" w:rsidP="00A1286C">
      <w:pPr>
        <w:pStyle w:val="SemEspaamento"/>
        <w:ind w:left="360"/>
        <w:jc w:val="both"/>
      </w:pPr>
      <w:r>
        <w:t xml:space="preserve">At. - Comissão Municipal de Licitações e Julgamento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00492" w:rsidRPr="00A00492" w:rsidRDefault="00A1286C" w:rsidP="00A1286C">
      <w:pPr>
        <w:pStyle w:val="SemEspaamento"/>
        <w:ind w:left="360"/>
        <w:jc w:val="both"/>
        <w:rPr>
          <w:b/>
        </w:rPr>
      </w:pPr>
      <w:r w:rsidRPr="00A00492">
        <w:rPr>
          <w:b/>
        </w:rPr>
        <w:t>Pregão Presencial nº 0</w:t>
      </w:r>
      <w:r w:rsidR="00A00492" w:rsidRPr="00A00492">
        <w:rPr>
          <w:b/>
        </w:rPr>
        <w:t>28</w:t>
      </w:r>
      <w:r w:rsidRPr="00A00492">
        <w:rPr>
          <w:b/>
        </w:rPr>
        <w:t>/20</w:t>
      </w:r>
      <w:r w:rsidR="00A00492" w:rsidRPr="00A00492">
        <w:rPr>
          <w:b/>
        </w:rPr>
        <w:t>17</w:t>
      </w:r>
      <w:r w:rsidRPr="00A00492">
        <w:rPr>
          <w:b/>
        </w:rPr>
        <w:t xml:space="preserve">. </w:t>
      </w:r>
    </w:p>
    <w:p w:rsidR="00A1286C" w:rsidRPr="00A00492" w:rsidRDefault="00A1286C" w:rsidP="00A1286C">
      <w:pPr>
        <w:pStyle w:val="SemEspaamento"/>
        <w:ind w:left="360"/>
        <w:jc w:val="both"/>
        <w:rPr>
          <w:b/>
        </w:rPr>
      </w:pPr>
      <w:r w:rsidRPr="00A00492">
        <w:rPr>
          <w:b/>
        </w:rPr>
        <w:t xml:space="preserve">Processo </w:t>
      </w:r>
      <w:proofErr w:type="gramStart"/>
      <w:r w:rsidRPr="00A00492">
        <w:rPr>
          <w:b/>
        </w:rPr>
        <w:t>Licitatório  nº</w:t>
      </w:r>
      <w:proofErr w:type="gramEnd"/>
      <w:r w:rsidRPr="00A00492">
        <w:rPr>
          <w:b/>
        </w:rPr>
        <w:t xml:space="preserve"> </w:t>
      </w:r>
      <w:r w:rsidR="00DB656A">
        <w:rPr>
          <w:b/>
        </w:rPr>
        <w:t>1420</w:t>
      </w:r>
      <w:r w:rsidRPr="00A00492">
        <w:rPr>
          <w:b/>
        </w:rPr>
        <w:t>/20</w:t>
      </w:r>
      <w:r w:rsidR="00A00492" w:rsidRPr="00A00492">
        <w:rPr>
          <w:b/>
        </w:rPr>
        <w:t>17</w:t>
      </w:r>
      <w:r w:rsidRPr="00A00492">
        <w:rPr>
          <w:b/>
        </w:rP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(Razão Social da Empresa), estabelecida na</w:t>
      </w:r>
      <w:proofErr w:type="gramStart"/>
      <w:r>
        <w:t xml:space="preserve"> ....</w:t>
      </w:r>
      <w:proofErr w:type="gramEnd"/>
      <w:r>
        <w:t xml:space="preserve">(endereço completo)...., inscrita no CNPJ sob </w:t>
      </w:r>
      <w:proofErr w:type="spellStart"/>
      <w:r>
        <w:t>n.°</w:t>
      </w:r>
      <w:proofErr w:type="spellEnd"/>
      <w:r>
        <w:t xml:space="preserve"> ......................, neste ato representada pelo seu (representante/sócio/procurador), no uso de suas atribuições legais, vem: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DECLARAR,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Por ser verdade assina a presente.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 de ................................ </w:t>
      </w:r>
      <w:proofErr w:type="gramStart"/>
      <w:r>
        <w:t>de</w:t>
      </w:r>
      <w:proofErr w:type="gramEnd"/>
      <w:r>
        <w:t xml:space="preserve"> 20</w:t>
      </w:r>
      <w:r w:rsidR="00A00492">
        <w:t>17</w:t>
      </w: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r>
        <w:t xml:space="preserve"> </w:t>
      </w:r>
    </w:p>
    <w:p w:rsidR="00A1286C" w:rsidRDefault="00A1286C" w:rsidP="00A1286C">
      <w:pPr>
        <w:pStyle w:val="SemEspaamento"/>
        <w:ind w:left="360"/>
        <w:jc w:val="both"/>
      </w:pPr>
    </w:p>
    <w:p w:rsidR="00A1286C" w:rsidRDefault="00A1286C" w:rsidP="00A1286C">
      <w:pPr>
        <w:pStyle w:val="SemEspaamento"/>
        <w:ind w:left="360"/>
        <w:jc w:val="both"/>
      </w:pPr>
    </w:p>
    <w:p w:rsidR="00A1286C" w:rsidRDefault="00A1286C" w:rsidP="00A1286C">
      <w:pPr>
        <w:pStyle w:val="SemEspaamento"/>
        <w:ind w:left="360"/>
        <w:jc w:val="both"/>
      </w:pPr>
    </w:p>
    <w:p w:rsidR="00A1286C" w:rsidRDefault="00A1286C" w:rsidP="00A1286C">
      <w:pPr>
        <w:pStyle w:val="SemEspaamento"/>
        <w:ind w:left="360"/>
        <w:jc w:val="center"/>
      </w:pPr>
      <w:r>
        <w:t>_________________________</w:t>
      </w:r>
    </w:p>
    <w:p w:rsidR="00A1286C" w:rsidRDefault="00A1286C" w:rsidP="00A1286C">
      <w:pPr>
        <w:pStyle w:val="SemEspaamento"/>
        <w:ind w:left="360"/>
        <w:jc w:val="center"/>
      </w:pPr>
      <w:r>
        <w:t>Razão Social da Empresa</w:t>
      </w:r>
    </w:p>
    <w:p w:rsidR="00A1286C" w:rsidRDefault="00A1286C" w:rsidP="00A1286C">
      <w:pPr>
        <w:pStyle w:val="SemEspaamento"/>
        <w:ind w:left="360"/>
        <w:jc w:val="center"/>
      </w:pPr>
      <w:r>
        <w:t>Nome do responsável/procurador</w:t>
      </w:r>
    </w:p>
    <w:p w:rsidR="00A1286C" w:rsidRDefault="00A1286C" w:rsidP="00A1286C">
      <w:pPr>
        <w:pStyle w:val="SemEspaamento"/>
        <w:ind w:left="360"/>
        <w:jc w:val="center"/>
      </w:pPr>
      <w:r>
        <w:t>Cargo do responsável/procurador</w:t>
      </w:r>
    </w:p>
    <w:p w:rsidR="00A1286C" w:rsidRDefault="00A1286C" w:rsidP="00A1286C">
      <w:pPr>
        <w:pStyle w:val="SemEspaamento"/>
        <w:ind w:left="360"/>
        <w:jc w:val="center"/>
      </w:pPr>
      <w:proofErr w:type="spellStart"/>
      <w:r>
        <w:t>N.°</w:t>
      </w:r>
      <w:proofErr w:type="spellEnd"/>
      <w:r>
        <w:t xml:space="preserve"> do documento de identidade</w:t>
      </w: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A1286C" w:rsidRDefault="00A1286C" w:rsidP="00A1286C">
      <w:pPr>
        <w:pStyle w:val="SemEspaamento"/>
        <w:ind w:left="360"/>
        <w:jc w:val="center"/>
      </w:pPr>
    </w:p>
    <w:p w:rsidR="00627FA5" w:rsidRDefault="00627FA5" w:rsidP="00627FA5">
      <w:pPr>
        <w:pStyle w:val="SemEspaamento"/>
        <w:ind w:left="360"/>
        <w:jc w:val="center"/>
      </w:pPr>
      <w:r>
        <w:t xml:space="preserve">ANEXO VI </w:t>
      </w:r>
    </w:p>
    <w:p w:rsidR="00627FA5" w:rsidRDefault="00627FA5" w:rsidP="00627FA5">
      <w:pPr>
        <w:pStyle w:val="SemEspaamento"/>
        <w:ind w:left="360"/>
        <w:jc w:val="center"/>
      </w:pPr>
      <w:r>
        <w:t xml:space="preserve"> </w:t>
      </w:r>
    </w:p>
    <w:p w:rsidR="00627FA5" w:rsidRDefault="00627FA5" w:rsidP="00627FA5">
      <w:pPr>
        <w:pStyle w:val="SemEspaamento"/>
        <w:ind w:left="360"/>
        <w:jc w:val="center"/>
      </w:pPr>
      <w:r>
        <w:t xml:space="preserve"> </w:t>
      </w:r>
    </w:p>
    <w:p w:rsidR="00627FA5" w:rsidRPr="00C92CEE" w:rsidRDefault="00627FA5" w:rsidP="00627FA5">
      <w:pPr>
        <w:pStyle w:val="SemEspaamento"/>
        <w:ind w:left="360"/>
        <w:jc w:val="center"/>
        <w:rPr>
          <w:b/>
        </w:rPr>
      </w:pPr>
      <w:r w:rsidRPr="00C92CEE">
        <w:rPr>
          <w:b/>
        </w:rPr>
        <w:t xml:space="preserve">MODELO DE DECLARAÇÃO DE REGULARIDADE PARA COM O MINISTÉRIO DO TRABALHO </w:t>
      </w:r>
    </w:p>
    <w:p w:rsidR="00627FA5" w:rsidRDefault="00627FA5" w:rsidP="00627FA5">
      <w:pPr>
        <w:pStyle w:val="SemEspaamento"/>
        <w:ind w:left="360"/>
        <w:jc w:val="center"/>
      </w:pPr>
      <w:r>
        <w:t xml:space="preserve"> </w:t>
      </w:r>
    </w:p>
    <w:p w:rsidR="00627FA5" w:rsidRDefault="00627FA5" w:rsidP="00627FA5">
      <w:pPr>
        <w:pStyle w:val="SemEspaamento"/>
        <w:ind w:left="360"/>
        <w:jc w:val="center"/>
      </w:pPr>
      <w:r>
        <w:t xml:space="preserve"> </w:t>
      </w:r>
    </w:p>
    <w:p w:rsidR="00627FA5" w:rsidRDefault="00627FA5" w:rsidP="00627FA5">
      <w:pPr>
        <w:pStyle w:val="SemEspaamento"/>
        <w:ind w:left="360"/>
        <w:jc w:val="center"/>
      </w:pPr>
      <w:r>
        <w:t xml:space="preserve">“DECLARAÇÃO” </w:t>
      </w:r>
    </w:p>
    <w:p w:rsidR="00627FA5" w:rsidRDefault="00627FA5" w:rsidP="00627FA5">
      <w:pPr>
        <w:pStyle w:val="SemEspaamento"/>
        <w:ind w:left="360"/>
        <w:jc w:val="center"/>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À PREFEITURA MUNICIPAL DE </w:t>
      </w:r>
      <w:r w:rsidR="00E70D5E">
        <w:t>SAUDADES</w:t>
      </w:r>
      <w:r>
        <w:t xml:space="preserve"> </w:t>
      </w:r>
    </w:p>
    <w:p w:rsidR="00627FA5" w:rsidRDefault="00627FA5" w:rsidP="00627FA5">
      <w:pPr>
        <w:pStyle w:val="SemEspaamento"/>
        <w:ind w:left="360"/>
        <w:jc w:val="both"/>
      </w:pPr>
      <w:r>
        <w:t xml:space="preserve">At. - Comissão Municipal de Licitações e Julgamento </w:t>
      </w:r>
    </w:p>
    <w:p w:rsidR="00627FA5" w:rsidRDefault="00627FA5" w:rsidP="00627FA5">
      <w:pPr>
        <w:pStyle w:val="SemEspaamento"/>
        <w:ind w:left="360"/>
        <w:jc w:val="both"/>
      </w:pPr>
    </w:p>
    <w:p w:rsidR="00627FA5" w:rsidRDefault="00627FA5" w:rsidP="00627FA5">
      <w:pPr>
        <w:pStyle w:val="SemEspaamento"/>
        <w:ind w:left="360"/>
        <w:jc w:val="both"/>
      </w:pPr>
    </w:p>
    <w:p w:rsidR="00A00492" w:rsidRDefault="00A00492" w:rsidP="00627FA5">
      <w:pPr>
        <w:pStyle w:val="SemEspaamento"/>
        <w:ind w:left="360"/>
        <w:jc w:val="both"/>
      </w:pPr>
      <w:r>
        <w:t>Pregão Presencial</w:t>
      </w:r>
      <w:r w:rsidR="00627FA5">
        <w:t xml:space="preserve"> nº 0</w:t>
      </w:r>
      <w:r>
        <w:t>28</w:t>
      </w:r>
      <w:r w:rsidR="00627FA5">
        <w:t>/20</w:t>
      </w:r>
      <w:r>
        <w:t>17</w:t>
      </w:r>
      <w:r w:rsidR="00627FA5">
        <w:t xml:space="preserve">. </w:t>
      </w:r>
    </w:p>
    <w:p w:rsidR="00627FA5" w:rsidRDefault="00627FA5" w:rsidP="00627FA5">
      <w:pPr>
        <w:pStyle w:val="SemEspaamento"/>
        <w:ind w:left="360"/>
        <w:jc w:val="both"/>
      </w:pPr>
      <w:r>
        <w:t xml:space="preserve">Processo Licitatório nº </w:t>
      </w:r>
      <w:r w:rsidR="00C92CEE">
        <w:t>1420</w:t>
      </w:r>
      <w:r>
        <w:t>/20</w:t>
      </w:r>
      <w:r w:rsidR="00A00492">
        <w:t>17</w:t>
      </w: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(Razão Social da Empresa), estabelecida na</w:t>
      </w:r>
      <w:proofErr w:type="gramStart"/>
      <w:r>
        <w:t xml:space="preserve"> ....</w:t>
      </w:r>
      <w:proofErr w:type="gramEnd"/>
      <w:r>
        <w:t xml:space="preserve">(endereço completo)...., inscrita no CNPJ sob n°. ......................, neste ato representada pelo seu (representante/sócio/procurador), no uso de suas atribuições legais, vem: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rsidRPr="00A00492">
        <w:rPr>
          <w:b/>
        </w:rPr>
        <w:t>DECLARAR</w:t>
      </w:r>
      <w: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Ressalva: emprega menor, a partir de quatorze anos, na condição de aprendiz </w:t>
      </w:r>
      <w:proofErr w:type="gramStart"/>
      <w:r>
        <w:t>( )</w:t>
      </w:r>
      <w:proofErr w:type="gramEnd"/>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(Observação: em caso afirmativo, assinalar a ressalva acima)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Por ser verdade assina a presente.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 de ................................ </w:t>
      </w:r>
      <w:proofErr w:type="gramStart"/>
      <w:r>
        <w:t>de</w:t>
      </w:r>
      <w:proofErr w:type="gramEnd"/>
      <w:r>
        <w:t xml:space="preserve"> 20</w:t>
      </w:r>
      <w:r w:rsidR="00A00492">
        <w:t>17</w:t>
      </w: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A00492">
      <w:pPr>
        <w:pStyle w:val="SemEspaamento"/>
        <w:ind w:left="360"/>
        <w:jc w:val="center"/>
      </w:pPr>
      <w:r>
        <w:t>_________________________</w:t>
      </w:r>
    </w:p>
    <w:p w:rsidR="00627FA5" w:rsidRDefault="00627FA5" w:rsidP="00A00492">
      <w:pPr>
        <w:pStyle w:val="SemEspaamento"/>
        <w:ind w:left="360"/>
        <w:jc w:val="center"/>
      </w:pPr>
      <w:r>
        <w:t>Razão Social da Empresa</w:t>
      </w:r>
    </w:p>
    <w:p w:rsidR="00627FA5" w:rsidRDefault="00627FA5" w:rsidP="00A00492">
      <w:pPr>
        <w:pStyle w:val="SemEspaamento"/>
        <w:ind w:left="360"/>
        <w:jc w:val="center"/>
      </w:pPr>
      <w:r>
        <w:t>Nome do responsável/procurador</w:t>
      </w:r>
    </w:p>
    <w:p w:rsidR="00627FA5" w:rsidRDefault="00627FA5" w:rsidP="00A00492">
      <w:pPr>
        <w:pStyle w:val="SemEspaamento"/>
        <w:ind w:left="360"/>
        <w:jc w:val="center"/>
      </w:pPr>
      <w:r>
        <w:t>Cargo do responsável/procurador</w:t>
      </w:r>
    </w:p>
    <w:p w:rsidR="00A1286C" w:rsidRDefault="00627FA5" w:rsidP="00A00492">
      <w:pPr>
        <w:pStyle w:val="SemEspaamento"/>
        <w:ind w:left="360"/>
        <w:jc w:val="center"/>
      </w:pPr>
      <w:proofErr w:type="spellStart"/>
      <w:r>
        <w:t>N.°</w:t>
      </w:r>
      <w:proofErr w:type="spellEnd"/>
      <w:r>
        <w:t xml:space="preserve"> do documento de identidade</w:t>
      </w:r>
    </w:p>
    <w:p w:rsidR="00627FA5" w:rsidRDefault="00627FA5" w:rsidP="00A00492">
      <w:pPr>
        <w:pStyle w:val="SemEspaamento"/>
        <w:ind w:left="360"/>
        <w:jc w:val="center"/>
      </w:pPr>
    </w:p>
    <w:p w:rsidR="00627FA5" w:rsidRDefault="00627FA5" w:rsidP="00627FA5">
      <w:pPr>
        <w:pStyle w:val="SemEspaamento"/>
        <w:ind w:left="360"/>
        <w:jc w:val="both"/>
      </w:pPr>
    </w:p>
    <w:p w:rsidR="00627FA5" w:rsidRDefault="00627FA5" w:rsidP="00627FA5">
      <w:pPr>
        <w:pStyle w:val="SemEspaamento"/>
        <w:ind w:left="360"/>
        <w:jc w:val="both"/>
      </w:pPr>
    </w:p>
    <w:p w:rsidR="00627FA5" w:rsidRDefault="00627FA5" w:rsidP="00627FA5">
      <w:pPr>
        <w:pStyle w:val="SemEspaamento"/>
        <w:ind w:left="360"/>
        <w:jc w:val="both"/>
      </w:pPr>
    </w:p>
    <w:p w:rsidR="00627FA5" w:rsidRDefault="00627FA5" w:rsidP="00627FA5">
      <w:pPr>
        <w:pStyle w:val="SemEspaamento"/>
        <w:ind w:left="360"/>
        <w:jc w:val="both"/>
      </w:pPr>
    </w:p>
    <w:p w:rsidR="00627FA5" w:rsidRDefault="00627FA5" w:rsidP="00627FA5">
      <w:pPr>
        <w:pStyle w:val="SemEspaamento"/>
        <w:ind w:left="360"/>
        <w:jc w:val="both"/>
      </w:pPr>
    </w:p>
    <w:p w:rsidR="00627FA5" w:rsidRPr="00A00492" w:rsidRDefault="00627FA5" w:rsidP="00627FA5">
      <w:pPr>
        <w:pStyle w:val="SemEspaamento"/>
        <w:ind w:left="360"/>
        <w:jc w:val="center"/>
        <w:rPr>
          <w:b/>
        </w:rPr>
      </w:pPr>
      <w:r w:rsidRPr="00A00492">
        <w:rPr>
          <w:b/>
        </w:rPr>
        <w:t>ANEXO VII</w:t>
      </w:r>
    </w:p>
    <w:p w:rsidR="00627FA5" w:rsidRPr="00A00492" w:rsidRDefault="00627FA5" w:rsidP="00627FA5">
      <w:pPr>
        <w:pStyle w:val="SemEspaamento"/>
        <w:ind w:left="360"/>
        <w:jc w:val="center"/>
        <w:rPr>
          <w:b/>
        </w:rPr>
      </w:pPr>
    </w:p>
    <w:p w:rsidR="00627FA5" w:rsidRPr="00A00492" w:rsidRDefault="00627FA5" w:rsidP="00627FA5">
      <w:pPr>
        <w:pStyle w:val="SemEspaamento"/>
        <w:ind w:left="360"/>
        <w:jc w:val="center"/>
        <w:rPr>
          <w:b/>
        </w:rPr>
      </w:pPr>
      <w:r w:rsidRPr="00A00492">
        <w:rPr>
          <w:b/>
        </w:rPr>
        <w:t>MINUTA DO CONTRATO</w:t>
      </w:r>
    </w:p>
    <w:p w:rsidR="00627FA5" w:rsidRPr="00A00492" w:rsidRDefault="00627FA5" w:rsidP="00627FA5">
      <w:pPr>
        <w:pStyle w:val="SemEspaamento"/>
        <w:ind w:left="360"/>
        <w:jc w:val="center"/>
        <w:rPr>
          <w:b/>
        </w:rPr>
      </w:pPr>
    </w:p>
    <w:p w:rsidR="00A00492" w:rsidRPr="00A00492" w:rsidRDefault="00627FA5" w:rsidP="00627FA5">
      <w:pPr>
        <w:pStyle w:val="SemEspaamento"/>
        <w:ind w:left="360"/>
        <w:jc w:val="center"/>
        <w:rPr>
          <w:b/>
        </w:rPr>
      </w:pPr>
      <w:r w:rsidRPr="00A00492">
        <w:rPr>
          <w:b/>
        </w:rPr>
        <w:t>CONTRATAÇÃO DE EMPRESA PARA PRESTAÇÃO DE SERVIÇOS DE ACESSO À INTERNET CONTRATO Nº ___/</w:t>
      </w:r>
      <w:r w:rsidR="004056B0" w:rsidRPr="00A00492">
        <w:rPr>
          <w:b/>
        </w:rPr>
        <w:t>2017</w:t>
      </w:r>
      <w:r w:rsidR="00A00492">
        <w:rPr>
          <w:b/>
        </w:rPr>
        <w:t>.</w:t>
      </w:r>
      <w:r w:rsidRPr="00A00492">
        <w:rPr>
          <w:b/>
        </w:rPr>
        <w:t xml:space="preserve"> </w:t>
      </w:r>
    </w:p>
    <w:p w:rsidR="00A00492" w:rsidRDefault="00A00492" w:rsidP="00627FA5">
      <w:pPr>
        <w:pStyle w:val="SemEspaamento"/>
        <w:ind w:left="360"/>
        <w:jc w:val="center"/>
      </w:pPr>
    </w:p>
    <w:p w:rsidR="00627FA5" w:rsidRPr="00A00492" w:rsidRDefault="00627FA5" w:rsidP="00627FA5">
      <w:pPr>
        <w:pStyle w:val="SemEspaamento"/>
        <w:ind w:left="360"/>
        <w:jc w:val="center"/>
        <w:rPr>
          <w:b/>
        </w:rPr>
      </w:pPr>
      <w:r w:rsidRPr="00A00492">
        <w:rPr>
          <w:b/>
        </w:rPr>
        <w:t xml:space="preserve">LICITAÇÃO PREGÃO PRESENCIAL </w:t>
      </w:r>
      <w:r w:rsidR="005276A0" w:rsidRPr="00A00492">
        <w:rPr>
          <w:b/>
        </w:rPr>
        <w:t>Nº 028</w:t>
      </w:r>
      <w:r w:rsidRPr="00A00492">
        <w:rPr>
          <w:b/>
        </w:rPr>
        <w:t>/</w:t>
      </w:r>
      <w:r w:rsidR="004056B0" w:rsidRPr="00A00492">
        <w:rPr>
          <w:b/>
        </w:rPr>
        <w:t>2017</w:t>
      </w:r>
    </w:p>
    <w:p w:rsidR="00627FA5" w:rsidRDefault="00627FA5" w:rsidP="00627FA5">
      <w:pPr>
        <w:pStyle w:val="SemEspaamento"/>
        <w:ind w:left="360"/>
        <w:jc w:val="center"/>
      </w:pPr>
    </w:p>
    <w:p w:rsidR="00BC47AA" w:rsidRDefault="00627FA5" w:rsidP="00627FA5">
      <w:pPr>
        <w:pStyle w:val="SemEspaamento"/>
        <w:ind w:left="360"/>
        <w:jc w:val="both"/>
      </w:pPr>
      <w:r>
        <w:t xml:space="preserve">CONTRATANTE: O MUNICÍPIO DE </w:t>
      </w:r>
      <w:r w:rsidR="00E70D5E">
        <w:t>SAUDADES</w:t>
      </w:r>
      <w:r>
        <w:t xml:space="preserve">, Pessoa Jurídica de Direito Público, inscrito no CNPJ nº </w:t>
      </w:r>
      <w:r w:rsidR="00A00492">
        <w:t>83.021.881/0001-54</w:t>
      </w:r>
      <w:r>
        <w:t xml:space="preserve"> com sede Administrativa à Rua </w:t>
      </w:r>
      <w:r w:rsidR="00A00492">
        <w:t xml:space="preserve">Castro Alves, 279, </w:t>
      </w:r>
      <w:r w:rsidR="00BC47AA">
        <w:t>centro, neste</w:t>
      </w:r>
      <w:r>
        <w:t xml:space="preserve"> ato representado pel</w:t>
      </w:r>
      <w:r w:rsidR="00A00492">
        <w:t>o</w:t>
      </w:r>
      <w:r>
        <w:t xml:space="preserve"> Prefeit</w:t>
      </w:r>
      <w:r w:rsidR="00A00492">
        <w:t>o</w:t>
      </w:r>
      <w:r>
        <w:t xml:space="preserve"> Municipal Sr. </w:t>
      </w:r>
      <w:r w:rsidR="00BC47AA" w:rsidRPr="00BC47AA">
        <w:rPr>
          <w:b/>
        </w:rPr>
        <w:t>DANIEL KOTHE</w:t>
      </w:r>
      <w:r>
        <w:t>, brasileir</w:t>
      </w:r>
      <w:r w:rsidR="00A00492">
        <w:t>o</w:t>
      </w:r>
      <w:r>
        <w:t xml:space="preserve">, </w:t>
      </w:r>
      <w:r w:rsidR="00A00492">
        <w:t>casado</w:t>
      </w:r>
      <w:r>
        <w:t>, inscrit</w:t>
      </w:r>
      <w:r w:rsidR="00A00492">
        <w:t>o</w:t>
      </w:r>
      <w:r>
        <w:t xml:space="preserve"> no CPF sob o nº </w:t>
      </w:r>
      <w:r w:rsidR="00BC47AA">
        <w:t>022.894.309-43</w:t>
      </w:r>
      <w:r>
        <w:t>, residente e domiciliad</w:t>
      </w:r>
      <w:r w:rsidR="00BC47AA">
        <w:t>o</w:t>
      </w:r>
      <w:r>
        <w:t xml:space="preserve"> em </w:t>
      </w:r>
      <w:r w:rsidR="00E70D5E">
        <w:t>Saudades</w:t>
      </w:r>
      <w:r>
        <w:t xml:space="preserve">, na qualidade de CONTRATANTE. </w:t>
      </w:r>
    </w:p>
    <w:p w:rsidR="00BC47AA" w:rsidRDefault="00BC47AA" w:rsidP="00627FA5">
      <w:pPr>
        <w:pStyle w:val="SemEspaamento"/>
        <w:ind w:left="360"/>
        <w:jc w:val="both"/>
      </w:pPr>
    </w:p>
    <w:p w:rsidR="00627FA5" w:rsidRDefault="00627FA5" w:rsidP="00627FA5">
      <w:pPr>
        <w:pStyle w:val="SemEspaamento"/>
        <w:ind w:left="360"/>
        <w:jc w:val="both"/>
      </w:pPr>
      <w:r>
        <w:t xml:space="preserve">CONTRATADA: _______________ Pessoa Jurídica de Direito Privado, inscrito </w:t>
      </w:r>
      <w:r w:rsidR="005276A0">
        <w:t>no CNPJ</w:t>
      </w:r>
      <w:r>
        <w:t xml:space="preserve"> nº ____________, com sede </w:t>
      </w:r>
      <w:r w:rsidR="005276A0">
        <w:t>Administrativa _</w:t>
      </w:r>
      <w:r>
        <w:t xml:space="preserve">_________________, neste ato denominado CONTRATADA, representada pelo </w:t>
      </w:r>
      <w:proofErr w:type="spellStart"/>
      <w:r>
        <w:t>Sr</w:t>
      </w:r>
      <w:proofErr w:type="spellEnd"/>
      <w:r>
        <w:t xml:space="preserve">(a). __________, _________, ______________, _____________, CIC nº__________________, residente e </w:t>
      </w:r>
      <w:r w:rsidR="005276A0">
        <w:t>domiciliado em</w:t>
      </w:r>
      <w:r>
        <w:t xml:space="preserve"> ____________, na Rua __________ nº______, Bairro ___________ na qualidade de CONTRATADA.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Pelo presente instrumento, as partes supra qualificadas, CONTRATANTE e CONTRATADA, nos termos da Lei Federal nº 8.666/93, com suas alterações e do Processo Licitatório na modalidade de Pregão Presencial, celebram este Contrato, mediante as seguintes cláusulas e condições: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 xml:space="preserve"> </w:t>
      </w:r>
    </w:p>
    <w:p w:rsidR="00627FA5" w:rsidRDefault="00627FA5" w:rsidP="00627FA5">
      <w:pPr>
        <w:pStyle w:val="SemEspaamento"/>
        <w:ind w:left="360"/>
        <w:jc w:val="both"/>
      </w:pPr>
      <w:r>
        <w:t>DO OBJETO: Cláusula Primeira: Consiste o objeto do presente contrato a prestação de serviços de acesso à Internet</w:t>
      </w:r>
      <w:r w:rsidR="00BC47AA">
        <w:t xml:space="preserve"> via fibra ótica</w:t>
      </w:r>
      <w:r>
        <w:t>, com fornecimento e suporte técnico</w:t>
      </w:r>
      <w:r w:rsidR="00BC47AA">
        <w:t xml:space="preserve"> para todas </w:t>
      </w:r>
      <w:r>
        <w:t xml:space="preserve">secretarias, escolas e demais prédios utilizados pelo município de </w:t>
      </w:r>
      <w:r w:rsidR="00E70D5E">
        <w:t>Saudades</w:t>
      </w:r>
      <w:r>
        <w:t xml:space="preserve">, conforme especificações abaixo: </w:t>
      </w:r>
    </w:p>
    <w:p w:rsidR="00BC47AA" w:rsidRDefault="00BC47AA" w:rsidP="00627FA5">
      <w:pPr>
        <w:pStyle w:val="SemEspaamento"/>
        <w:ind w:left="360"/>
        <w:jc w:val="both"/>
      </w:pPr>
    </w:p>
    <w:tbl>
      <w:tblPr>
        <w:tblStyle w:val="Tabelacomgrade"/>
        <w:tblW w:w="0" w:type="auto"/>
        <w:tblInd w:w="137" w:type="dxa"/>
        <w:tblLook w:val="04A0" w:firstRow="1" w:lastRow="0" w:firstColumn="1" w:lastColumn="0" w:noHBand="0" w:noVBand="1"/>
      </w:tblPr>
      <w:tblGrid>
        <w:gridCol w:w="615"/>
        <w:gridCol w:w="706"/>
        <w:gridCol w:w="850"/>
        <w:gridCol w:w="708"/>
        <w:gridCol w:w="3142"/>
        <w:gridCol w:w="1042"/>
        <w:gridCol w:w="1294"/>
      </w:tblGrid>
      <w:tr w:rsidR="00BC47AA" w:rsidTr="00BC47AA">
        <w:tc>
          <w:tcPr>
            <w:tcW w:w="567" w:type="dxa"/>
          </w:tcPr>
          <w:p w:rsidR="00BC47AA" w:rsidRDefault="00BC47AA" w:rsidP="00BC17F8">
            <w:pPr>
              <w:pStyle w:val="SemEspaamento"/>
              <w:jc w:val="center"/>
              <w:rPr>
                <w:b/>
              </w:rPr>
            </w:pPr>
            <w:r>
              <w:rPr>
                <w:b/>
              </w:rPr>
              <w:t>Lote</w:t>
            </w:r>
          </w:p>
        </w:tc>
        <w:tc>
          <w:tcPr>
            <w:tcW w:w="709" w:type="dxa"/>
          </w:tcPr>
          <w:p w:rsidR="00BC47AA" w:rsidRDefault="00BC47AA" w:rsidP="00BC17F8">
            <w:pPr>
              <w:pStyle w:val="SemEspaamento"/>
              <w:jc w:val="center"/>
              <w:rPr>
                <w:b/>
              </w:rPr>
            </w:pPr>
            <w:r>
              <w:rPr>
                <w:b/>
              </w:rPr>
              <w:t>Item</w:t>
            </w:r>
          </w:p>
        </w:tc>
        <w:tc>
          <w:tcPr>
            <w:tcW w:w="850" w:type="dxa"/>
          </w:tcPr>
          <w:p w:rsidR="00BC47AA" w:rsidRDefault="00BC47AA" w:rsidP="00BC17F8">
            <w:pPr>
              <w:pStyle w:val="SemEspaamento"/>
              <w:jc w:val="center"/>
              <w:rPr>
                <w:b/>
              </w:rPr>
            </w:pPr>
            <w:r>
              <w:rPr>
                <w:b/>
              </w:rPr>
              <w:t>Quant.</w:t>
            </w:r>
          </w:p>
        </w:tc>
        <w:tc>
          <w:tcPr>
            <w:tcW w:w="709" w:type="dxa"/>
          </w:tcPr>
          <w:p w:rsidR="00BC47AA" w:rsidRDefault="00BC47AA" w:rsidP="00BC17F8">
            <w:pPr>
              <w:pStyle w:val="SemEspaamento"/>
              <w:jc w:val="center"/>
              <w:rPr>
                <w:b/>
              </w:rPr>
            </w:pPr>
            <w:proofErr w:type="spellStart"/>
            <w:r>
              <w:rPr>
                <w:b/>
              </w:rPr>
              <w:t>Und</w:t>
            </w:r>
            <w:proofErr w:type="spellEnd"/>
            <w:r>
              <w:rPr>
                <w:b/>
              </w:rPr>
              <w:t>.</w:t>
            </w:r>
          </w:p>
        </w:tc>
        <w:tc>
          <w:tcPr>
            <w:tcW w:w="3178" w:type="dxa"/>
          </w:tcPr>
          <w:p w:rsidR="00BC47AA" w:rsidRDefault="00BC47AA" w:rsidP="00BC17F8">
            <w:pPr>
              <w:pStyle w:val="SemEspaamento"/>
              <w:jc w:val="both"/>
              <w:rPr>
                <w:b/>
              </w:rPr>
            </w:pPr>
            <w:r>
              <w:rPr>
                <w:b/>
              </w:rPr>
              <w:t>Descrição/Local</w:t>
            </w:r>
          </w:p>
        </w:tc>
        <w:tc>
          <w:tcPr>
            <w:tcW w:w="1046" w:type="dxa"/>
          </w:tcPr>
          <w:p w:rsidR="00BC47AA" w:rsidRDefault="00BC47AA" w:rsidP="00BC17F8">
            <w:pPr>
              <w:pStyle w:val="SemEspaamento"/>
              <w:jc w:val="center"/>
              <w:rPr>
                <w:b/>
              </w:rPr>
            </w:pPr>
            <w:r>
              <w:rPr>
                <w:b/>
              </w:rPr>
              <w:t>Valor Mensal</w:t>
            </w:r>
          </w:p>
        </w:tc>
        <w:tc>
          <w:tcPr>
            <w:tcW w:w="1298" w:type="dxa"/>
          </w:tcPr>
          <w:p w:rsidR="00BC47AA" w:rsidRDefault="00BC47AA" w:rsidP="00BC17F8">
            <w:pPr>
              <w:pStyle w:val="SemEspaamento"/>
              <w:jc w:val="center"/>
              <w:rPr>
                <w:b/>
              </w:rPr>
            </w:pPr>
            <w:r>
              <w:rPr>
                <w:b/>
              </w:rPr>
              <w:t>Total/Ano</w:t>
            </w: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20 MB </w:t>
            </w:r>
            <w:proofErr w:type="spellStart"/>
            <w:r w:rsidRPr="00344186">
              <w:rPr>
                <w:rFonts w:eastAsia="Times New Roman" w:cs="Times New Roman"/>
                <w:lang w:eastAsia="pt-BR"/>
              </w:rPr>
              <w:t>Full</w:t>
            </w:r>
            <w:proofErr w:type="spellEnd"/>
            <w:r w:rsidRPr="00344186">
              <w:rPr>
                <w:rFonts w:eastAsia="Times New Roman" w:cs="Times New Roman"/>
                <w:lang w:eastAsia="pt-BR"/>
              </w:rPr>
              <w:t xml:space="preserve"> para a </w:t>
            </w:r>
            <w:r w:rsidRPr="00FE5DDA">
              <w:rPr>
                <w:rFonts w:eastAsia="Times New Roman" w:cs="Times New Roman"/>
                <w:b/>
                <w:lang w:eastAsia="pt-BR"/>
              </w:rPr>
              <w:t>SECRETARIA MUNICIPAL DE ADMINISTRAÇÃO</w:t>
            </w:r>
            <w:r w:rsidRPr="00344186">
              <w:rPr>
                <w:rFonts w:eastAsia="Times New Roman" w:cs="Times New Roman"/>
                <w:lang w:eastAsia="pt-BR"/>
              </w:rPr>
              <w:t>.</w:t>
            </w:r>
            <w:r>
              <w:rPr>
                <w:rFonts w:eastAsia="Times New Roman" w:cs="Times New Roman"/>
                <w:lang w:eastAsia="pt-BR"/>
              </w:rPr>
              <w:t xml:space="preserve"> No endereço Rua Castro Alves, 279, Centro, prédio da Prefeitura Municipal de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2</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localizada na Av. Independência, nº 401, Centro.</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lastRenderedPageBreak/>
              <w:t>1</w:t>
            </w:r>
          </w:p>
        </w:tc>
        <w:tc>
          <w:tcPr>
            <w:tcW w:w="709" w:type="dxa"/>
          </w:tcPr>
          <w:p w:rsidR="00BC47AA" w:rsidRDefault="00BC47AA" w:rsidP="00BC17F8">
            <w:pPr>
              <w:pStyle w:val="SemEspaamento"/>
              <w:jc w:val="center"/>
              <w:rPr>
                <w:b/>
              </w:rPr>
            </w:pPr>
            <w:r>
              <w:rPr>
                <w:b/>
              </w:rPr>
              <w:t>3</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10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xml:space="preserve">, localizada na Rua Quintino Bocaiúva, </w:t>
            </w:r>
            <w:r w:rsidRPr="0026297A">
              <w:rPr>
                <w:rFonts w:eastAsia="Times New Roman" w:cs="Times New Roman"/>
                <w:color w:val="000000" w:themeColor="text1"/>
                <w:lang w:eastAsia="pt-BR"/>
              </w:rPr>
              <w:t>nº 315</w:t>
            </w:r>
            <w:r>
              <w:rPr>
                <w:rFonts w:eastAsia="Times New Roman" w:cs="Times New Roman"/>
                <w:lang w:eastAsia="pt-BR"/>
              </w:rPr>
              <w:t>, Bairro Laje de Pedra.</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4</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sidRPr="00FE5DDA">
              <w:rPr>
                <w:rFonts w:eastAsia="Times New Roman" w:cs="Times New Roman"/>
                <w:b/>
                <w:lang w:eastAsia="pt-BR"/>
              </w:rPr>
              <w:t>UNIDADE DE SAÚDE</w:t>
            </w:r>
            <w:r>
              <w:rPr>
                <w:rFonts w:eastAsia="Times New Roman" w:cs="Times New Roman"/>
                <w:lang w:eastAsia="pt-BR"/>
              </w:rPr>
              <w:t xml:space="preserve">, localizada na Rua Léo Isidoro </w:t>
            </w:r>
            <w:proofErr w:type="spellStart"/>
            <w:r>
              <w:rPr>
                <w:rFonts w:eastAsia="Times New Roman" w:cs="Times New Roman"/>
                <w:lang w:eastAsia="pt-BR"/>
              </w:rPr>
              <w:t>Engel</w:t>
            </w:r>
            <w:proofErr w:type="spellEnd"/>
            <w:r>
              <w:rPr>
                <w:rFonts w:eastAsia="Times New Roman" w:cs="Times New Roman"/>
                <w:lang w:eastAsia="pt-BR"/>
              </w:rPr>
              <w:t xml:space="preserve"> s/nº, no Distrito de Juvêncio.</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5</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15 MB, p</w:t>
            </w:r>
            <w:r w:rsidRPr="00344186">
              <w:rPr>
                <w:rFonts w:eastAsia="Times New Roman" w:cs="Times New Roman"/>
                <w:lang w:eastAsia="pt-BR"/>
              </w:rPr>
              <w:t xml:space="preserve">ara a </w:t>
            </w:r>
            <w:r w:rsidRPr="00BB7F25">
              <w:rPr>
                <w:rFonts w:eastAsia="Times New Roman" w:cs="Times New Roman"/>
                <w:b/>
                <w:lang w:eastAsia="pt-BR"/>
              </w:rPr>
              <w:t>SECRETARIA MUNICIPAL DE EDUCAÇÃO</w:t>
            </w:r>
            <w:r>
              <w:rPr>
                <w:rFonts w:eastAsia="Times New Roman" w:cs="Times New Roman"/>
                <w:lang w:eastAsia="pt-BR"/>
              </w:rPr>
              <w:t>, localizada na Venâncio Aires, nº 375,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6</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EMEF – ESCOLA MUNICIPAL DE ENSINO FUNDAMENTAL</w:t>
            </w:r>
            <w:r>
              <w:rPr>
                <w:rFonts w:eastAsia="Times New Roman" w:cs="Times New Roman"/>
                <w:lang w:eastAsia="pt-BR"/>
              </w:rPr>
              <w:t xml:space="preserve">, localizada na Rua Ivo </w:t>
            </w:r>
            <w:proofErr w:type="spellStart"/>
            <w:r>
              <w:rPr>
                <w:rFonts w:eastAsia="Times New Roman" w:cs="Times New Roman"/>
                <w:lang w:eastAsia="pt-BR"/>
              </w:rPr>
              <w:t>Stulp</w:t>
            </w:r>
            <w:proofErr w:type="spellEnd"/>
            <w:r>
              <w:rPr>
                <w:rFonts w:eastAsia="Times New Roman" w:cs="Times New Roman"/>
                <w:lang w:eastAsia="pt-BR"/>
              </w:rPr>
              <w:t xml:space="preserve">, </w:t>
            </w:r>
            <w:r w:rsidRPr="00303F0F">
              <w:rPr>
                <w:rFonts w:eastAsia="Times New Roman" w:cs="Times New Roman"/>
                <w:lang w:eastAsia="pt-BR"/>
              </w:rPr>
              <w:t xml:space="preserve">nº 100, </w:t>
            </w:r>
            <w:r>
              <w:rPr>
                <w:rFonts w:eastAsia="Times New Roman" w:cs="Times New Roman"/>
                <w:lang w:eastAsia="pt-BR"/>
              </w:rPr>
              <w:t>Bairro Laje de Pedra,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7</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Fibra ótica </w:t>
            </w:r>
            <w:r>
              <w:rPr>
                <w:rFonts w:eastAsia="Times New Roman" w:cs="Times New Roman"/>
                <w:lang w:eastAsia="pt-BR"/>
              </w:rPr>
              <w:t>20 MB, p</w:t>
            </w:r>
            <w:r w:rsidRPr="00344186">
              <w:rPr>
                <w:rFonts w:eastAsia="Times New Roman" w:cs="Times New Roman"/>
                <w:lang w:eastAsia="pt-BR"/>
              </w:rPr>
              <w:t xml:space="preserve">ara a </w:t>
            </w:r>
            <w:r w:rsidRPr="00FE5DDA">
              <w:rPr>
                <w:rFonts w:eastAsia="Times New Roman" w:cs="Times New Roman"/>
                <w:b/>
                <w:lang w:eastAsia="pt-BR"/>
              </w:rPr>
              <w:t>F</w:t>
            </w:r>
            <w:r>
              <w:rPr>
                <w:rFonts w:eastAsia="Times New Roman" w:cs="Times New Roman"/>
                <w:b/>
                <w:lang w:eastAsia="pt-BR"/>
              </w:rPr>
              <w:t>NDE</w:t>
            </w:r>
            <w:r w:rsidRPr="00FE5DDA">
              <w:rPr>
                <w:rFonts w:eastAsia="Times New Roman" w:cs="Times New Roman"/>
                <w:b/>
                <w:lang w:eastAsia="pt-BR"/>
              </w:rPr>
              <w:t xml:space="preserve"> </w:t>
            </w:r>
            <w:r>
              <w:rPr>
                <w:rFonts w:eastAsia="Times New Roman" w:cs="Times New Roman"/>
                <w:b/>
                <w:lang w:eastAsia="pt-BR"/>
              </w:rPr>
              <w:t xml:space="preserve">12 SALAS, </w:t>
            </w:r>
            <w:r>
              <w:rPr>
                <w:rFonts w:eastAsia="Times New Roman" w:cs="Times New Roman"/>
                <w:lang w:eastAsia="pt-BR"/>
              </w:rPr>
              <w:t>localizada no Loteamento Vitória,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8</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CEI AQUARELA</w:t>
            </w:r>
            <w:r>
              <w:rPr>
                <w:rFonts w:eastAsia="Times New Roman" w:cs="Times New Roman"/>
                <w:lang w:eastAsia="pt-BR"/>
              </w:rPr>
              <w:t xml:space="preserve"> localizada na Rua Claudino </w:t>
            </w:r>
            <w:proofErr w:type="spellStart"/>
            <w:r>
              <w:rPr>
                <w:rFonts w:eastAsia="Times New Roman" w:cs="Times New Roman"/>
                <w:lang w:eastAsia="pt-BR"/>
              </w:rPr>
              <w:t>Rudiger</w:t>
            </w:r>
            <w:proofErr w:type="spellEnd"/>
            <w:r>
              <w:rPr>
                <w:rFonts w:eastAsia="Times New Roman" w:cs="Times New Roman"/>
                <w:lang w:eastAsia="pt-BR"/>
              </w:rPr>
              <w:t>, nº 180,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9</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E73333" w:rsidRDefault="00BC47AA" w:rsidP="00BC17F8">
            <w:pPr>
              <w:pStyle w:val="SemEspaamento"/>
              <w:jc w:val="both"/>
              <w:rPr>
                <w:rFonts w:eastAsia="Times New Roman" w:cs="Times New Roman"/>
                <w:sz w:val="24"/>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PEQUENO PRÍNCIPE</w:t>
            </w:r>
            <w:r>
              <w:rPr>
                <w:rFonts w:eastAsia="Times New Roman" w:cs="Times New Roman"/>
                <w:lang w:eastAsia="pt-BR"/>
              </w:rPr>
              <w:t xml:space="preserve"> localizada na Rua Venâncio Aires, nº 241,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10</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TRENZINHO ALEGRE,</w:t>
            </w:r>
            <w:r>
              <w:rPr>
                <w:rFonts w:eastAsia="Times New Roman" w:cs="Times New Roman"/>
                <w:lang w:eastAsia="pt-BR"/>
              </w:rPr>
              <w:t xml:space="preserve"> localizado na Rua Sete de Setembro, nº 120,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11</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 xml:space="preserve">CEI </w:t>
            </w:r>
            <w:r>
              <w:rPr>
                <w:rFonts w:eastAsia="Times New Roman" w:cs="Times New Roman"/>
                <w:b/>
                <w:lang w:eastAsia="pt-BR"/>
              </w:rPr>
              <w:t>CANTINHO ALEGRE,</w:t>
            </w:r>
            <w:r>
              <w:rPr>
                <w:rFonts w:eastAsia="Times New Roman" w:cs="Times New Roman"/>
                <w:lang w:eastAsia="pt-BR"/>
              </w:rPr>
              <w:t xml:space="preserve"> localizado na Rua Marcilio Dias, nº 59,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12</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ONTRA TURNO,</w:t>
            </w:r>
            <w:r>
              <w:rPr>
                <w:rFonts w:eastAsia="Times New Roman" w:cs="Times New Roman"/>
                <w:lang w:eastAsia="pt-BR"/>
              </w:rPr>
              <w:t xml:space="preserve"> localizado na Rua Quintino Bocaiúva, nº 783,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lastRenderedPageBreak/>
              <w:t>1</w:t>
            </w:r>
          </w:p>
        </w:tc>
        <w:tc>
          <w:tcPr>
            <w:tcW w:w="709" w:type="dxa"/>
          </w:tcPr>
          <w:p w:rsidR="00BC47AA" w:rsidRDefault="00BC47AA" w:rsidP="00BC17F8">
            <w:pPr>
              <w:pStyle w:val="SemEspaamento"/>
              <w:jc w:val="center"/>
              <w:rPr>
                <w:b/>
              </w:rPr>
            </w:pPr>
            <w:r>
              <w:rPr>
                <w:b/>
              </w:rPr>
              <w:t>13</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10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EI AQUARELA II,</w:t>
            </w:r>
            <w:r>
              <w:rPr>
                <w:rFonts w:eastAsia="Times New Roman" w:cs="Times New Roman"/>
                <w:lang w:eastAsia="pt-BR"/>
              </w:rPr>
              <w:t xml:space="preserve"> localizado na Rua Quintino Bocaiúva, nº 2277,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14</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Rádio 4 MB, p</w:t>
            </w:r>
            <w:r w:rsidRPr="00344186">
              <w:rPr>
                <w:rFonts w:eastAsia="Times New Roman" w:cs="Times New Roman"/>
                <w:lang w:eastAsia="pt-BR"/>
              </w:rPr>
              <w:t xml:space="preserve">ara a </w:t>
            </w:r>
            <w:r>
              <w:rPr>
                <w:rFonts w:eastAsia="Times New Roman" w:cs="Times New Roman"/>
                <w:lang w:eastAsia="pt-BR"/>
              </w:rPr>
              <w:t xml:space="preserve">CEI Criança Feliz, localizada na Rua Paulo Afonso </w:t>
            </w:r>
            <w:proofErr w:type="spellStart"/>
            <w:r>
              <w:rPr>
                <w:rFonts w:eastAsia="Times New Roman" w:cs="Times New Roman"/>
                <w:lang w:eastAsia="pt-BR"/>
              </w:rPr>
              <w:t>Schertz</w:t>
            </w:r>
            <w:proofErr w:type="spellEnd"/>
            <w:r>
              <w:rPr>
                <w:rFonts w:eastAsia="Times New Roman" w:cs="Times New Roman"/>
                <w:lang w:eastAsia="pt-BR"/>
              </w:rPr>
              <w:t>, s/nº, no Distrito de Juvêncio.</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15</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Pr="00344186" w:rsidRDefault="00BC47AA" w:rsidP="00BC17F8">
            <w:pPr>
              <w:pStyle w:val="SemEspaamento"/>
              <w:jc w:val="both"/>
              <w:rPr>
                <w:rFonts w:eastAsia="Times New Roman" w:cs="Times New Roman"/>
                <w:lang w:eastAsia="pt-BR"/>
              </w:rPr>
            </w:pPr>
            <w:r w:rsidRPr="00344186">
              <w:rPr>
                <w:rFonts w:eastAsia="Times New Roman" w:cs="Times New Roman"/>
                <w:lang w:eastAsia="pt-BR"/>
              </w:rPr>
              <w:t xml:space="preserve">Fornecimento de Internet Via </w:t>
            </w:r>
            <w:r>
              <w:rPr>
                <w:rFonts w:eastAsia="Times New Roman" w:cs="Times New Roman"/>
                <w:lang w:eastAsia="pt-BR"/>
              </w:rPr>
              <w:t>Fibra ótica 15 MB, p</w:t>
            </w:r>
            <w:r w:rsidRPr="00344186">
              <w:rPr>
                <w:rFonts w:eastAsia="Times New Roman" w:cs="Times New Roman"/>
                <w:lang w:eastAsia="pt-BR"/>
              </w:rPr>
              <w:t xml:space="preserve">ara a </w:t>
            </w:r>
            <w:r w:rsidRPr="00E73333">
              <w:rPr>
                <w:rFonts w:eastAsia="Times New Roman" w:cs="Times New Roman"/>
                <w:b/>
                <w:lang w:eastAsia="pt-BR"/>
              </w:rPr>
              <w:t>C</w:t>
            </w:r>
            <w:r>
              <w:rPr>
                <w:rFonts w:eastAsia="Times New Roman" w:cs="Times New Roman"/>
                <w:b/>
                <w:lang w:eastAsia="pt-BR"/>
              </w:rPr>
              <w:t>ASA FAMILIAR RURAL,</w:t>
            </w:r>
            <w:r>
              <w:rPr>
                <w:rFonts w:eastAsia="Times New Roman" w:cs="Times New Roman"/>
                <w:lang w:eastAsia="pt-BR"/>
              </w:rPr>
              <w:t xml:space="preserve"> localizado na Linha Taipas, interior,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16</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a </w:t>
            </w:r>
            <w:r w:rsidRPr="00FE5DDA">
              <w:rPr>
                <w:rFonts w:eastAsia="Times New Roman" w:cs="Times New Roman"/>
                <w:b/>
                <w:lang w:eastAsia="pt-BR"/>
              </w:rPr>
              <w:t xml:space="preserve">SECRETARIA MUNICIPAL DE </w:t>
            </w:r>
            <w:r>
              <w:rPr>
                <w:rFonts w:eastAsia="Times New Roman" w:cs="Times New Roman"/>
                <w:b/>
                <w:lang w:eastAsia="pt-BR"/>
              </w:rPr>
              <w:t>INFRAESTRUTURA (DMER)</w:t>
            </w:r>
            <w:r>
              <w:rPr>
                <w:rFonts w:eastAsia="Times New Roman" w:cs="Times New Roman"/>
                <w:lang w:eastAsia="pt-BR"/>
              </w:rPr>
              <w:t xml:space="preserve">, localizada na Rua Vereador Ivo </w:t>
            </w:r>
            <w:proofErr w:type="spellStart"/>
            <w:r>
              <w:rPr>
                <w:rFonts w:eastAsia="Times New Roman" w:cs="Times New Roman"/>
                <w:lang w:eastAsia="pt-BR"/>
              </w:rPr>
              <w:t>Stulp</w:t>
            </w:r>
            <w:proofErr w:type="spellEnd"/>
            <w:r>
              <w:rPr>
                <w:rFonts w:eastAsia="Times New Roman" w:cs="Times New Roman"/>
                <w:lang w:eastAsia="pt-BR"/>
              </w:rPr>
              <w:t>, nº 100, fundos Parque de Exposições,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17</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o </w:t>
            </w:r>
            <w:r w:rsidRPr="00BF2CAB">
              <w:rPr>
                <w:rFonts w:eastAsia="Times New Roman" w:cs="Times New Roman"/>
                <w:b/>
                <w:lang w:eastAsia="pt-BR"/>
              </w:rPr>
              <w:t>TERMINAL RODOVIÁRIO</w:t>
            </w:r>
            <w:r>
              <w:rPr>
                <w:rFonts w:eastAsia="Times New Roman" w:cs="Times New Roman"/>
                <w:lang w:eastAsia="pt-BR"/>
              </w:rPr>
              <w:t>, localizado na Rua Duque de Caxias, nº 140,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18</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15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AGRICULTURA</w:t>
            </w:r>
            <w:r>
              <w:rPr>
                <w:rFonts w:eastAsia="Times New Roman" w:cs="Times New Roman"/>
                <w:lang w:eastAsia="pt-BR"/>
              </w:rPr>
              <w:t>, localizado na Av. Beira Rio, nº 692,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19</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S</w:t>
            </w:r>
            <w:r w:rsidRPr="00BF2CAB">
              <w:rPr>
                <w:rFonts w:eastAsia="Times New Roman" w:cs="Times New Roman"/>
                <w:b/>
                <w:lang w:eastAsia="pt-BR"/>
              </w:rPr>
              <w:t>E</w:t>
            </w:r>
            <w:r>
              <w:rPr>
                <w:rFonts w:eastAsia="Times New Roman" w:cs="Times New Roman"/>
                <w:b/>
                <w:lang w:eastAsia="pt-BR"/>
              </w:rPr>
              <w:t>CRETARIA MUNICIPAL DE ASSISTÊNCIA SOCIAL</w:t>
            </w:r>
            <w:r>
              <w:rPr>
                <w:rFonts w:eastAsia="Times New Roman" w:cs="Times New Roman"/>
                <w:lang w:eastAsia="pt-BR"/>
              </w:rPr>
              <w:t>, localizado na Rua Duque de Caxias, nº 369,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20</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 xml:space="preserve">CRAS – CENTRO DE REFERÊNCIA DE ASSISTÊNCIA SOCIAL, </w:t>
            </w:r>
            <w:r>
              <w:rPr>
                <w:rFonts w:eastAsia="Times New Roman" w:cs="Times New Roman"/>
                <w:lang w:eastAsia="pt-BR"/>
              </w:rPr>
              <w:t>localizado na Rua Quintino Bocaiúva, nº 2390,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r w:rsidR="00BC47AA" w:rsidTr="00BC47AA">
        <w:tc>
          <w:tcPr>
            <w:tcW w:w="567" w:type="dxa"/>
          </w:tcPr>
          <w:p w:rsidR="00BC47AA" w:rsidRDefault="00BC47AA" w:rsidP="00BC17F8">
            <w:pPr>
              <w:pStyle w:val="SemEspaamento"/>
              <w:jc w:val="center"/>
              <w:rPr>
                <w:b/>
              </w:rPr>
            </w:pPr>
            <w:r>
              <w:rPr>
                <w:b/>
              </w:rPr>
              <w:t>1</w:t>
            </w:r>
          </w:p>
        </w:tc>
        <w:tc>
          <w:tcPr>
            <w:tcW w:w="709" w:type="dxa"/>
          </w:tcPr>
          <w:p w:rsidR="00BC47AA" w:rsidRDefault="00BC47AA" w:rsidP="00BC17F8">
            <w:pPr>
              <w:pStyle w:val="SemEspaamento"/>
              <w:jc w:val="center"/>
              <w:rPr>
                <w:b/>
              </w:rPr>
            </w:pPr>
            <w:r>
              <w:rPr>
                <w:b/>
              </w:rPr>
              <w:t>21</w:t>
            </w:r>
          </w:p>
        </w:tc>
        <w:tc>
          <w:tcPr>
            <w:tcW w:w="850" w:type="dxa"/>
          </w:tcPr>
          <w:p w:rsidR="00BC47AA" w:rsidRDefault="00BC47AA" w:rsidP="00BC17F8">
            <w:pPr>
              <w:pStyle w:val="SemEspaamento"/>
              <w:jc w:val="center"/>
              <w:rPr>
                <w:b/>
              </w:rPr>
            </w:pPr>
            <w:r>
              <w:rPr>
                <w:b/>
              </w:rPr>
              <w:t>12</w:t>
            </w:r>
          </w:p>
        </w:tc>
        <w:tc>
          <w:tcPr>
            <w:tcW w:w="709" w:type="dxa"/>
          </w:tcPr>
          <w:p w:rsidR="00BC47AA" w:rsidRDefault="00BC47AA" w:rsidP="00BC17F8">
            <w:pPr>
              <w:pStyle w:val="SemEspaamento"/>
              <w:jc w:val="center"/>
              <w:rPr>
                <w:b/>
              </w:rPr>
            </w:pPr>
            <w:r>
              <w:rPr>
                <w:b/>
              </w:rPr>
              <w:t>Mês</w:t>
            </w:r>
          </w:p>
        </w:tc>
        <w:tc>
          <w:tcPr>
            <w:tcW w:w="3178" w:type="dxa"/>
          </w:tcPr>
          <w:p w:rsidR="00BC47AA" w:rsidRDefault="00BC47AA" w:rsidP="00BC17F8">
            <w:pPr>
              <w:pStyle w:val="SemEspaamento"/>
              <w:jc w:val="both"/>
              <w:rPr>
                <w:b/>
              </w:rPr>
            </w:pPr>
            <w:r w:rsidRPr="00344186">
              <w:rPr>
                <w:rFonts w:eastAsia="Times New Roman" w:cs="Times New Roman"/>
                <w:lang w:eastAsia="pt-BR"/>
              </w:rPr>
              <w:t xml:space="preserve">Fornecimento de Internet Via Fibra ótica </w:t>
            </w:r>
            <w:r>
              <w:rPr>
                <w:rFonts w:eastAsia="Times New Roman" w:cs="Times New Roman"/>
                <w:lang w:eastAsia="pt-BR"/>
              </w:rPr>
              <w:t xml:space="preserve">10 MB </w:t>
            </w:r>
            <w:r w:rsidRPr="00344186">
              <w:rPr>
                <w:rFonts w:eastAsia="Times New Roman" w:cs="Times New Roman"/>
                <w:lang w:eastAsia="pt-BR"/>
              </w:rPr>
              <w:t xml:space="preserve">para </w:t>
            </w:r>
            <w:r>
              <w:rPr>
                <w:rFonts w:eastAsia="Times New Roman" w:cs="Times New Roman"/>
                <w:lang w:eastAsia="pt-BR"/>
              </w:rPr>
              <w:t xml:space="preserve">a </w:t>
            </w:r>
            <w:r>
              <w:rPr>
                <w:rFonts w:eastAsia="Times New Roman" w:cs="Times New Roman"/>
                <w:b/>
                <w:lang w:eastAsia="pt-BR"/>
              </w:rPr>
              <w:t>PETI – PROGRAMA DE ERRADICAÇÃO DO TRABALHO INFANTIL,</w:t>
            </w:r>
            <w:r>
              <w:rPr>
                <w:rFonts w:eastAsia="Times New Roman" w:cs="Times New Roman"/>
                <w:lang w:eastAsia="pt-BR"/>
              </w:rPr>
              <w:t xml:space="preserve"> localizado na Rua Miguel Couto, nº 391, Centro, Saudades.</w:t>
            </w:r>
          </w:p>
        </w:tc>
        <w:tc>
          <w:tcPr>
            <w:tcW w:w="1046" w:type="dxa"/>
          </w:tcPr>
          <w:p w:rsidR="00BC47AA" w:rsidRDefault="00BC47AA" w:rsidP="00BC17F8">
            <w:pPr>
              <w:pStyle w:val="SemEspaamento"/>
              <w:jc w:val="center"/>
              <w:rPr>
                <w:b/>
              </w:rPr>
            </w:pPr>
          </w:p>
        </w:tc>
        <w:tc>
          <w:tcPr>
            <w:tcW w:w="1298" w:type="dxa"/>
          </w:tcPr>
          <w:p w:rsidR="00BC47AA" w:rsidRDefault="00BC47AA" w:rsidP="00BC17F8">
            <w:pPr>
              <w:pStyle w:val="SemEspaamento"/>
              <w:jc w:val="right"/>
              <w:rPr>
                <w:b/>
              </w:rPr>
            </w:pPr>
          </w:p>
        </w:tc>
      </w:tr>
    </w:tbl>
    <w:p w:rsidR="00BC47AA" w:rsidRDefault="00BC47AA" w:rsidP="0058710A">
      <w:pPr>
        <w:pStyle w:val="SemEspaamento"/>
        <w:jc w:val="both"/>
      </w:pPr>
    </w:p>
    <w:p w:rsidR="00057C31" w:rsidRDefault="00057C31" w:rsidP="00057C31">
      <w:pPr>
        <w:pStyle w:val="SemEspaamento"/>
        <w:ind w:left="360"/>
        <w:jc w:val="both"/>
      </w:pPr>
      <w:r>
        <w:t xml:space="preserve">DO PREÇO, PAGAMENTO E DEDUÇÕES: </w:t>
      </w:r>
    </w:p>
    <w:p w:rsidR="00057C31" w:rsidRDefault="00057C31" w:rsidP="00057C31">
      <w:pPr>
        <w:pStyle w:val="SemEspaamento"/>
        <w:ind w:left="360"/>
        <w:jc w:val="both"/>
      </w:pPr>
    </w:p>
    <w:p w:rsidR="00057C31" w:rsidRDefault="00057C31" w:rsidP="00057C31">
      <w:pPr>
        <w:pStyle w:val="SemEspaamento"/>
        <w:ind w:left="360"/>
        <w:jc w:val="both"/>
      </w:pPr>
      <w:r w:rsidRPr="0058710A">
        <w:rPr>
          <w:b/>
        </w:rPr>
        <w:t>Cláusula Segunda:</w:t>
      </w:r>
      <w:r>
        <w:t xml:space="preserve"> A CONTRATANTE pagará à CONTRATADA o valor correspondente a R$ </w:t>
      </w:r>
      <w:r w:rsidR="0058710A">
        <w:t>...........</w:t>
      </w:r>
      <w:r>
        <w:t xml:space="preserve"> (</w:t>
      </w:r>
      <w:r w:rsidR="0058710A">
        <w:t>..............</w:t>
      </w:r>
      <w:r>
        <w:t xml:space="preserve">...) por mês, pela prestação dos serviços de acesso à Internet. </w:t>
      </w:r>
    </w:p>
    <w:p w:rsidR="00057C31" w:rsidRDefault="00057C31" w:rsidP="00057C31">
      <w:pPr>
        <w:pStyle w:val="SemEspaamento"/>
        <w:ind w:left="360"/>
        <w:jc w:val="both"/>
      </w:pPr>
      <w:r>
        <w:t xml:space="preserve"> </w:t>
      </w:r>
    </w:p>
    <w:p w:rsidR="00D320FC" w:rsidRDefault="00057C31" w:rsidP="00057C31">
      <w:pPr>
        <w:pStyle w:val="SemEspaamento"/>
        <w:ind w:left="360"/>
        <w:jc w:val="both"/>
      </w:pPr>
      <w:r w:rsidRPr="0058710A">
        <w:rPr>
          <w:b/>
        </w:rPr>
        <w:t>Parágrafo Primeiro</w:t>
      </w:r>
      <w:r>
        <w:t>: O pagamento das mensalidades referentes à prestação dos serviços será efetuado sempre no dia 1</w:t>
      </w:r>
      <w:r w:rsidR="0058710A">
        <w:t>0</w:t>
      </w:r>
      <w:r>
        <w:t xml:space="preserve"> (</w:t>
      </w:r>
      <w:r w:rsidR="0058710A">
        <w:t>dez</w:t>
      </w:r>
      <w:r>
        <w:t xml:space="preserve">) do mês </w:t>
      </w:r>
      <w:r w:rsidR="0058710A">
        <w:t>subsequente</w:t>
      </w:r>
      <w:r>
        <w:t xml:space="preserve"> ao início da prestação dos serviços,</w:t>
      </w:r>
      <w:r w:rsidRPr="00057C31">
        <w:t xml:space="preserve"> </w:t>
      </w:r>
      <w:r>
        <w:t xml:space="preserve">mediante a apresentação da Nota Fiscal/Fatura. </w:t>
      </w:r>
    </w:p>
    <w:p w:rsidR="00D320FC" w:rsidRDefault="00D320FC" w:rsidP="00057C31">
      <w:pPr>
        <w:pStyle w:val="SemEspaamento"/>
        <w:ind w:left="360"/>
        <w:jc w:val="both"/>
      </w:pPr>
    </w:p>
    <w:p w:rsidR="00D320FC" w:rsidRDefault="00057C31" w:rsidP="00057C31">
      <w:pPr>
        <w:pStyle w:val="SemEspaamento"/>
        <w:ind w:left="360"/>
        <w:jc w:val="both"/>
      </w:pPr>
      <w:r w:rsidRPr="0058710A">
        <w:rPr>
          <w:b/>
        </w:rPr>
        <w:t>Parágrafo Segundo</w:t>
      </w:r>
      <w:r>
        <w:t xml:space="preserve">: Nos preços mensais deverão estar incluídos os serviços de configuração dos equipamentos, que devem ser a cargo da CONTRATADA, com as devidas garantias dos mesmos, em termos de substituição em caso de defeitos ou sinistros que por ventura ocorrerem, devido a fatores externos. </w:t>
      </w:r>
    </w:p>
    <w:p w:rsidR="00057C31" w:rsidRDefault="00057C31" w:rsidP="00057C31">
      <w:pPr>
        <w:pStyle w:val="SemEspaamento"/>
        <w:ind w:left="360"/>
        <w:jc w:val="both"/>
      </w:pPr>
    </w:p>
    <w:p w:rsidR="00D320FC" w:rsidRPr="0058710A" w:rsidRDefault="00057C31" w:rsidP="00057C31">
      <w:pPr>
        <w:pStyle w:val="SemEspaamento"/>
        <w:ind w:left="360"/>
        <w:jc w:val="both"/>
        <w:rPr>
          <w:b/>
        </w:rPr>
      </w:pPr>
      <w:r w:rsidRPr="0058710A">
        <w:rPr>
          <w:b/>
        </w:rPr>
        <w:t xml:space="preserve">DO REAJUSTE: </w:t>
      </w:r>
    </w:p>
    <w:p w:rsidR="00D320FC" w:rsidRDefault="00D320FC" w:rsidP="00057C31">
      <w:pPr>
        <w:pStyle w:val="SemEspaamento"/>
        <w:ind w:left="360"/>
        <w:jc w:val="both"/>
      </w:pPr>
    </w:p>
    <w:p w:rsidR="00057C31" w:rsidRDefault="00057C31" w:rsidP="00057C31">
      <w:pPr>
        <w:pStyle w:val="SemEspaamento"/>
        <w:ind w:left="360"/>
        <w:jc w:val="both"/>
      </w:pPr>
      <w:r w:rsidRPr="0058710A">
        <w:rPr>
          <w:b/>
        </w:rPr>
        <w:t>Cláusula Quarta</w:t>
      </w:r>
      <w:r>
        <w:t xml:space="preserve">: O presente contrato não prevê índice de reajuste, ressalvada hipótese de reequilíbrio econômico financeiro, tal qual preceituado no artigo 65, letra d, da Lei 8.666/93.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 </w:t>
      </w:r>
    </w:p>
    <w:p w:rsidR="00D320FC" w:rsidRPr="0058710A" w:rsidRDefault="00057C31" w:rsidP="00057C31">
      <w:pPr>
        <w:pStyle w:val="SemEspaamento"/>
        <w:ind w:left="360"/>
        <w:jc w:val="both"/>
        <w:rPr>
          <w:b/>
        </w:rPr>
      </w:pPr>
      <w:r w:rsidRPr="0058710A">
        <w:rPr>
          <w:b/>
        </w:rPr>
        <w:t xml:space="preserve">DOS PRAZOS: </w:t>
      </w:r>
    </w:p>
    <w:p w:rsidR="00D320FC" w:rsidRDefault="00D320FC" w:rsidP="00057C31">
      <w:pPr>
        <w:pStyle w:val="SemEspaamento"/>
        <w:ind w:left="360"/>
        <w:jc w:val="both"/>
      </w:pPr>
    </w:p>
    <w:p w:rsidR="00D320FC" w:rsidRDefault="00057C31" w:rsidP="00057C31">
      <w:pPr>
        <w:pStyle w:val="SemEspaamento"/>
        <w:ind w:left="360"/>
        <w:jc w:val="both"/>
      </w:pPr>
      <w:r w:rsidRPr="0058710A">
        <w:rPr>
          <w:b/>
        </w:rPr>
        <w:t>Cláusula Quinta:</w:t>
      </w:r>
      <w:r>
        <w:t xml:space="preserve"> Os serviços de acesso à Internet serão prestados no período de 12 (doze) meses, iniciando-se 30 dias após a assinatura do contrato, podendo ser prorrogado por períodos sucessivos de 12 (doze) meses, desde que haja interesse da Administração, através de Termo Aditivo. </w:t>
      </w:r>
    </w:p>
    <w:p w:rsidR="00D320FC" w:rsidRDefault="00057C31" w:rsidP="00057C31">
      <w:pPr>
        <w:pStyle w:val="SemEspaamento"/>
        <w:ind w:left="360"/>
        <w:jc w:val="both"/>
      </w:pPr>
      <w:r>
        <w:t xml:space="preserve"> - O prazo para a instalação da infraestrutura necessária é de no máximo 30 dias corridos, após a assinatura deste contrato.  </w:t>
      </w:r>
    </w:p>
    <w:p w:rsidR="00057C31" w:rsidRDefault="00057C31" w:rsidP="00057C31">
      <w:pPr>
        <w:pStyle w:val="SemEspaamento"/>
        <w:ind w:left="360"/>
        <w:jc w:val="both"/>
      </w:pPr>
      <w:r>
        <w:t xml:space="preserve">- O tempo máximo para solução de problemas é de 05 (cinco) horas, a contar da abertura do chamado, tendo como limite 08 horas mensais. </w:t>
      </w:r>
    </w:p>
    <w:p w:rsidR="00057C31" w:rsidRDefault="00057C31" w:rsidP="00057C31">
      <w:pPr>
        <w:pStyle w:val="SemEspaamento"/>
        <w:ind w:left="360"/>
        <w:jc w:val="both"/>
      </w:pPr>
      <w:r>
        <w:t xml:space="preserve"> </w:t>
      </w:r>
    </w:p>
    <w:p w:rsidR="00D320FC" w:rsidRPr="0058710A" w:rsidRDefault="00057C31" w:rsidP="00057C31">
      <w:pPr>
        <w:pStyle w:val="SemEspaamento"/>
        <w:ind w:left="360"/>
        <w:jc w:val="both"/>
        <w:rPr>
          <w:b/>
        </w:rPr>
      </w:pPr>
      <w:r w:rsidRPr="0058710A">
        <w:rPr>
          <w:b/>
        </w:rPr>
        <w:t xml:space="preserve">DAS DISPOSIÇÕES GERAIS: </w:t>
      </w:r>
    </w:p>
    <w:p w:rsidR="00D320FC" w:rsidRPr="0058710A" w:rsidRDefault="00D320FC" w:rsidP="00057C31">
      <w:pPr>
        <w:pStyle w:val="SemEspaamento"/>
        <w:ind w:left="360"/>
        <w:jc w:val="both"/>
        <w:rPr>
          <w:b/>
        </w:rPr>
      </w:pPr>
    </w:p>
    <w:p w:rsidR="00057C31" w:rsidRDefault="00057C31" w:rsidP="00057C31">
      <w:pPr>
        <w:pStyle w:val="SemEspaamento"/>
        <w:ind w:left="360"/>
        <w:jc w:val="both"/>
      </w:pPr>
      <w:r w:rsidRPr="0058710A">
        <w:rPr>
          <w:b/>
        </w:rPr>
        <w:t>Cláusula Sexta</w:t>
      </w:r>
      <w:r>
        <w:t xml:space="preserve">: Caso seja necessária a instalação de equipamentos em prédios ou terrenos particulares melhor localizados para o perfeito funcionamento da rede, os custos de locação ou qualquer despesa ficará por conta da empresa contratada.  - Os equipamentos utilizados para a interligação dos pontos bem como equipamento de conexão com a internet pertencentes à empresa vencedora da licitação poderão ser retirados 30 dias após o término do contrato com o Município, sem direito a nenhuma indenização. </w:t>
      </w:r>
    </w:p>
    <w:p w:rsidR="00057C31" w:rsidRDefault="00057C31" w:rsidP="00057C31">
      <w:pPr>
        <w:pStyle w:val="SemEspaamento"/>
        <w:ind w:left="360"/>
        <w:jc w:val="both"/>
      </w:pPr>
      <w:r>
        <w:t xml:space="preserve"> </w:t>
      </w:r>
    </w:p>
    <w:p w:rsidR="00057C31" w:rsidRPr="00562086" w:rsidRDefault="00057C31" w:rsidP="00057C31">
      <w:pPr>
        <w:pStyle w:val="SemEspaamento"/>
        <w:ind w:left="360"/>
        <w:jc w:val="both"/>
        <w:rPr>
          <w:b/>
        </w:rPr>
      </w:pPr>
      <w:r w:rsidRPr="00562086">
        <w:rPr>
          <w:b/>
        </w:rPr>
        <w:t xml:space="preserve">DAS SANÇÕES: </w:t>
      </w:r>
    </w:p>
    <w:p w:rsidR="00D320FC" w:rsidRDefault="00D320FC" w:rsidP="00057C31">
      <w:pPr>
        <w:pStyle w:val="SemEspaamento"/>
        <w:ind w:left="360"/>
        <w:jc w:val="both"/>
      </w:pPr>
    </w:p>
    <w:p w:rsidR="00D320FC" w:rsidRDefault="00057C31" w:rsidP="006F1392">
      <w:pPr>
        <w:pStyle w:val="SemEspaamento"/>
        <w:ind w:left="360"/>
        <w:jc w:val="both"/>
      </w:pPr>
      <w:r w:rsidRPr="00562086">
        <w:rPr>
          <w:b/>
        </w:rPr>
        <w:t>Cláusula Sétima:</w:t>
      </w:r>
      <w:r>
        <w:t xml:space="preserve">  Parágrafo Primeiro: em caso de inobservância do objeto contratado, a CONTRATADA estará sujeita às seguintes penalidades:</w:t>
      </w:r>
    </w:p>
    <w:p w:rsidR="00D320FC" w:rsidRDefault="00057C31" w:rsidP="00D320FC">
      <w:pPr>
        <w:pStyle w:val="SemEspaamento"/>
        <w:numPr>
          <w:ilvl w:val="0"/>
          <w:numId w:val="2"/>
        </w:numPr>
        <w:jc w:val="both"/>
      </w:pPr>
      <w:proofErr w:type="gramStart"/>
      <w:r>
        <w:t>advertência</w:t>
      </w:r>
      <w:proofErr w:type="gramEnd"/>
      <w:r>
        <w:t>, por escrito, no caso de pequenas irregularidades;</w:t>
      </w:r>
    </w:p>
    <w:p w:rsidR="00D320FC" w:rsidRDefault="00057C31" w:rsidP="00D320FC">
      <w:pPr>
        <w:pStyle w:val="SemEspaamento"/>
        <w:numPr>
          <w:ilvl w:val="0"/>
          <w:numId w:val="2"/>
        </w:numPr>
        <w:jc w:val="both"/>
      </w:pPr>
      <w:proofErr w:type="gramStart"/>
      <w:r>
        <w:t>multa</w:t>
      </w:r>
      <w:proofErr w:type="gramEnd"/>
      <w:r>
        <w:t xml:space="preserve"> de até 10% (dez por cento), calculada sobre o valor do contrato ou do empenho, no caso da CONTRATADA não cumprir rigorosamente as exigências contratuais ou deixar de receber a Nota de Empenho, salvo se decorrente de motivo de força maior definido em Lei, e reconhecido pela autoridade competente; </w:t>
      </w:r>
    </w:p>
    <w:p w:rsidR="00D320FC" w:rsidRDefault="006F1392" w:rsidP="00D320FC">
      <w:pPr>
        <w:pStyle w:val="SemEspaamento"/>
        <w:numPr>
          <w:ilvl w:val="0"/>
          <w:numId w:val="2"/>
        </w:numPr>
        <w:jc w:val="both"/>
      </w:pPr>
      <w:r>
        <w:lastRenderedPageBreak/>
        <w:t>Suspensão</w:t>
      </w:r>
      <w:r w:rsidR="00057C31">
        <w:t xml:space="preserve"> temporária do direito de licitar e impedimento de contratar com a Administração, pelo prazo de até 02 (dois) anos, quando da inexecução contratual sobrevierem prejuízos para a Administração;</w:t>
      </w:r>
    </w:p>
    <w:p w:rsidR="006F1392" w:rsidRDefault="006F1392" w:rsidP="00D320FC">
      <w:pPr>
        <w:pStyle w:val="SemEspaamento"/>
        <w:numPr>
          <w:ilvl w:val="0"/>
          <w:numId w:val="2"/>
        </w:numPr>
        <w:jc w:val="both"/>
      </w:pPr>
      <w:r>
        <w:t>Declaração</w:t>
      </w:r>
      <w:r w:rsidR="00057C31">
        <w:t xml:space="preserve"> de inidoneidade para licitar ou contratar com a Administração Pública, enquanto perdurarem os motivos determinantes da punição ou até que seja promovida a reabilitação. </w:t>
      </w:r>
    </w:p>
    <w:p w:rsidR="006F1392" w:rsidRDefault="006F1392" w:rsidP="006F1392">
      <w:pPr>
        <w:pStyle w:val="SemEspaamento"/>
        <w:ind w:left="1125"/>
        <w:jc w:val="both"/>
      </w:pPr>
    </w:p>
    <w:p w:rsidR="00057C31" w:rsidRDefault="00057C31" w:rsidP="006F1392">
      <w:pPr>
        <w:pStyle w:val="SemEspaamento"/>
        <w:ind w:left="1125"/>
        <w:jc w:val="both"/>
      </w:pPr>
      <w:r>
        <w:t>Parágrafo Segundo: se o licitante deixar de entregar a documentação ou apresentá-la falsamente, ensejar o retardamento da execução de seu objeto, não mantiver a proposta, falhar ou fraudar na execução do contrato, comportar-se de modo inidôneo ou cometer fraude fiscal, ficará pelo prazo de até 5 (cinco) anos, impedido de contratar com a Administração Pública, sem prejuízo das multas previstas no edital e das demais cominações legais.</w:t>
      </w:r>
    </w:p>
    <w:p w:rsidR="00057C31" w:rsidRDefault="00057C31" w:rsidP="00057C31">
      <w:pPr>
        <w:pStyle w:val="SemEspaamento"/>
        <w:ind w:left="360"/>
        <w:jc w:val="both"/>
      </w:pPr>
    </w:p>
    <w:p w:rsidR="00D320FC" w:rsidRDefault="00057C31" w:rsidP="00057C31">
      <w:pPr>
        <w:pStyle w:val="SemEspaamento"/>
        <w:ind w:left="360"/>
        <w:jc w:val="both"/>
      </w:pPr>
      <w:r w:rsidRPr="006F1392">
        <w:rPr>
          <w:b/>
        </w:rPr>
        <w:t>Parágrafo Terceiro</w:t>
      </w:r>
      <w:r>
        <w:t xml:space="preserve">: a sanção de advertência de que trata o item I, Parágrafo Primeiro, poderá ser aplicada nos seguintes casos:  </w:t>
      </w:r>
    </w:p>
    <w:p w:rsidR="00D320FC" w:rsidRDefault="00D320FC" w:rsidP="00057C31">
      <w:pPr>
        <w:pStyle w:val="SemEspaamento"/>
        <w:ind w:left="360"/>
        <w:jc w:val="both"/>
      </w:pPr>
    </w:p>
    <w:p w:rsidR="00D320FC" w:rsidRDefault="00057C31" w:rsidP="00057C31">
      <w:pPr>
        <w:pStyle w:val="SemEspaamento"/>
        <w:ind w:left="360"/>
        <w:jc w:val="both"/>
      </w:pPr>
      <w:r>
        <w:t xml:space="preserve">I – descumprimento das determinações necessárias à regularização das faltas ou defeitos observados na prestação dos serviços;  </w:t>
      </w:r>
    </w:p>
    <w:p w:rsidR="00D320FC" w:rsidRDefault="00057C31" w:rsidP="00057C31">
      <w:pPr>
        <w:pStyle w:val="SemEspaamento"/>
        <w:ind w:left="360"/>
        <w:jc w:val="both"/>
      </w:pPr>
      <w:r>
        <w:t xml:space="preserve">II – outras ocorrências que possam acarretar transtornos no desenvolvimento dos serviços da CONTRATANTE, desde que não caiba a aplicação de sanção mais grave. </w:t>
      </w:r>
    </w:p>
    <w:p w:rsidR="00D320FC" w:rsidRDefault="00D320FC" w:rsidP="00057C31">
      <w:pPr>
        <w:pStyle w:val="SemEspaamento"/>
        <w:ind w:left="360"/>
        <w:jc w:val="both"/>
      </w:pPr>
    </w:p>
    <w:p w:rsidR="00D320FC" w:rsidRDefault="00057C31" w:rsidP="00057C31">
      <w:pPr>
        <w:pStyle w:val="SemEspaamento"/>
        <w:ind w:left="360"/>
        <w:jc w:val="both"/>
      </w:pPr>
      <w:r w:rsidRPr="006F1392">
        <w:rPr>
          <w:b/>
        </w:rPr>
        <w:t>Parágrafo Quarto</w:t>
      </w:r>
      <w:r>
        <w:t xml:space="preserve">: o tempo máximo permitido de queda do link será de 08 (oito) horas por mês, sem penalidades. Após o período de 08 (oito) horas, as penalidades serão as seguintes:            </w:t>
      </w:r>
    </w:p>
    <w:p w:rsidR="00D320FC" w:rsidRDefault="00057C31" w:rsidP="00057C31">
      <w:pPr>
        <w:pStyle w:val="SemEspaamento"/>
        <w:ind w:left="360"/>
        <w:jc w:val="both"/>
      </w:pPr>
      <w:r>
        <w:t xml:space="preserve">I - até 09 horas sem conexão no mês: Multa (ou retenção de valores) de 05% do valor mensal do contrato;            </w:t>
      </w:r>
    </w:p>
    <w:p w:rsidR="00D320FC" w:rsidRDefault="00057C31" w:rsidP="00057C31">
      <w:pPr>
        <w:pStyle w:val="SemEspaamento"/>
        <w:ind w:left="360"/>
        <w:jc w:val="both"/>
      </w:pPr>
      <w:r>
        <w:t xml:space="preserve">II - de 09 a 16 horas sem conexão no mês: Multa (ou retenção de valores) de 10% do valor mensal do contrato;           </w:t>
      </w:r>
    </w:p>
    <w:p w:rsidR="00D320FC" w:rsidRDefault="00057C31" w:rsidP="00057C31">
      <w:pPr>
        <w:pStyle w:val="SemEspaamento"/>
        <w:ind w:left="360"/>
        <w:jc w:val="both"/>
      </w:pPr>
      <w:r>
        <w:t xml:space="preserve">III - Acima de 16 horas sem conexão no mês: progressão da multa em 0,62% a mais por hora até o limite de 30%, sujeito na hipótese de reincidência à rescisão contratual. </w:t>
      </w:r>
    </w:p>
    <w:p w:rsidR="00D320FC" w:rsidRDefault="00D320FC" w:rsidP="00057C31">
      <w:pPr>
        <w:pStyle w:val="SemEspaamento"/>
        <w:ind w:left="360"/>
        <w:jc w:val="both"/>
      </w:pPr>
    </w:p>
    <w:p w:rsidR="00D320FC" w:rsidRDefault="00057C31" w:rsidP="00057C31">
      <w:pPr>
        <w:pStyle w:val="SemEspaamento"/>
        <w:ind w:left="360"/>
        <w:jc w:val="both"/>
      </w:pPr>
      <w:r w:rsidRPr="006F1392">
        <w:rPr>
          <w:b/>
        </w:rPr>
        <w:t>Parágrafo Quinto</w:t>
      </w:r>
      <w:r>
        <w:t xml:space="preserve">: o tempo máximo permitido para conserto de equipamentos externos e/ou restabelecimento da conexão em qualquer ponto da rede, é de 08 (oito) horas por mês, sem penalidade. Após este período, segue o seguinte quadro de penalidades:            </w:t>
      </w:r>
    </w:p>
    <w:p w:rsidR="00D320FC" w:rsidRDefault="00D320FC" w:rsidP="00057C31">
      <w:pPr>
        <w:pStyle w:val="SemEspaamento"/>
        <w:ind w:left="360"/>
        <w:jc w:val="both"/>
      </w:pPr>
    </w:p>
    <w:p w:rsidR="00D320FC" w:rsidRDefault="00057C31" w:rsidP="00057C31">
      <w:pPr>
        <w:pStyle w:val="SemEspaamento"/>
        <w:ind w:left="360"/>
        <w:jc w:val="both"/>
      </w:pPr>
      <w:r>
        <w:t xml:space="preserve">I - até 09 horas sem conexão no mês: Multa (ou retenção de valores) de 10% do valor mensal do contrato;           </w:t>
      </w:r>
    </w:p>
    <w:p w:rsidR="00D320FC" w:rsidRDefault="00057C31" w:rsidP="00057C31">
      <w:pPr>
        <w:pStyle w:val="SemEspaamento"/>
        <w:ind w:left="360"/>
        <w:jc w:val="both"/>
      </w:pPr>
      <w:r>
        <w:t xml:space="preserve">II - De 09 a 16 horas sem conexão no mês: Multa (ou retenção de valores) de 20% do valor mensal do contrato;           </w:t>
      </w:r>
    </w:p>
    <w:p w:rsidR="00057C31" w:rsidRDefault="00057C31" w:rsidP="00057C31">
      <w:pPr>
        <w:pStyle w:val="SemEspaamento"/>
        <w:ind w:left="360"/>
        <w:jc w:val="both"/>
      </w:pPr>
      <w:r>
        <w:t xml:space="preserve">III - Acima de 16 horas sem conexão no mês: progressão da multa em 0,62% a mais por hora até o limite de 30%, sujeito na hipótese de reincidência à rescisão contratual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 </w:t>
      </w:r>
    </w:p>
    <w:p w:rsidR="00D320FC" w:rsidRPr="006F1392" w:rsidRDefault="00057C31" w:rsidP="00057C31">
      <w:pPr>
        <w:pStyle w:val="SemEspaamento"/>
        <w:ind w:left="360"/>
        <w:jc w:val="both"/>
        <w:rPr>
          <w:b/>
        </w:rPr>
      </w:pPr>
      <w:r w:rsidRPr="006F1392">
        <w:rPr>
          <w:b/>
        </w:rPr>
        <w:t xml:space="preserve">DA DOTAÇÃO ORÇAMENTÁRIA: </w:t>
      </w:r>
    </w:p>
    <w:p w:rsidR="00D320FC" w:rsidRDefault="00D320FC" w:rsidP="00057C31">
      <w:pPr>
        <w:pStyle w:val="SemEspaamento"/>
        <w:ind w:left="360"/>
        <w:jc w:val="both"/>
      </w:pPr>
    </w:p>
    <w:p w:rsidR="00057C31" w:rsidRDefault="00057C31" w:rsidP="00057C31">
      <w:pPr>
        <w:pStyle w:val="SemEspaamento"/>
        <w:ind w:left="360"/>
        <w:jc w:val="both"/>
      </w:pPr>
      <w:r w:rsidRPr="006F1392">
        <w:rPr>
          <w:b/>
        </w:rPr>
        <w:t>Cláusula Oitava:</w:t>
      </w:r>
      <w:r>
        <w:t xml:space="preserve"> As despesas decorrentes do presente procedimento correrão à conta dos seguintes recursos orçamentários: </w:t>
      </w:r>
    </w:p>
    <w:p w:rsidR="00057C31" w:rsidRDefault="00057C31" w:rsidP="00057C31">
      <w:pPr>
        <w:pStyle w:val="SemEspaamento"/>
        <w:ind w:left="360"/>
        <w:jc w:val="both"/>
      </w:pPr>
      <w:r>
        <w:t xml:space="preserve"> </w:t>
      </w:r>
    </w:p>
    <w:p w:rsidR="006F1392" w:rsidRPr="006F1392" w:rsidRDefault="006F1392" w:rsidP="006F1392">
      <w:pPr>
        <w:pStyle w:val="SemEspaamento"/>
        <w:jc w:val="both"/>
      </w:pPr>
      <w:r w:rsidRPr="006F1392">
        <w:rPr>
          <w:b/>
        </w:rPr>
        <w:t>Órgão: 03 –</w:t>
      </w:r>
      <w:r w:rsidRPr="006F1392">
        <w:t xml:space="preserve"> </w:t>
      </w:r>
      <w:r w:rsidRPr="006F1392">
        <w:rPr>
          <w:b/>
        </w:rPr>
        <w:t>SECRETARIA MUNICIPAL DE ADMINISTRAÇÃO</w:t>
      </w:r>
      <w:r w:rsidRPr="006F1392">
        <w:t xml:space="preserve"> </w:t>
      </w:r>
    </w:p>
    <w:p w:rsidR="006F1392" w:rsidRPr="006F1392" w:rsidRDefault="006F1392" w:rsidP="006F1392">
      <w:pPr>
        <w:pStyle w:val="SemEspaamento"/>
        <w:jc w:val="both"/>
      </w:pPr>
      <w:r w:rsidRPr="006F1392">
        <w:t xml:space="preserve">Unidade: 03.01 – Departamento de Administração </w:t>
      </w:r>
    </w:p>
    <w:p w:rsidR="006F1392" w:rsidRPr="006F1392" w:rsidRDefault="006F1392" w:rsidP="006F1392">
      <w:pPr>
        <w:pStyle w:val="SemEspaamento"/>
        <w:jc w:val="both"/>
      </w:pPr>
      <w:r w:rsidRPr="006F1392">
        <w:t>Atividade: 2.021 – Manutenção das Atividades Administrativas</w:t>
      </w:r>
    </w:p>
    <w:p w:rsidR="006F1392" w:rsidRPr="006F1392" w:rsidRDefault="006F1392" w:rsidP="006F1392">
      <w:pPr>
        <w:pStyle w:val="SemEspaamento"/>
        <w:jc w:val="both"/>
      </w:pPr>
      <w:r w:rsidRPr="006F1392">
        <w:lastRenderedPageBreak/>
        <w:t>Código: 3.3.90.39.99.00.00 – Outros Serviços de Terceiros - Pessoa Jurídica</w:t>
      </w:r>
    </w:p>
    <w:p w:rsidR="006F1392" w:rsidRPr="006F1392" w:rsidRDefault="006F1392" w:rsidP="006F1392">
      <w:pPr>
        <w:pStyle w:val="SemEspaamento"/>
        <w:jc w:val="both"/>
      </w:pPr>
      <w:r w:rsidRPr="006F1392">
        <w:t>Despesa: 234</w:t>
      </w:r>
    </w:p>
    <w:p w:rsidR="006F1392" w:rsidRPr="006F1392" w:rsidRDefault="006F1392" w:rsidP="006F1392">
      <w:pPr>
        <w:pStyle w:val="SemEspaamento"/>
        <w:jc w:val="both"/>
      </w:pPr>
    </w:p>
    <w:p w:rsidR="006F1392" w:rsidRPr="006F1392" w:rsidRDefault="006F1392" w:rsidP="006F1392">
      <w:pPr>
        <w:pStyle w:val="SemEspaamento"/>
        <w:jc w:val="both"/>
      </w:pPr>
      <w:r w:rsidRPr="006F1392">
        <w:rPr>
          <w:b/>
        </w:rPr>
        <w:t>Órgão: 04 –</w:t>
      </w:r>
      <w:r w:rsidRPr="006F1392">
        <w:t xml:space="preserve"> </w:t>
      </w:r>
      <w:r w:rsidRPr="006F1392">
        <w:rPr>
          <w:b/>
        </w:rPr>
        <w:t>SECRETARIA MUNICIPAL DE EDUCAÇÃO</w:t>
      </w:r>
      <w:r w:rsidRPr="006F1392">
        <w:t xml:space="preserve"> </w:t>
      </w:r>
    </w:p>
    <w:p w:rsidR="006F1392" w:rsidRPr="006F1392" w:rsidRDefault="006F1392" w:rsidP="006F1392">
      <w:pPr>
        <w:pStyle w:val="SemEspaamento"/>
        <w:jc w:val="both"/>
      </w:pPr>
      <w:r w:rsidRPr="006F1392">
        <w:t xml:space="preserve">Unidade: 04.01 – Departamento de Educação </w:t>
      </w:r>
    </w:p>
    <w:p w:rsidR="006F1392" w:rsidRPr="006F1392" w:rsidRDefault="006F1392" w:rsidP="006F1392">
      <w:pPr>
        <w:pStyle w:val="SemEspaamento"/>
        <w:jc w:val="both"/>
      </w:pPr>
    </w:p>
    <w:p w:rsidR="006F1392" w:rsidRPr="006F1392" w:rsidRDefault="006F1392" w:rsidP="006F1392">
      <w:pPr>
        <w:pStyle w:val="SemEspaamento"/>
        <w:jc w:val="both"/>
      </w:pPr>
      <w:r w:rsidRPr="006F1392">
        <w:t xml:space="preserve">Atividade: 2.036 – </w:t>
      </w:r>
      <w:r w:rsidRPr="006F1392">
        <w:rPr>
          <w:b/>
        </w:rPr>
        <w:t>Manutenção das Atividades do Ensino Fundamental</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475</w:t>
      </w:r>
    </w:p>
    <w:p w:rsidR="006F1392" w:rsidRPr="006F1392" w:rsidRDefault="006F1392" w:rsidP="006F1392">
      <w:pPr>
        <w:pStyle w:val="SemEspaamento"/>
        <w:jc w:val="both"/>
      </w:pPr>
    </w:p>
    <w:p w:rsidR="006F1392" w:rsidRPr="006F1392" w:rsidRDefault="006F1392" w:rsidP="006F1392">
      <w:pPr>
        <w:pStyle w:val="SemEspaamento"/>
        <w:jc w:val="both"/>
      </w:pPr>
      <w:r w:rsidRPr="006F1392">
        <w:t xml:space="preserve">Atividade: 2.037 – </w:t>
      </w:r>
      <w:r w:rsidRPr="006F1392">
        <w:rPr>
          <w:b/>
        </w:rPr>
        <w:t>Manutenção da Casa Familiar Rural</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704</w:t>
      </w:r>
    </w:p>
    <w:p w:rsidR="006F1392" w:rsidRPr="006F1392" w:rsidRDefault="006F1392" w:rsidP="006F1392">
      <w:pPr>
        <w:pStyle w:val="SemEspaamento"/>
        <w:jc w:val="both"/>
      </w:pPr>
    </w:p>
    <w:p w:rsidR="006F1392" w:rsidRPr="006F1392" w:rsidRDefault="006F1392" w:rsidP="006F1392">
      <w:pPr>
        <w:pStyle w:val="SemEspaamento"/>
        <w:jc w:val="both"/>
      </w:pPr>
      <w:r w:rsidRPr="006F1392">
        <w:t xml:space="preserve">Atividade: 2.039 – </w:t>
      </w:r>
      <w:r w:rsidRPr="006F1392">
        <w:rPr>
          <w:b/>
        </w:rPr>
        <w:t>Manutenção da Educação Infantil</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475</w:t>
      </w:r>
    </w:p>
    <w:p w:rsidR="006F1392" w:rsidRPr="006F1392" w:rsidRDefault="006F1392" w:rsidP="006F1392">
      <w:pPr>
        <w:pStyle w:val="SemEspaamento"/>
        <w:jc w:val="both"/>
      </w:pPr>
    </w:p>
    <w:p w:rsidR="006F1392" w:rsidRPr="006F1392" w:rsidRDefault="006F1392" w:rsidP="006F1392">
      <w:pPr>
        <w:pStyle w:val="SemEspaamento"/>
        <w:jc w:val="both"/>
        <w:rPr>
          <w:b/>
        </w:rPr>
      </w:pPr>
      <w:r w:rsidRPr="006F1392">
        <w:rPr>
          <w:b/>
        </w:rPr>
        <w:t>Órgão 05 – SECRETARIA MUNICIPAL DE AGRICULTURA E MEIO AMBIENTE</w:t>
      </w:r>
    </w:p>
    <w:p w:rsidR="006F1392" w:rsidRPr="006F1392" w:rsidRDefault="006F1392" w:rsidP="006F1392">
      <w:pPr>
        <w:pStyle w:val="SemEspaamento"/>
        <w:jc w:val="both"/>
      </w:pPr>
      <w:r w:rsidRPr="006F1392">
        <w:t>Unidade: 05.01 – Fundo Municipal de Desenvolvimento Agropecuário</w:t>
      </w:r>
    </w:p>
    <w:p w:rsidR="006F1392" w:rsidRPr="006F1392" w:rsidRDefault="006F1392" w:rsidP="006F1392">
      <w:pPr>
        <w:pStyle w:val="SemEspaamento"/>
        <w:jc w:val="both"/>
      </w:pPr>
      <w:r w:rsidRPr="006F1392">
        <w:t>Atividade: 2.045 – Manutenção das Atividades Agrícolas.</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939</w:t>
      </w:r>
    </w:p>
    <w:p w:rsidR="006F1392" w:rsidRPr="006F1392" w:rsidRDefault="006F1392" w:rsidP="006F1392">
      <w:pPr>
        <w:pStyle w:val="SemEspaamento"/>
        <w:jc w:val="both"/>
      </w:pPr>
    </w:p>
    <w:p w:rsidR="006F1392" w:rsidRPr="006F1392" w:rsidRDefault="006F1392" w:rsidP="006F1392">
      <w:pPr>
        <w:pStyle w:val="SemEspaamento"/>
        <w:jc w:val="both"/>
        <w:rPr>
          <w:b/>
        </w:rPr>
      </w:pPr>
      <w:r w:rsidRPr="006F1392">
        <w:rPr>
          <w:b/>
        </w:rPr>
        <w:t>Órgão 06 – SECRETARIA MUNICIPAL DE INFRAESTRUTURA</w:t>
      </w:r>
    </w:p>
    <w:p w:rsidR="006F1392" w:rsidRPr="006F1392" w:rsidRDefault="006F1392" w:rsidP="006F1392">
      <w:pPr>
        <w:pStyle w:val="SemEspaamento"/>
        <w:jc w:val="both"/>
        <w:rPr>
          <w:b/>
        </w:rPr>
      </w:pPr>
      <w:r w:rsidRPr="006F1392">
        <w:rPr>
          <w:b/>
        </w:rPr>
        <w:t>Unidade: 06.01 – Departamento Municipal de Urbanos e planejamento e Projetos</w:t>
      </w:r>
    </w:p>
    <w:p w:rsidR="006F1392" w:rsidRPr="006F1392" w:rsidRDefault="006F1392" w:rsidP="006F1392">
      <w:pPr>
        <w:pStyle w:val="SemEspaamento"/>
        <w:jc w:val="both"/>
      </w:pPr>
      <w:r w:rsidRPr="006F1392">
        <w:t>Atividade: 2.043 – Manutenção dos Serviços de Utilidade Pública.</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1241</w:t>
      </w:r>
    </w:p>
    <w:p w:rsidR="006F1392" w:rsidRPr="006F1392" w:rsidRDefault="006F1392" w:rsidP="006F1392">
      <w:pPr>
        <w:pStyle w:val="SemEspaamento"/>
        <w:jc w:val="both"/>
      </w:pPr>
    </w:p>
    <w:p w:rsidR="006F1392" w:rsidRPr="006F1392" w:rsidRDefault="006F1392" w:rsidP="006F1392">
      <w:pPr>
        <w:pStyle w:val="SemEspaamento"/>
        <w:jc w:val="both"/>
      </w:pPr>
    </w:p>
    <w:p w:rsidR="006F1392" w:rsidRPr="006F1392" w:rsidRDefault="006F1392" w:rsidP="006F1392">
      <w:pPr>
        <w:pStyle w:val="SemEspaamento"/>
        <w:jc w:val="both"/>
        <w:rPr>
          <w:b/>
        </w:rPr>
      </w:pPr>
      <w:r w:rsidRPr="006F1392">
        <w:rPr>
          <w:b/>
        </w:rPr>
        <w:t>Unidade: 06.02 – Departamento de Transportes e Obras</w:t>
      </w:r>
    </w:p>
    <w:p w:rsidR="006F1392" w:rsidRPr="006F1392" w:rsidRDefault="006F1392" w:rsidP="006F1392">
      <w:pPr>
        <w:pStyle w:val="SemEspaamento"/>
        <w:jc w:val="both"/>
      </w:pPr>
      <w:r w:rsidRPr="006F1392">
        <w:t>Atividade: 2.043 – Manutenção dos Serviços de Utilidade Pública.</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1411</w:t>
      </w:r>
    </w:p>
    <w:p w:rsidR="006F1392" w:rsidRPr="006F1392" w:rsidRDefault="006F1392" w:rsidP="006F1392">
      <w:pPr>
        <w:pStyle w:val="SemEspaamento"/>
        <w:jc w:val="both"/>
      </w:pPr>
    </w:p>
    <w:p w:rsidR="006F1392" w:rsidRPr="006F1392" w:rsidRDefault="006F1392" w:rsidP="006F1392">
      <w:pPr>
        <w:pStyle w:val="SemEspaamento"/>
        <w:jc w:val="both"/>
        <w:rPr>
          <w:b/>
        </w:rPr>
      </w:pPr>
      <w:r w:rsidRPr="006F1392">
        <w:rPr>
          <w:b/>
        </w:rPr>
        <w:t>Órgão 07 – SECRETARIA MUNICIPAL DE ASSISTÊNCIA SOCIAL</w:t>
      </w:r>
    </w:p>
    <w:p w:rsidR="006F1392" w:rsidRPr="006F1392" w:rsidRDefault="006F1392" w:rsidP="006F1392">
      <w:pPr>
        <w:pStyle w:val="SemEspaamento"/>
        <w:jc w:val="both"/>
      </w:pPr>
      <w:r w:rsidRPr="006F1392">
        <w:t xml:space="preserve">Unidade: 07.01 – Fundo Municipal de Assistência Social </w:t>
      </w:r>
    </w:p>
    <w:p w:rsidR="006F1392" w:rsidRPr="006F1392" w:rsidRDefault="006F1392" w:rsidP="006F1392">
      <w:pPr>
        <w:pStyle w:val="SemEspaamento"/>
        <w:jc w:val="both"/>
      </w:pPr>
      <w:r w:rsidRPr="006F1392">
        <w:t>Atividade: 2.025 – Manutenção do Fundo Municipal de Assistência Social</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1603</w:t>
      </w:r>
    </w:p>
    <w:p w:rsidR="006F1392" w:rsidRPr="006F1392" w:rsidRDefault="006F1392" w:rsidP="006F1392">
      <w:pPr>
        <w:pStyle w:val="SemEspaamento"/>
        <w:jc w:val="both"/>
      </w:pPr>
    </w:p>
    <w:p w:rsidR="006F1392" w:rsidRPr="006F1392" w:rsidRDefault="006F1392" w:rsidP="006F1392">
      <w:pPr>
        <w:pStyle w:val="SemEspaamento"/>
        <w:jc w:val="both"/>
        <w:rPr>
          <w:b/>
        </w:rPr>
      </w:pPr>
      <w:r w:rsidRPr="006F1392">
        <w:rPr>
          <w:b/>
        </w:rPr>
        <w:t>Órgão 10 – FUNDO MUNICIPAL DE SAÚDE</w:t>
      </w:r>
    </w:p>
    <w:p w:rsidR="006F1392" w:rsidRPr="006F1392" w:rsidRDefault="006F1392" w:rsidP="006F1392">
      <w:pPr>
        <w:pStyle w:val="SemEspaamento"/>
        <w:jc w:val="both"/>
      </w:pPr>
      <w:r w:rsidRPr="006F1392">
        <w:t xml:space="preserve">Unidade: 10.01 – Fundo Municipal de Saúde </w:t>
      </w:r>
    </w:p>
    <w:p w:rsidR="006F1392" w:rsidRPr="006F1392" w:rsidRDefault="006F1392" w:rsidP="006F1392">
      <w:pPr>
        <w:pStyle w:val="SemEspaamento"/>
        <w:jc w:val="both"/>
      </w:pPr>
      <w:r w:rsidRPr="006F1392">
        <w:t>Atividade: 2.027 – Manutenção das Atividades da Saúde.</w:t>
      </w:r>
    </w:p>
    <w:p w:rsidR="006F1392" w:rsidRPr="006F1392" w:rsidRDefault="006F1392" w:rsidP="006F1392">
      <w:pPr>
        <w:pStyle w:val="SemEspaamento"/>
        <w:jc w:val="both"/>
      </w:pPr>
      <w:r w:rsidRPr="006F1392">
        <w:t>Código: 3.3.90.39.99.00.00 – Outros Serviços de Terceiros - Pessoa Jurídica</w:t>
      </w:r>
    </w:p>
    <w:p w:rsidR="006F1392" w:rsidRPr="006F1392" w:rsidRDefault="006F1392" w:rsidP="006F1392">
      <w:pPr>
        <w:pStyle w:val="SemEspaamento"/>
        <w:jc w:val="both"/>
      </w:pPr>
      <w:r w:rsidRPr="006F1392">
        <w:t>Despesa:  2006</w:t>
      </w:r>
    </w:p>
    <w:p w:rsidR="006F1392" w:rsidRPr="006F1392" w:rsidRDefault="006F1392" w:rsidP="006F1392">
      <w:pPr>
        <w:pStyle w:val="SemEspaamento"/>
        <w:jc w:val="both"/>
      </w:pPr>
    </w:p>
    <w:p w:rsidR="006F1392" w:rsidRPr="006F1392" w:rsidRDefault="006F1392" w:rsidP="00057C31">
      <w:pPr>
        <w:pStyle w:val="SemEspaamento"/>
        <w:ind w:left="360"/>
        <w:jc w:val="both"/>
      </w:pPr>
    </w:p>
    <w:p w:rsidR="006F1392" w:rsidRPr="006F1392" w:rsidRDefault="006F1392" w:rsidP="00057C31">
      <w:pPr>
        <w:pStyle w:val="SemEspaamento"/>
        <w:ind w:left="360"/>
        <w:jc w:val="both"/>
      </w:pPr>
    </w:p>
    <w:p w:rsidR="006F1392" w:rsidRPr="006F1392" w:rsidRDefault="006F1392" w:rsidP="00057C31">
      <w:pPr>
        <w:pStyle w:val="SemEspaamento"/>
        <w:ind w:left="360"/>
        <w:jc w:val="both"/>
      </w:pPr>
    </w:p>
    <w:p w:rsidR="006F1392" w:rsidRDefault="006F1392" w:rsidP="00057C31">
      <w:pPr>
        <w:pStyle w:val="SemEspaamento"/>
        <w:ind w:left="360"/>
        <w:jc w:val="both"/>
      </w:pPr>
    </w:p>
    <w:p w:rsidR="00057C31" w:rsidRDefault="00057C31" w:rsidP="006F1392">
      <w:pPr>
        <w:pStyle w:val="SemEspaamento"/>
        <w:jc w:val="both"/>
      </w:pPr>
    </w:p>
    <w:p w:rsidR="00D320FC" w:rsidRPr="006F1392" w:rsidRDefault="00057C31" w:rsidP="00057C31">
      <w:pPr>
        <w:pStyle w:val="SemEspaamento"/>
        <w:ind w:left="360"/>
        <w:jc w:val="both"/>
        <w:rPr>
          <w:b/>
        </w:rPr>
      </w:pPr>
      <w:r w:rsidRPr="006F1392">
        <w:rPr>
          <w:b/>
        </w:rPr>
        <w:t>DA RESCISÃO CONTRATUAL</w:t>
      </w:r>
    </w:p>
    <w:p w:rsidR="00D320FC" w:rsidRPr="006F1392" w:rsidRDefault="00D320FC" w:rsidP="00057C31">
      <w:pPr>
        <w:pStyle w:val="SemEspaamento"/>
        <w:ind w:left="360"/>
        <w:jc w:val="both"/>
        <w:rPr>
          <w:b/>
        </w:rPr>
      </w:pPr>
    </w:p>
    <w:p w:rsidR="00057C31" w:rsidRDefault="00057C31" w:rsidP="00057C31">
      <w:pPr>
        <w:pStyle w:val="SemEspaamento"/>
        <w:ind w:left="360"/>
        <w:jc w:val="both"/>
      </w:pPr>
      <w:r w:rsidRPr="006F1392">
        <w:rPr>
          <w:b/>
        </w:rPr>
        <w:t>Cláusula Nona:</w:t>
      </w:r>
      <w:r>
        <w:t xml:space="preserve"> O presente instrumento poderá ser rescindido nas formas previstas nos artigos 78 e 79 da Lei de Licitações.</w:t>
      </w:r>
    </w:p>
    <w:p w:rsidR="00D320FC" w:rsidRDefault="00D320FC" w:rsidP="00057C31">
      <w:pPr>
        <w:pStyle w:val="SemEspaamento"/>
        <w:ind w:left="360"/>
        <w:jc w:val="both"/>
      </w:pPr>
    </w:p>
    <w:p w:rsidR="00057C31" w:rsidRDefault="00057C31" w:rsidP="00057C31">
      <w:pPr>
        <w:pStyle w:val="SemEspaamento"/>
        <w:ind w:left="360"/>
        <w:jc w:val="both"/>
      </w:pPr>
      <w:r w:rsidRPr="006F1392">
        <w:rPr>
          <w:b/>
        </w:rPr>
        <w:t>Cláusula Décima</w:t>
      </w:r>
      <w:r>
        <w:t xml:space="preserve">: Ficam, desde já, reconhecidos os direitos da Administração, em caso de rescisão administrativa prevista no artigo 77 da Lei Federal nº 8.666/93. </w:t>
      </w:r>
    </w:p>
    <w:p w:rsidR="00057C31" w:rsidRDefault="00057C31" w:rsidP="00057C31">
      <w:pPr>
        <w:pStyle w:val="SemEspaamento"/>
        <w:ind w:left="360"/>
        <w:jc w:val="both"/>
      </w:pPr>
      <w:r>
        <w:t xml:space="preserve"> </w:t>
      </w:r>
    </w:p>
    <w:p w:rsidR="00D320FC" w:rsidRPr="006F1392" w:rsidRDefault="00057C31" w:rsidP="00057C31">
      <w:pPr>
        <w:pStyle w:val="SemEspaamento"/>
        <w:ind w:left="360"/>
        <w:jc w:val="both"/>
        <w:rPr>
          <w:b/>
        </w:rPr>
      </w:pPr>
      <w:r w:rsidRPr="006F1392">
        <w:rPr>
          <w:b/>
        </w:rPr>
        <w:t>DA LEGISLAÇÃO APLICÁVEL</w:t>
      </w:r>
    </w:p>
    <w:p w:rsidR="00D320FC" w:rsidRDefault="00D320FC" w:rsidP="00057C31">
      <w:pPr>
        <w:pStyle w:val="SemEspaamento"/>
        <w:ind w:left="360"/>
        <w:jc w:val="both"/>
      </w:pPr>
    </w:p>
    <w:p w:rsidR="00057C31" w:rsidRDefault="00057C31" w:rsidP="00057C31">
      <w:pPr>
        <w:pStyle w:val="SemEspaamento"/>
        <w:ind w:left="360"/>
        <w:jc w:val="both"/>
      </w:pPr>
      <w:r>
        <w:t xml:space="preserve"> </w:t>
      </w:r>
      <w:r w:rsidRPr="006F1392">
        <w:rPr>
          <w:b/>
        </w:rPr>
        <w:t>Cláusula Décima Primeira</w:t>
      </w:r>
      <w:r>
        <w:t xml:space="preserve">: Aos casos omissos a este instrumento serão aplicadas as legislações e normas de direito administrativo, em especial Lei Federal nº 8.666/93, e, subsidiariamente, as de direito civil. </w:t>
      </w:r>
    </w:p>
    <w:p w:rsidR="00057C31" w:rsidRDefault="00057C31" w:rsidP="00057C31">
      <w:pPr>
        <w:pStyle w:val="SemEspaamento"/>
        <w:ind w:left="360"/>
        <w:jc w:val="both"/>
      </w:pPr>
      <w:r>
        <w:t xml:space="preserve"> </w:t>
      </w:r>
    </w:p>
    <w:p w:rsidR="00D320FC" w:rsidRPr="006F1392" w:rsidRDefault="00057C31" w:rsidP="00057C31">
      <w:pPr>
        <w:pStyle w:val="SemEspaamento"/>
        <w:ind w:left="360"/>
        <w:jc w:val="both"/>
        <w:rPr>
          <w:b/>
        </w:rPr>
      </w:pPr>
      <w:r w:rsidRPr="006F1392">
        <w:rPr>
          <w:b/>
        </w:rPr>
        <w:t>DO PROCESSO LICITATÓRIO</w:t>
      </w:r>
    </w:p>
    <w:p w:rsidR="00D320FC" w:rsidRDefault="00D320FC" w:rsidP="00057C31">
      <w:pPr>
        <w:pStyle w:val="SemEspaamento"/>
        <w:ind w:left="360"/>
        <w:jc w:val="both"/>
      </w:pPr>
    </w:p>
    <w:p w:rsidR="006F1392" w:rsidRDefault="00057C31" w:rsidP="00057C31">
      <w:pPr>
        <w:pStyle w:val="SemEspaamento"/>
        <w:ind w:left="360"/>
        <w:jc w:val="both"/>
      </w:pPr>
      <w:r w:rsidRPr="006F1392">
        <w:rPr>
          <w:b/>
        </w:rPr>
        <w:t>Cláusula Décima Segunda</w:t>
      </w:r>
      <w:r>
        <w:t>: Este instrumento contratual é vinculado ao processo licitatório Pregão Presencial Nº 0</w:t>
      </w:r>
      <w:r w:rsidR="006F1392">
        <w:t>28</w:t>
      </w:r>
      <w:r>
        <w:t>/</w:t>
      </w:r>
      <w:r w:rsidR="004056B0">
        <w:t>2017</w:t>
      </w:r>
      <w:r>
        <w:t xml:space="preserve">.  </w:t>
      </w:r>
    </w:p>
    <w:p w:rsidR="006F1392" w:rsidRDefault="006F1392" w:rsidP="00057C31">
      <w:pPr>
        <w:pStyle w:val="SemEspaamento"/>
        <w:ind w:left="360"/>
        <w:jc w:val="both"/>
      </w:pPr>
    </w:p>
    <w:p w:rsidR="00D320FC" w:rsidRDefault="00057C31" w:rsidP="00057C31">
      <w:pPr>
        <w:pStyle w:val="SemEspaamento"/>
        <w:ind w:left="360"/>
        <w:jc w:val="both"/>
      </w:pPr>
      <w:r w:rsidRPr="006F1392">
        <w:rPr>
          <w:b/>
        </w:rPr>
        <w:t>Cláusula Décima Terceira</w:t>
      </w:r>
      <w:r>
        <w:t xml:space="preserve">: A contratada fica obrigada a manter, durante a execução deste contrato, em compatibilidade com as obrigações por ela assumidas, todas as condições de habilitação e qualificação exigidas na licitação. </w:t>
      </w:r>
    </w:p>
    <w:p w:rsidR="00D320FC" w:rsidRDefault="00D320FC" w:rsidP="00057C31">
      <w:pPr>
        <w:pStyle w:val="SemEspaamento"/>
        <w:ind w:left="360"/>
        <w:jc w:val="both"/>
      </w:pPr>
    </w:p>
    <w:p w:rsidR="00D320FC" w:rsidRDefault="00057C31" w:rsidP="00057C31">
      <w:pPr>
        <w:pStyle w:val="SemEspaamento"/>
        <w:ind w:left="360"/>
        <w:jc w:val="both"/>
      </w:pPr>
      <w:r w:rsidRPr="006F1392">
        <w:rPr>
          <w:b/>
        </w:rPr>
        <w:t>Cláusula</w:t>
      </w:r>
      <w:r w:rsidR="00D320FC" w:rsidRPr="006F1392">
        <w:rPr>
          <w:b/>
        </w:rPr>
        <w:t xml:space="preserve"> </w:t>
      </w:r>
      <w:r w:rsidRPr="006F1392">
        <w:rPr>
          <w:b/>
        </w:rPr>
        <w:t>Décima Quarta</w:t>
      </w:r>
      <w:r>
        <w:t xml:space="preserve">: Qualquer alteração no corpo técnico da contratada deve ser comunicada ao contratante, com a devida comprovação da qualificação e habilidade profissional. </w:t>
      </w:r>
    </w:p>
    <w:p w:rsidR="00D320FC" w:rsidRDefault="00D320FC" w:rsidP="00057C31">
      <w:pPr>
        <w:pStyle w:val="SemEspaamento"/>
        <w:ind w:left="360"/>
        <w:jc w:val="both"/>
      </w:pPr>
    </w:p>
    <w:p w:rsidR="00057C31" w:rsidRDefault="00057C31" w:rsidP="00057C31">
      <w:pPr>
        <w:pStyle w:val="SemEspaamento"/>
        <w:ind w:left="360"/>
        <w:jc w:val="both"/>
      </w:pPr>
      <w:r w:rsidRPr="006F1392">
        <w:rPr>
          <w:b/>
        </w:rPr>
        <w:t>Cláusula Décima Quinta</w:t>
      </w:r>
      <w:r>
        <w:t xml:space="preserve">: Todas as obrigações e deveres elencadas no corpo edital deverão ser cumpridos como se neste contrato estivessem descritos.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 </w:t>
      </w:r>
    </w:p>
    <w:p w:rsidR="00D320FC" w:rsidRPr="006F1392" w:rsidRDefault="00057C31" w:rsidP="00057C31">
      <w:pPr>
        <w:pStyle w:val="SemEspaamento"/>
        <w:ind w:left="360"/>
        <w:jc w:val="both"/>
        <w:rPr>
          <w:b/>
        </w:rPr>
      </w:pPr>
      <w:r w:rsidRPr="006F1392">
        <w:rPr>
          <w:b/>
        </w:rPr>
        <w:t xml:space="preserve">DAS OBRIGAÇÕES DAS PARTES: </w:t>
      </w:r>
    </w:p>
    <w:p w:rsidR="00D320FC" w:rsidRDefault="00D320FC" w:rsidP="00057C31">
      <w:pPr>
        <w:pStyle w:val="SemEspaamento"/>
        <w:ind w:left="360"/>
        <w:jc w:val="both"/>
      </w:pPr>
    </w:p>
    <w:p w:rsidR="00D320FC" w:rsidRDefault="00057C31" w:rsidP="00057C31">
      <w:pPr>
        <w:pStyle w:val="SemEspaamento"/>
        <w:ind w:left="360"/>
        <w:jc w:val="both"/>
      </w:pPr>
      <w:r w:rsidRPr="006F1392">
        <w:rPr>
          <w:b/>
        </w:rPr>
        <w:t>Cláusula Décima Sexta</w:t>
      </w:r>
      <w:r>
        <w:t xml:space="preserve">: das obrigações da Contratada: </w:t>
      </w:r>
    </w:p>
    <w:p w:rsidR="00D320FC" w:rsidRDefault="00D320FC" w:rsidP="00057C31">
      <w:pPr>
        <w:pStyle w:val="SemEspaamento"/>
        <w:ind w:left="360"/>
        <w:jc w:val="both"/>
      </w:pPr>
    </w:p>
    <w:p w:rsidR="0094190C" w:rsidRPr="00C44765" w:rsidRDefault="0094190C" w:rsidP="0094190C">
      <w:pPr>
        <w:pStyle w:val="SemEspaamento"/>
        <w:ind w:left="360"/>
        <w:jc w:val="both"/>
      </w:pPr>
      <w:r w:rsidRPr="00C44765">
        <w:t xml:space="preserve">- Entregar o bem de acordo com as especificações do Termo de Referência para cada local, com garantia mínima de 80% de velocidade; </w:t>
      </w:r>
    </w:p>
    <w:p w:rsidR="0094190C" w:rsidRPr="00E90789" w:rsidRDefault="0094190C" w:rsidP="0094190C">
      <w:pPr>
        <w:pStyle w:val="SemEspaamento"/>
        <w:jc w:val="both"/>
        <w:rPr>
          <w:color w:val="FF0000"/>
        </w:rPr>
      </w:pPr>
    </w:p>
    <w:p w:rsidR="0094190C" w:rsidRPr="00C44765" w:rsidRDefault="0094190C" w:rsidP="0094190C">
      <w:pPr>
        <w:pStyle w:val="SemEspaamento"/>
        <w:ind w:left="360"/>
        <w:jc w:val="both"/>
      </w:pPr>
      <w:r w:rsidRPr="00C44765">
        <w:t xml:space="preserve">- Monitorar e supervisionar os circuitos da sua malha principal, diagnosticando e solucionando falhas mesmo antes do desencadeamento da notificação da Administração Pública licitadora; </w:t>
      </w:r>
    </w:p>
    <w:p w:rsidR="0094190C" w:rsidRPr="00E90789" w:rsidRDefault="0094190C" w:rsidP="0094190C">
      <w:pPr>
        <w:pStyle w:val="SemEspaamento"/>
        <w:ind w:left="360"/>
        <w:jc w:val="both"/>
        <w:rPr>
          <w:color w:val="FF0000"/>
        </w:rPr>
      </w:pPr>
    </w:p>
    <w:p w:rsidR="0094190C" w:rsidRPr="00C44765" w:rsidRDefault="0094190C" w:rsidP="0094190C">
      <w:pPr>
        <w:pStyle w:val="SemEspaamento"/>
        <w:ind w:left="360"/>
        <w:jc w:val="both"/>
      </w:pPr>
      <w:r w:rsidRPr="00C44765">
        <w:t xml:space="preserve">- Prestar esclarecimentos e informações técnicas que venham a ser solicitadas pela contratante; </w:t>
      </w:r>
    </w:p>
    <w:p w:rsidR="0094190C" w:rsidRPr="00C44765" w:rsidRDefault="0094190C" w:rsidP="0094190C">
      <w:pPr>
        <w:pStyle w:val="SemEspaamento"/>
        <w:ind w:left="360"/>
        <w:jc w:val="both"/>
      </w:pPr>
    </w:p>
    <w:p w:rsidR="0094190C" w:rsidRPr="00C44765" w:rsidRDefault="0094190C" w:rsidP="0094190C">
      <w:pPr>
        <w:pStyle w:val="SemEspaamento"/>
        <w:ind w:left="360"/>
        <w:jc w:val="both"/>
      </w:pPr>
      <w:r w:rsidRPr="00C44765">
        <w:t xml:space="preserve">- Instalar e manter em perfeito funcionamento todos os equipamentos externos (fibra ótica, equipamentos e outros) necessários para a boa comunicação; </w:t>
      </w:r>
    </w:p>
    <w:p w:rsidR="0094190C" w:rsidRDefault="0094190C" w:rsidP="0094190C">
      <w:pPr>
        <w:pStyle w:val="SemEspaamento"/>
        <w:jc w:val="both"/>
      </w:pPr>
    </w:p>
    <w:p w:rsidR="0094190C" w:rsidRPr="002D1C2B" w:rsidRDefault="0094190C" w:rsidP="0094190C">
      <w:pPr>
        <w:pStyle w:val="SemEspaamento"/>
        <w:ind w:left="360"/>
        <w:jc w:val="both"/>
      </w:pPr>
      <w:r w:rsidRPr="002D1C2B">
        <w:lastRenderedPageBreak/>
        <w:t xml:space="preserve">- Disponibilizar de um </w:t>
      </w:r>
      <w:proofErr w:type="spellStart"/>
      <w:r w:rsidRPr="002D1C2B">
        <w:t>Call</w:t>
      </w:r>
      <w:proofErr w:type="spellEnd"/>
      <w:r w:rsidRPr="002D1C2B">
        <w:t xml:space="preserve"> Center próprio com atendimento através de um número de telefone que possibilite atendimento sem custo adicional, para eventuais suportes. Uma vez identificada a ocorrência, esta deverá ser encaminhada para os procedimentos de atendimento e solução de eventuais defeitos no(s) circuito(s) e/ou equipamentos de comunicação fornecidos; </w:t>
      </w:r>
    </w:p>
    <w:p w:rsidR="0094190C" w:rsidRPr="00640403" w:rsidRDefault="0094190C" w:rsidP="0094190C">
      <w:pPr>
        <w:pStyle w:val="SemEspaamento"/>
        <w:ind w:left="360"/>
        <w:jc w:val="both"/>
        <w:rPr>
          <w:color w:val="FF0000"/>
        </w:rPr>
      </w:pPr>
    </w:p>
    <w:p w:rsidR="0094190C" w:rsidRDefault="0094190C" w:rsidP="0094190C">
      <w:pPr>
        <w:pStyle w:val="SemEspaamento"/>
        <w:ind w:left="360"/>
        <w:jc w:val="both"/>
      </w:pPr>
      <w:r w:rsidRPr="002D1C2B">
        <w:t xml:space="preserve">- Manter durante toda a execução do contrato, em compatibilidade com as obrigações por ele assumidas, todas as condições de habilitação e qualificação exigidas na licitação; </w:t>
      </w:r>
    </w:p>
    <w:p w:rsidR="0094190C" w:rsidRDefault="0094190C" w:rsidP="0094190C">
      <w:pPr>
        <w:pStyle w:val="SemEspaamento"/>
        <w:ind w:left="360"/>
        <w:jc w:val="both"/>
      </w:pPr>
    </w:p>
    <w:p w:rsidR="0094190C" w:rsidRPr="002D1C2B" w:rsidRDefault="0094190C" w:rsidP="0094190C">
      <w:pPr>
        <w:pStyle w:val="SemEspaamento"/>
        <w:ind w:left="360"/>
        <w:jc w:val="both"/>
      </w:pPr>
      <w:r w:rsidRPr="002D1C2B">
        <w:t xml:space="preserve">- Assumir inteira responsabilidade pelas obrigações fiscais, previdenciárias, trabalhistas e comerciais decorrentes da execução do presente contrato;  </w:t>
      </w:r>
    </w:p>
    <w:p w:rsidR="0094190C" w:rsidRPr="002D1C2B" w:rsidRDefault="0094190C" w:rsidP="0094190C">
      <w:pPr>
        <w:pStyle w:val="SemEspaamento"/>
        <w:ind w:left="360"/>
        <w:jc w:val="both"/>
      </w:pPr>
    </w:p>
    <w:p w:rsidR="0094190C" w:rsidRPr="002D1C2B" w:rsidRDefault="0094190C" w:rsidP="0094190C">
      <w:pPr>
        <w:pStyle w:val="SemEspaamento"/>
        <w:ind w:left="360"/>
        <w:jc w:val="both"/>
      </w:pPr>
      <w:r w:rsidRPr="002D1C2B">
        <w:t xml:space="preserve">-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94190C" w:rsidRPr="00E90789" w:rsidRDefault="0094190C" w:rsidP="0094190C">
      <w:pPr>
        <w:pStyle w:val="SemEspaamento"/>
        <w:ind w:left="360"/>
        <w:jc w:val="both"/>
        <w:rPr>
          <w:color w:val="FF0000"/>
        </w:rPr>
      </w:pPr>
    </w:p>
    <w:p w:rsidR="0094190C" w:rsidRPr="002D1C2B" w:rsidRDefault="0094190C" w:rsidP="0094190C">
      <w:pPr>
        <w:pStyle w:val="SemEspaamento"/>
        <w:ind w:left="360"/>
        <w:jc w:val="both"/>
      </w:pPr>
      <w:r w:rsidRPr="002D1C2B">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94190C" w:rsidRPr="002D1C2B" w:rsidRDefault="0094190C" w:rsidP="0094190C">
      <w:pPr>
        <w:pStyle w:val="SemEspaamento"/>
        <w:ind w:left="360"/>
        <w:jc w:val="both"/>
      </w:pPr>
    </w:p>
    <w:p w:rsidR="0094190C" w:rsidRPr="002D1C2B" w:rsidRDefault="0094190C" w:rsidP="0094190C">
      <w:pPr>
        <w:pStyle w:val="SemEspaamento"/>
        <w:ind w:left="360"/>
        <w:jc w:val="both"/>
      </w:pPr>
      <w:r w:rsidRPr="002D1C2B">
        <w:t xml:space="preserve">- Atender integralmente o Anexo I – Especificações. </w:t>
      </w:r>
    </w:p>
    <w:p w:rsidR="00057C31" w:rsidRDefault="00057C31" w:rsidP="00057C31">
      <w:pPr>
        <w:pStyle w:val="SemEspaamento"/>
        <w:ind w:left="360"/>
        <w:jc w:val="both"/>
      </w:pPr>
    </w:p>
    <w:p w:rsidR="00FE3334" w:rsidRDefault="00057C31" w:rsidP="00057C31">
      <w:pPr>
        <w:pStyle w:val="SemEspaamento"/>
        <w:ind w:left="360"/>
        <w:jc w:val="both"/>
      </w:pPr>
      <w:r w:rsidRPr="007E7DB4">
        <w:rPr>
          <w:b/>
        </w:rPr>
        <w:t>Clausula Décima Sétima</w:t>
      </w:r>
      <w:r>
        <w:t xml:space="preserve">: das obrigações do Município: </w:t>
      </w:r>
    </w:p>
    <w:p w:rsidR="00FE3334" w:rsidRDefault="00FE3334" w:rsidP="00057C31">
      <w:pPr>
        <w:pStyle w:val="SemEspaamento"/>
        <w:ind w:left="360"/>
        <w:jc w:val="both"/>
      </w:pPr>
    </w:p>
    <w:p w:rsidR="00FE3334" w:rsidRDefault="00057C31" w:rsidP="00057C31">
      <w:pPr>
        <w:pStyle w:val="SemEspaamento"/>
        <w:ind w:left="360"/>
        <w:jc w:val="both"/>
      </w:pPr>
      <w:r>
        <w:t xml:space="preserve">- Efetuar o pagamento ajustado; </w:t>
      </w:r>
    </w:p>
    <w:p w:rsidR="00FE3334" w:rsidRDefault="00057C31" w:rsidP="00057C31">
      <w:pPr>
        <w:pStyle w:val="SemEspaamento"/>
        <w:ind w:left="360"/>
        <w:jc w:val="both"/>
      </w:pPr>
      <w:r>
        <w:t xml:space="preserve">- Fiscalizar a execução deste contrato; </w:t>
      </w:r>
    </w:p>
    <w:p w:rsidR="00057C31" w:rsidRDefault="00057C31" w:rsidP="00057C31">
      <w:pPr>
        <w:pStyle w:val="SemEspaamento"/>
        <w:ind w:left="360"/>
        <w:jc w:val="both"/>
      </w:pPr>
      <w:r>
        <w:t xml:space="preserve">- Dar à CONTRATADA as condições necessárias à regular execução do contrato.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DO FORO: Cláusula Décima Oitava: Fica eleito o foro da Comarca de </w:t>
      </w:r>
      <w:r w:rsidR="00FE3334">
        <w:t>Pinhalzinho</w:t>
      </w:r>
      <w:r>
        <w:t>/S</w:t>
      </w:r>
      <w:r w:rsidR="00FE3334">
        <w:t>C</w:t>
      </w:r>
      <w:r>
        <w:t xml:space="preserve">, para dirimir eventuais dúvidas decorrentes do presente Contrato, renunciando a CONTRATADA qualquer outro, por mais privilegiado que seja.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E, assim, por estarem assim justos e contratados, após lido e achado conforme, assinam o presente contrato em 03(três) vias de igual teor na presença de 02(duas) testemunhas, que assinam, para que surta seus efeitos jurídicos e legais. </w:t>
      </w:r>
    </w:p>
    <w:p w:rsidR="00057C31" w:rsidRDefault="00057C31" w:rsidP="00057C31">
      <w:pPr>
        <w:pStyle w:val="SemEspaamento"/>
        <w:ind w:left="360"/>
        <w:jc w:val="both"/>
      </w:pP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                                                        </w:t>
      </w:r>
      <w:r w:rsidR="00E70D5E">
        <w:t>Saudades</w:t>
      </w:r>
      <w:r>
        <w:t xml:space="preserve">,__ de ________ </w:t>
      </w:r>
      <w:proofErr w:type="spellStart"/>
      <w:r>
        <w:t>de</w:t>
      </w:r>
      <w:proofErr w:type="spellEnd"/>
      <w:r>
        <w:t xml:space="preserve"> </w:t>
      </w:r>
      <w:r w:rsidR="004056B0">
        <w:t>2017</w:t>
      </w:r>
      <w:r>
        <w:t xml:space="preserve">.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 </w:t>
      </w:r>
    </w:p>
    <w:p w:rsidR="007E7DB4" w:rsidRDefault="007E7DB4" w:rsidP="00057C31">
      <w:pPr>
        <w:pStyle w:val="SemEspaamento"/>
        <w:ind w:left="360"/>
        <w:jc w:val="both"/>
      </w:pPr>
    </w:p>
    <w:p w:rsidR="007E7DB4" w:rsidRDefault="00057C31" w:rsidP="00057C31">
      <w:pPr>
        <w:pStyle w:val="SemEspaamento"/>
        <w:ind w:left="360"/>
        <w:jc w:val="both"/>
      </w:pPr>
      <w:r>
        <w:t>CONTRATANTE</w:t>
      </w:r>
      <w:r w:rsidR="007E7DB4">
        <w:t xml:space="preserve">                                               </w:t>
      </w:r>
      <w:r>
        <w:t xml:space="preserve">                        CONTRATADA </w:t>
      </w:r>
    </w:p>
    <w:p w:rsidR="007E7DB4" w:rsidRDefault="007E7DB4" w:rsidP="00057C31">
      <w:pPr>
        <w:pStyle w:val="SemEspaamento"/>
        <w:ind w:left="360"/>
        <w:jc w:val="both"/>
      </w:pPr>
      <w:r>
        <w:t>DANIEL KOTHE</w:t>
      </w:r>
      <w:r w:rsidR="00057C31">
        <w:t xml:space="preserve"> </w:t>
      </w:r>
    </w:p>
    <w:p w:rsidR="00057C31" w:rsidRDefault="00057C31" w:rsidP="00057C31">
      <w:pPr>
        <w:pStyle w:val="SemEspaamento"/>
        <w:ind w:left="360"/>
        <w:jc w:val="both"/>
      </w:pPr>
      <w:r>
        <w:t>Prefeit</w:t>
      </w:r>
      <w:r w:rsidR="007E7DB4">
        <w:t>o</w:t>
      </w:r>
      <w:r>
        <w:t xml:space="preserve"> Municipal </w:t>
      </w:r>
    </w:p>
    <w:p w:rsidR="00057C31" w:rsidRDefault="00057C31" w:rsidP="00057C31">
      <w:pPr>
        <w:pStyle w:val="SemEspaamento"/>
        <w:ind w:left="360"/>
        <w:jc w:val="both"/>
      </w:pPr>
      <w:r>
        <w:t xml:space="preserve">  </w:t>
      </w:r>
    </w:p>
    <w:p w:rsidR="00057C31" w:rsidRDefault="00057C31" w:rsidP="00057C31">
      <w:pPr>
        <w:pStyle w:val="SemEspaamento"/>
        <w:ind w:left="360"/>
        <w:jc w:val="both"/>
      </w:pPr>
      <w:r>
        <w:t xml:space="preserve">Testemunhas: </w:t>
      </w:r>
    </w:p>
    <w:p w:rsidR="00057C31" w:rsidRDefault="00057C31" w:rsidP="00057C31">
      <w:pPr>
        <w:pStyle w:val="SemEspaamento"/>
        <w:ind w:left="360"/>
        <w:jc w:val="both"/>
      </w:pPr>
    </w:p>
    <w:sectPr w:rsidR="00057C3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3E" w:rsidRDefault="0027173E" w:rsidP="007071C9">
      <w:pPr>
        <w:spacing w:after="0" w:line="240" w:lineRule="auto"/>
      </w:pPr>
      <w:r>
        <w:separator/>
      </w:r>
    </w:p>
  </w:endnote>
  <w:endnote w:type="continuationSeparator" w:id="0">
    <w:p w:rsidR="0027173E" w:rsidRDefault="0027173E" w:rsidP="0070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C" w:rsidRPr="001529B5" w:rsidRDefault="0024027C">
    <w:pPr>
      <w:pStyle w:val="Rodap"/>
      <w:rPr>
        <w:sz w:val="18"/>
        <w:szCs w:val="18"/>
      </w:rPr>
    </w:pPr>
    <w:r w:rsidRPr="001529B5">
      <w:rPr>
        <w:sz w:val="18"/>
        <w:szCs w:val="18"/>
      </w:rPr>
      <w:t>Rua Castro Alves, 279, Centro, Saudades, SC.  -  CEP: 89.868-</w:t>
    </w:r>
    <w:proofErr w:type="gramStart"/>
    <w:r w:rsidRPr="001529B5">
      <w:rPr>
        <w:sz w:val="18"/>
        <w:szCs w:val="18"/>
      </w:rPr>
      <w:t>000  -</w:t>
    </w:r>
    <w:proofErr w:type="gramEnd"/>
    <w:r w:rsidRPr="001529B5">
      <w:rPr>
        <w:sz w:val="18"/>
        <w:szCs w:val="18"/>
      </w:rPr>
      <w:t xml:space="preserve">   CNPJ: 83.021.881/0001-54</w:t>
    </w:r>
  </w:p>
  <w:p w:rsidR="0024027C" w:rsidRPr="001529B5" w:rsidRDefault="0024027C">
    <w:pPr>
      <w:pStyle w:val="Rodap"/>
      <w:rPr>
        <w:sz w:val="18"/>
        <w:szCs w:val="18"/>
      </w:rPr>
    </w:pPr>
    <w:r w:rsidRPr="001529B5">
      <w:rPr>
        <w:sz w:val="18"/>
        <w:szCs w:val="18"/>
      </w:rPr>
      <w:t xml:space="preserve">Site: </w:t>
    </w:r>
    <w:hyperlink r:id="rId1" w:history="1">
      <w:r w:rsidRPr="001529B5">
        <w:rPr>
          <w:rStyle w:val="Hyperlink"/>
          <w:sz w:val="18"/>
          <w:szCs w:val="18"/>
        </w:rPr>
        <w:t>www.saudades.sc.gov.br</w:t>
      </w:r>
    </w:hyperlink>
    <w:r w:rsidRPr="001529B5">
      <w:rPr>
        <w:sz w:val="18"/>
        <w:szCs w:val="18"/>
      </w:rPr>
      <w:t xml:space="preserve">         E-mail: </w:t>
    </w:r>
    <w:hyperlink r:id="rId2" w:history="1">
      <w:r w:rsidRPr="001529B5">
        <w:rPr>
          <w:rStyle w:val="Hyperlink"/>
          <w:sz w:val="18"/>
          <w:szCs w:val="18"/>
        </w:rPr>
        <w:t>compras@saudades.sc.gov.br</w:t>
      </w:r>
    </w:hyperlink>
    <w:r w:rsidRPr="001529B5">
      <w:rPr>
        <w:sz w:val="18"/>
        <w:szCs w:val="18"/>
      </w:rPr>
      <w:t xml:space="preserve"> </w:t>
    </w:r>
    <w:r>
      <w:rPr>
        <w:sz w:val="18"/>
        <w:szCs w:val="18"/>
      </w:rPr>
      <w:t xml:space="preserve">  Fone: (49) 3334-0127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3E" w:rsidRDefault="0027173E" w:rsidP="007071C9">
      <w:pPr>
        <w:spacing w:after="0" w:line="240" w:lineRule="auto"/>
      </w:pPr>
      <w:r>
        <w:separator/>
      </w:r>
    </w:p>
  </w:footnote>
  <w:footnote w:type="continuationSeparator" w:id="0">
    <w:p w:rsidR="0027173E" w:rsidRDefault="0027173E" w:rsidP="0070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C" w:rsidRPr="00B854D3" w:rsidRDefault="0024027C" w:rsidP="007071C9">
    <w:pPr>
      <w:pStyle w:val="Cabealho"/>
      <w:jc w:val="center"/>
      <w:rPr>
        <w:b/>
        <w:sz w:val="24"/>
        <w:szCs w:val="24"/>
      </w:rPr>
    </w:pPr>
    <w:r>
      <w:rPr>
        <w:b/>
        <w:noProof/>
        <w:sz w:val="24"/>
        <w:szCs w:val="24"/>
        <w:lang w:eastAsia="pt-BR"/>
      </w:rPr>
      <w:drawing>
        <wp:anchor distT="0" distB="0" distL="114300" distR="114300" simplePos="0" relativeHeight="251658240" behindDoc="0" locked="0" layoutInCell="1" allowOverlap="1" wp14:anchorId="66173011" wp14:editId="229BE980">
          <wp:simplePos x="0" y="0"/>
          <wp:positionH relativeFrom="margin">
            <wp:align>left</wp:align>
          </wp:positionH>
          <wp:positionV relativeFrom="paragraph">
            <wp:posOffset>-410845</wp:posOffset>
          </wp:positionV>
          <wp:extent cx="885825" cy="857250"/>
          <wp:effectExtent l="0" t="0" r="9525"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4D3">
      <w:rPr>
        <w:b/>
        <w:sz w:val="24"/>
        <w:szCs w:val="24"/>
      </w:rPr>
      <w:t>ESTADO DE SANTA CATARINA</w:t>
    </w:r>
  </w:p>
  <w:p w:rsidR="0024027C" w:rsidRPr="00B854D3" w:rsidRDefault="0024027C" w:rsidP="007071C9">
    <w:pPr>
      <w:pStyle w:val="Cabealho"/>
      <w:jc w:val="center"/>
      <w:rPr>
        <w:b/>
        <w:sz w:val="24"/>
        <w:szCs w:val="24"/>
      </w:rPr>
    </w:pPr>
    <w:r w:rsidRPr="00B854D3">
      <w:rPr>
        <w:b/>
        <w:sz w:val="24"/>
        <w:szCs w:val="24"/>
      </w:rPr>
      <w:t>MUNICÍPIO DE SAUDADES</w:t>
    </w:r>
  </w:p>
  <w:p w:rsidR="0024027C" w:rsidRDefault="002402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7F7"/>
    <w:multiLevelType w:val="hybridMultilevel"/>
    <w:tmpl w:val="19E859B4"/>
    <w:lvl w:ilvl="0" w:tplc="92900C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D47F4D"/>
    <w:multiLevelType w:val="hybridMultilevel"/>
    <w:tmpl w:val="28C208D4"/>
    <w:lvl w:ilvl="0" w:tplc="E4F88C76">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9"/>
    <w:rsid w:val="00030891"/>
    <w:rsid w:val="000312E5"/>
    <w:rsid w:val="00057C31"/>
    <w:rsid w:val="00081443"/>
    <w:rsid w:val="000A104A"/>
    <w:rsid w:val="000C58E1"/>
    <w:rsid w:val="00136074"/>
    <w:rsid w:val="00137D4F"/>
    <w:rsid w:val="001529B5"/>
    <w:rsid w:val="00182537"/>
    <w:rsid w:val="001900A0"/>
    <w:rsid w:val="00191E4C"/>
    <w:rsid w:val="001A137A"/>
    <w:rsid w:val="001F357A"/>
    <w:rsid w:val="0024027C"/>
    <w:rsid w:val="0026297A"/>
    <w:rsid w:val="0027173E"/>
    <w:rsid w:val="00274708"/>
    <w:rsid w:val="0029574B"/>
    <w:rsid w:val="002A01FF"/>
    <w:rsid w:val="002C1D77"/>
    <w:rsid w:val="002C6BBA"/>
    <w:rsid w:val="002D1C2B"/>
    <w:rsid w:val="00300AEB"/>
    <w:rsid w:val="00303F0F"/>
    <w:rsid w:val="00306469"/>
    <w:rsid w:val="00344186"/>
    <w:rsid w:val="003A5CC6"/>
    <w:rsid w:val="003B5DF6"/>
    <w:rsid w:val="004056B0"/>
    <w:rsid w:val="0041341B"/>
    <w:rsid w:val="00434835"/>
    <w:rsid w:val="00454FAB"/>
    <w:rsid w:val="00485439"/>
    <w:rsid w:val="00494177"/>
    <w:rsid w:val="00495F3C"/>
    <w:rsid w:val="00496859"/>
    <w:rsid w:val="005276A0"/>
    <w:rsid w:val="00562086"/>
    <w:rsid w:val="0057307D"/>
    <w:rsid w:val="0058710A"/>
    <w:rsid w:val="006109A3"/>
    <w:rsid w:val="00627FA5"/>
    <w:rsid w:val="00640403"/>
    <w:rsid w:val="006D39F7"/>
    <w:rsid w:val="006F0D99"/>
    <w:rsid w:val="006F1392"/>
    <w:rsid w:val="006F1B55"/>
    <w:rsid w:val="007071C9"/>
    <w:rsid w:val="00760908"/>
    <w:rsid w:val="00796F4F"/>
    <w:rsid w:val="007E7DB4"/>
    <w:rsid w:val="00801161"/>
    <w:rsid w:val="00872329"/>
    <w:rsid w:val="008748AF"/>
    <w:rsid w:val="00894D8A"/>
    <w:rsid w:val="008B136A"/>
    <w:rsid w:val="008C5068"/>
    <w:rsid w:val="0091601F"/>
    <w:rsid w:val="009175E9"/>
    <w:rsid w:val="00922A03"/>
    <w:rsid w:val="00925067"/>
    <w:rsid w:val="0094190C"/>
    <w:rsid w:val="009C7473"/>
    <w:rsid w:val="009C7C2D"/>
    <w:rsid w:val="00A00492"/>
    <w:rsid w:val="00A1286C"/>
    <w:rsid w:val="00A528C1"/>
    <w:rsid w:val="00A563BF"/>
    <w:rsid w:val="00A733F0"/>
    <w:rsid w:val="00A75458"/>
    <w:rsid w:val="00A87510"/>
    <w:rsid w:val="00AD66B8"/>
    <w:rsid w:val="00AE7794"/>
    <w:rsid w:val="00AF155D"/>
    <w:rsid w:val="00B06D11"/>
    <w:rsid w:val="00B311DB"/>
    <w:rsid w:val="00B36371"/>
    <w:rsid w:val="00B5138C"/>
    <w:rsid w:val="00B830B4"/>
    <w:rsid w:val="00B854D3"/>
    <w:rsid w:val="00BB664D"/>
    <w:rsid w:val="00BB7F25"/>
    <w:rsid w:val="00BC17F8"/>
    <w:rsid w:val="00BC47AA"/>
    <w:rsid w:val="00BF203F"/>
    <w:rsid w:val="00BF2CAB"/>
    <w:rsid w:val="00C44765"/>
    <w:rsid w:val="00C748B9"/>
    <w:rsid w:val="00C92CEE"/>
    <w:rsid w:val="00D20387"/>
    <w:rsid w:val="00D2606C"/>
    <w:rsid w:val="00D320FC"/>
    <w:rsid w:val="00D94D2F"/>
    <w:rsid w:val="00DB656A"/>
    <w:rsid w:val="00DC31E4"/>
    <w:rsid w:val="00DD2834"/>
    <w:rsid w:val="00DE0E5E"/>
    <w:rsid w:val="00E01D67"/>
    <w:rsid w:val="00E13523"/>
    <w:rsid w:val="00E50C68"/>
    <w:rsid w:val="00E70D5E"/>
    <w:rsid w:val="00E73333"/>
    <w:rsid w:val="00E82AC0"/>
    <w:rsid w:val="00E90789"/>
    <w:rsid w:val="00EC4B43"/>
    <w:rsid w:val="00ED355C"/>
    <w:rsid w:val="00ED5B3E"/>
    <w:rsid w:val="00F031B2"/>
    <w:rsid w:val="00F31347"/>
    <w:rsid w:val="00F36176"/>
    <w:rsid w:val="00F67470"/>
    <w:rsid w:val="00F76526"/>
    <w:rsid w:val="00F91D7C"/>
    <w:rsid w:val="00F93DB4"/>
    <w:rsid w:val="00FB026A"/>
    <w:rsid w:val="00FC6F67"/>
    <w:rsid w:val="00FD0371"/>
    <w:rsid w:val="00FE3334"/>
    <w:rsid w:val="00FE5DDA"/>
    <w:rsid w:val="00FF2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62FA7-714F-4726-880E-9E406D45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B8"/>
    <w:pPr>
      <w:spacing w:after="160" w:line="259"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175E9"/>
    <w:pPr>
      <w:spacing w:after="0" w:line="240" w:lineRule="auto"/>
    </w:pPr>
  </w:style>
  <w:style w:type="character" w:styleId="Hyperlink">
    <w:name w:val="Hyperlink"/>
    <w:basedOn w:val="Fontepargpadro"/>
    <w:uiPriority w:val="99"/>
    <w:unhideWhenUsed/>
    <w:rsid w:val="002A01FF"/>
    <w:rPr>
      <w:color w:val="0000FF" w:themeColor="hyperlink"/>
      <w:u w:val="single"/>
    </w:rPr>
  </w:style>
  <w:style w:type="table" w:styleId="Tabelacomgrade">
    <w:name w:val="Table Grid"/>
    <w:basedOn w:val="Tabelanormal"/>
    <w:uiPriority w:val="59"/>
    <w:rsid w:val="000A1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071C9"/>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7071C9"/>
  </w:style>
  <w:style w:type="paragraph" w:styleId="Rodap">
    <w:name w:val="footer"/>
    <w:basedOn w:val="Normal"/>
    <w:link w:val="RodapChar"/>
    <w:uiPriority w:val="99"/>
    <w:unhideWhenUsed/>
    <w:rsid w:val="007071C9"/>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7071C9"/>
  </w:style>
  <w:style w:type="paragraph" w:styleId="Textodebalo">
    <w:name w:val="Balloon Text"/>
    <w:basedOn w:val="Normal"/>
    <w:link w:val="TextodebaloChar"/>
    <w:uiPriority w:val="99"/>
    <w:semiHidden/>
    <w:unhideWhenUsed/>
    <w:rsid w:val="00191E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1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40D4-7948-49CE-B412-E17FC98A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35</Pages>
  <Words>10704</Words>
  <Characters>57807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22</cp:revision>
  <cp:lastPrinted>2017-09-05T11:53:00Z</cp:lastPrinted>
  <dcterms:created xsi:type="dcterms:W3CDTF">2017-07-20T14:01:00Z</dcterms:created>
  <dcterms:modified xsi:type="dcterms:W3CDTF">2017-09-06T11:18:00Z</dcterms:modified>
</cp:coreProperties>
</file>