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7D" w:rsidRPr="007425B4" w:rsidRDefault="0031337D" w:rsidP="0031337D">
      <w:pPr>
        <w:pStyle w:val="Ttulo2Arial"/>
      </w:pPr>
      <w:r>
        <w:t>MUNICÍPIO</w:t>
      </w:r>
      <w:r w:rsidRPr="007425B4">
        <w:t xml:space="preserve"> DE </w:t>
      </w:r>
      <w:r w:rsidR="002351F6">
        <w:t>SAUDADES</w:t>
      </w:r>
    </w:p>
    <w:p w:rsidR="0031337D" w:rsidRPr="007425B4" w:rsidRDefault="002351F6" w:rsidP="0031337D">
      <w:pPr>
        <w:pStyle w:val="Ttulo2Arial"/>
      </w:pPr>
      <w:r>
        <w:t>RUA CASTRO ALVES, Nº 279</w:t>
      </w:r>
      <w:r w:rsidR="0031337D" w:rsidRPr="007425B4">
        <w:t xml:space="preserve"> – CENTRO</w:t>
      </w:r>
    </w:p>
    <w:p w:rsidR="0031337D" w:rsidRPr="007425B4" w:rsidRDefault="002351F6" w:rsidP="0031337D">
      <w:pPr>
        <w:pStyle w:val="Ttulo2Arial"/>
      </w:pPr>
      <w:r>
        <w:t>CNPJ: 83.021.881/0001-54</w:t>
      </w:r>
    </w:p>
    <w:p w:rsidR="0031337D" w:rsidRPr="007425B4" w:rsidRDefault="002351F6" w:rsidP="0031337D">
      <w:pPr>
        <w:pStyle w:val="Ttulo2Arial"/>
      </w:pPr>
      <w:r>
        <w:t>FONE: (49) 3334-0127</w:t>
      </w:r>
    </w:p>
    <w:p w:rsidR="0031337D" w:rsidRPr="007425B4" w:rsidRDefault="002351F6" w:rsidP="0031337D">
      <w:pPr>
        <w:pStyle w:val="Ttulo2Arial"/>
      </w:pPr>
      <w:r>
        <w:t>FAX: (49) 3334-0143</w:t>
      </w: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jc w:val="center"/>
        <w:rPr>
          <w:rFonts w:ascii="Arial" w:eastAsia="Batang" w:hAnsi="Arial" w:cs="Arial"/>
          <w:b/>
          <w:i/>
          <w:sz w:val="70"/>
          <w:szCs w:val="70"/>
          <w:u w:val="single"/>
        </w:rPr>
      </w:pPr>
      <w:r w:rsidRPr="00F03955">
        <w:rPr>
          <w:rFonts w:ascii="Arial" w:eastAsia="Batang" w:hAnsi="Arial" w:cs="Arial"/>
          <w:b/>
          <w:i/>
          <w:sz w:val="70"/>
          <w:szCs w:val="70"/>
          <w:u w:val="single"/>
        </w:rPr>
        <w:t>EDITAL DE LICITAÇÃO</w:t>
      </w: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Pr="00F03955"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Default="0031337D" w:rsidP="0031337D">
      <w:pPr>
        <w:rPr>
          <w:rFonts w:ascii="Arial" w:eastAsia="Batang" w:hAnsi="Arial" w:cs="Arial"/>
          <w:sz w:val="28"/>
          <w:szCs w:val="28"/>
        </w:rPr>
      </w:pPr>
    </w:p>
    <w:p w:rsidR="0031337D" w:rsidRPr="00F03955" w:rsidRDefault="0031337D" w:rsidP="0031337D">
      <w:pPr>
        <w:pStyle w:val="Ttulo2"/>
        <w:spacing w:line="240" w:lineRule="auto"/>
        <w:ind w:left="-284" w:right="-284"/>
        <w:jc w:val="left"/>
        <w:rPr>
          <w:rFonts w:ascii="Arial" w:eastAsia="Batang" w:hAnsi="Arial" w:cs="Arial"/>
          <w:spacing w:val="0"/>
          <w:szCs w:val="28"/>
        </w:rPr>
      </w:pPr>
      <w:r w:rsidRPr="00F03955">
        <w:rPr>
          <w:rFonts w:ascii="Arial" w:eastAsia="Batang" w:hAnsi="Arial" w:cs="Arial"/>
          <w:spacing w:val="0"/>
          <w:szCs w:val="28"/>
        </w:rPr>
        <w:t xml:space="preserve">PROCESSO LICITATÓRIO Nº. </w:t>
      </w:r>
      <w:r w:rsidR="00B44A66">
        <w:rPr>
          <w:rFonts w:ascii="Arial" w:eastAsia="Batang" w:hAnsi="Arial" w:cs="Arial"/>
          <w:spacing w:val="0"/>
          <w:szCs w:val="28"/>
        </w:rPr>
        <w:t>877/2019</w:t>
      </w:r>
    </w:p>
    <w:p w:rsidR="0031337D" w:rsidRPr="00F03955" w:rsidRDefault="0031337D" w:rsidP="0031337D">
      <w:pPr>
        <w:pStyle w:val="Ttulo2"/>
        <w:spacing w:line="240" w:lineRule="auto"/>
        <w:ind w:left="-284" w:right="-284"/>
        <w:jc w:val="left"/>
        <w:rPr>
          <w:rFonts w:ascii="Arial" w:eastAsia="Batang" w:hAnsi="Arial" w:cs="Arial"/>
          <w:spacing w:val="0"/>
          <w:szCs w:val="28"/>
        </w:rPr>
      </w:pPr>
      <w:r w:rsidRPr="00F03955">
        <w:rPr>
          <w:rFonts w:ascii="Arial" w:eastAsia="Batang" w:hAnsi="Arial" w:cs="Arial"/>
          <w:spacing w:val="0"/>
          <w:szCs w:val="28"/>
        </w:rPr>
        <w:t xml:space="preserve">MODALIDADE: </w:t>
      </w:r>
      <w:r>
        <w:rPr>
          <w:rFonts w:ascii="Arial" w:eastAsia="Batang" w:hAnsi="Arial" w:cs="Arial"/>
          <w:spacing w:val="0"/>
          <w:szCs w:val="28"/>
        </w:rPr>
        <w:t>PREGÃO PRESENCIAL - REGISTRO DE PREÇOS</w:t>
      </w:r>
      <w:r w:rsidRPr="00F03955">
        <w:rPr>
          <w:rFonts w:ascii="Arial" w:eastAsia="Batang" w:hAnsi="Arial" w:cs="Arial"/>
          <w:spacing w:val="0"/>
          <w:szCs w:val="28"/>
        </w:rPr>
        <w:t xml:space="preserve"> Nº. </w:t>
      </w:r>
      <w:r w:rsidR="00B44A66">
        <w:rPr>
          <w:rFonts w:ascii="Arial" w:eastAsia="Batang" w:hAnsi="Arial" w:cs="Arial"/>
          <w:spacing w:val="0"/>
          <w:szCs w:val="28"/>
        </w:rPr>
        <w:t>014/2019</w:t>
      </w:r>
    </w:p>
    <w:p w:rsidR="0031337D" w:rsidRPr="00F03955" w:rsidRDefault="0031337D" w:rsidP="0031337D">
      <w:pPr>
        <w:ind w:left="-284" w:right="-284"/>
        <w:rPr>
          <w:rFonts w:ascii="Arial" w:eastAsia="Batang" w:hAnsi="Arial" w:cs="Arial"/>
          <w:sz w:val="28"/>
          <w:szCs w:val="28"/>
        </w:rPr>
      </w:pPr>
      <w:r w:rsidRPr="00F03955">
        <w:rPr>
          <w:rFonts w:ascii="Arial" w:eastAsia="Batang" w:hAnsi="Arial" w:cs="Arial"/>
          <w:sz w:val="28"/>
          <w:szCs w:val="28"/>
        </w:rPr>
        <w:t>TIPO DE LICITAÇÃO: MENOR PREÇO</w:t>
      </w:r>
    </w:p>
    <w:p w:rsidR="0031337D" w:rsidRDefault="0031337D" w:rsidP="0031337D">
      <w:pPr>
        <w:ind w:left="-284" w:right="-284"/>
        <w:rPr>
          <w:rFonts w:ascii="Arial" w:eastAsia="Batang" w:hAnsi="Arial" w:cs="Arial"/>
          <w:sz w:val="28"/>
          <w:szCs w:val="28"/>
        </w:rPr>
      </w:pPr>
      <w:r w:rsidRPr="00F03955">
        <w:rPr>
          <w:rFonts w:ascii="Arial" w:eastAsia="Batang" w:hAnsi="Arial" w:cs="Arial"/>
          <w:sz w:val="28"/>
          <w:szCs w:val="28"/>
        </w:rPr>
        <w:t xml:space="preserve">REGIME DE CONTRATAÇÃO: </w:t>
      </w:r>
      <w:r>
        <w:rPr>
          <w:rFonts w:ascii="Arial" w:eastAsia="Batang" w:hAnsi="Arial" w:cs="Arial"/>
          <w:sz w:val="28"/>
          <w:szCs w:val="28"/>
        </w:rPr>
        <w:t>UNITÁRIO POR ITEM</w:t>
      </w:r>
    </w:p>
    <w:p w:rsidR="00802585" w:rsidRDefault="0031337D" w:rsidP="0031337D">
      <w:pPr>
        <w:ind w:left="-284" w:right="-284"/>
        <w:rPr>
          <w:rFonts w:ascii="Arial" w:eastAsia="Batang" w:hAnsi="Arial" w:cs="Arial"/>
          <w:sz w:val="28"/>
          <w:szCs w:val="28"/>
        </w:rPr>
      </w:pPr>
      <w:r w:rsidRPr="00F03955">
        <w:rPr>
          <w:rFonts w:ascii="Arial" w:eastAsia="Batang" w:hAnsi="Arial" w:cs="Arial"/>
          <w:sz w:val="28"/>
          <w:szCs w:val="28"/>
        </w:rPr>
        <w:t xml:space="preserve">CRITÉRIO PARA JULGAMENTO: MENOR PREÇO – </w:t>
      </w:r>
      <w:r>
        <w:rPr>
          <w:rFonts w:ascii="Arial" w:eastAsia="Batang" w:hAnsi="Arial" w:cs="Arial"/>
          <w:sz w:val="28"/>
          <w:szCs w:val="28"/>
        </w:rPr>
        <w:t>UNITÁRIO POR ITEM</w:t>
      </w:r>
    </w:p>
    <w:p w:rsidR="0031337D" w:rsidRDefault="0031337D" w:rsidP="0031337D">
      <w:pPr>
        <w:ind w:left="-284" w:right="-284"/>
        <w:rPr>
          <w:rFonts w:ascii="Arial" w:eastAsia="Batang" w:hAnsi="Arial" w:cs="Arial"/>
          <w:sz w:val="28"/>
          <w:szCs w:val="28"/>
        </w:rPr>
      </w:pPr>
    </w:p>
    <w:p w:rsidR="0031337D" w:rsidRDefault="0031337D" w:rsidP="0031337D">
      <w:pPr>
        <w:jc w:val="both"/>
        <w:rPr>
          <w:rFonts w:ascii="Arial" w:eastAsia="Arial Unicode MS" w:hAnsi="Arial" w:cs="Arial"/>
          <w:b/>
          <w:sz w:val="22"/>
          <w:szCs w:val="22"/>
        </w:rPr>
      </w:pPr>
      <w:r>
        <w:rPr>
          <w:rFonts w:ascii="Arial" w:eastAsia="Arial Unicode MS" w:hAnsi="Arial" w:cs="Arial"/>
          <w:b/>
          <w:sz w:val="22"/>
          <w:szCs w:val="22"/>
        </w:rPr>
        <w:t xml:space="preserve">MUNICÍPIO DE </w:t>
      </w:r>
      <w:r w:rsidR="002351F6">
        <w:rPr>
          <w:rFonts w:ascii="Arial" w:eastAsia="Arial Unicode MS" w:hAnsi="Arial" w:cs="Arial"/>
          <w:b/>
          <w:sz w:val="22"/>
          <w:szCs w:val="22"/>
        </w:rPr>
        <w:t>SAUDADES</w:t>
      </w:r>
    </w:p>
    <w:p w:rsidR="0031337D" w:rsidRDefault="0031337D" w:rsidP="0031337D">
      <w:pPr>
        <w:jc w:val="both"/>
        <w:rPr>
          <w:rFonts w:ascii="Arial" w:eastAsia="Arial Unicode MS" w:hAnsi="Arial" w:cs="Arial"/>
          <w:b/>
          <w:sz w:val="22"/>
          <w:szCs w:val="22"/>
        </w:rPr>
      </w:pPr>
      <w:r>
        <w:rPr>
          <w:rFonts w:ascii="Arial" w:eastAsia="Arial Unicode MS" w:hAnsi="Arial" w:cs="Arial"/>
          <w:b/>
          <w:sz w:val="22"/>
          <w:szCs w:val="22"/>
        </w:rPr>
        <w:t xml:space="preserve">PROCESSO LICITATÓRIO Nº. </w:t>
      </w:r>
      <w:r w:rsidR="00B44A66">
        <w:rPr>
          <w:rFonts w:ascii="Arial" w:eastAsia="Arial Unicode MS" w:hAnsi="Arial" w:cs="Arial"/>
          <w:b/>
          <w:sz w:val="22"/>
          <w:szCs w:val="22"/>
        </w:rPr>
        <w:t>877/2019</w:t>
      </w:r>
    </w:p>
    <w:p w:rsidR="0031337D" w:rsidRDefault="0031337D" w:rsidP="0031337D">
      <w:pPr>
        <w:jc w:val="both"/>
        <w:rPr>
          <w:rFonts w:ascii="Arial" w:eastAsia="Arial Unicode MS" w:hAnsi="Arial" w:cs="Arial"/>
          <w:b/>
          <w:sz w:val="22"/>
          <w:szCs w:val="22"/>
        </w:rPr>
      </w:pPr>
      <w:r>
        <w:rPr>
          <w:rFonts w:ascii="Arial" w:eastAsia="Arial Unicode MS" w:hAnsi="Arial" w:cs="Arial"/>
          <w:b/>
          <w:sz w:val="22"/>
          <w:szCs w:val="22"/>
        </w:rPr>
        <w:t xml:space="preserve">PREGÃO PRESENCIAL – REGISTRO DE PREÇOS Nº. </w:t>
      </w:r>
      <w:r w:rsidR="00B44A66">
        <w:rPr>
          <w:rFonts w:ascii="Arial" w:eastAsia="Arial Unicode MS" w:hAnsi="Arial" w:cs="Arial"/>
          <w:b/>
          <w:sz w:val="22"/>
          <w:szCs w:val="22"/>
        </w:rPr>
        <w:t>014/2019</w:t>
      </w:r>
    </w:p>
    <w:p w:rsidR="0031337D" w:rsidRDefault="0031337D" w:rsidP="0031337D">
      <w:pPr>
        <w:jc w:val="both"/>
        <w:rPr>
          <w:rFonts w:ascii="Arial" w:eastAsia="Arial Unicode MS" w:hAnsi="Arial" w:cs="Arial"/>
          <w:b/>
          <w:sz w:val="22"/>
          <w:szCs w:val="22"/>
        </w:rPr>
      </w:pPr>
    </w:p>
    <w:p w:rsidR="0031337D" w:rsidRDefault="0031337D" w:rsidP="0031337D">
      <w:pPr>
        <w:jc w:val="both"/>
        <w:rPr>
          <w:rFonts w:ascii="Arial" w:eastAsia="Arial Unicode MS" w:hAnsi="Arial" w:cs="Arial"/>
          <w:b/>
          <w:sz w:val="22"/>
          <w:szCs w:val="22"/>
        </w:rPr>
      </w:pPr>
      <w:r w:rsidRPr="00F03955">
        <w:rPr>
          <w:rFonts w:ascii="Arial" w:eastAsia="Arial Unicode MS" w:hAnsi="Arial" w:cs="Arial"/>
          <w:b/>
          <w:sz w:val="22"/>
          <w:szCs w:val="22"/>
        </w:rPr>
        <w:t xml:space="preserve">1 – </w:t>
      </w:r>
      <w:r>
        <w:rPr>
          <w:rFonts w:ascii="Arial" w:eastAsia="Arial Unicode MS" w:hAnsi="Arial" w:cs="Arial"/>
          <w:b/>
          <w:sz w:val="22"/>
          <w:szCs w:val="22"/>
        </w:rPr>
        <w:t>PREÂMBULO</w:t>
      </w:r>
    </w:p>
    <w:p w:rsidR="0031337D" w:rsidRDefault="0031337D" w:rsidP="0031337D">
      <w:pPr>
        <w:jc w:val="both"/>
        <w:rPr>
          <w:rFonts w:ascii="Arial" w:eastAsia="Arial Unicode MS" w:hAnsi="Arial" w:cs="Arial"/>
          <w:b/>
          <w:sz w:val="22"/>
          <w:szCs w:val="22"/>
        </w:rPr>
      </w:pPr>
    </w:p>
    <w:p w:rsidR="0031337D" w:rsidRPr="000C35CD" w:rsidRDefault="0031337D" w:rsidP="0031337D">
      <w:pPr>
        <w:pStyle w:val="Corpodetexto2"/>
        <w:widowControl w:val="0"/>
      </w:pPr>
      <w:r w:rsidRPr="00F4380F">
        <w:rPr>
          <w:sz w:val="22"/>
        </w:rPr>
        <w:t xml:space="preserve">1.1 - </w:t>
      </w:r>
      <w:r w:rsidRPr="00E711F5">
        <w:rPr>
          <w:b/>
          <w:sz w:val="22"/>
        </w:rPr>
        <w:t xml:space="preserve">O MUNICÍPIO DE </w:t>
      </w:r>
      <w:r w:rsidR="002351F6" w:rsidRPr="00E711F5">
        <w:rPr>
          <w:b/>
          <w:sz w:val="22"/>
        </w:rPr>
        <w:t>SAUDADES</w:t>
      </w:r>
      <w:r w:rsidRPr="00F4380F">
        <w:rPr>
          <w:sz w:val="22"/>
        </w:rPr>
        <w:t xml:space="preserve">, com sede na </w:t>
      </w:r>
      <w:r w:rsidR="002351F6">
        <w:rPr>
          <w:sz w:val="22"/>
        </w:rPr>
        <w:t>Rua Castro Alves, nº 279</w:t>
      </w:r>
      <w:r w:rsidRPr="00F4380F">
        <w:rPr>
          <w:sz w:val="22"/>
        </w:rPr>
        <w:t xml:space="preserve">, por intermédio da Comissão de Licitações, torna público, para conhecimento dos interessados que, conforme dispõe da Lei Federal nº. 8.666 de 21 de junho de 1993, suas alterações e pela Lei Federal nº. 10.520 de 17 de julho de 2002, farão realizar licitação na modalidade de PREGÃO PRESENCIAL - REGISTRO DE PREÇOS, com julgamento </w:t>
      </w:r>
      <w:r>
        <w:rPr>
          <w:sz w:val="22"/>
        </w:rPr>
        <w:t>UNITARIO POR ITEM</w:t>
      </w:r>
      <w:r w:rsidRPr="00F4380F">
        <w:rPr>
          <w:sz w:val="22"/>
        </w:rPr>
        <w:t>, para aquisição do objeto abaixo especificado conforme as condições estabelecidas neste edital e seus anexos.</w:t>
      </w:r>
    </w:p>
    <w:p w:rsidR="0031337D" w:rsidRPr="00F03955" w:rsidRDefault="0031337D" w:rsidP="0031337D">
      <w:pPr>
        <w:widowControl w:val="0"/>
        <w:jc w:val="both"/>
        <w:rPr>
          <w:rFonts w:ascii="Arial" w:hAnsi="Arial" w:cs="Arial"/>
          <w:snapToGrid w:val="0"/>
          <w:spacing w:val="-3"/>
          <w:sz w:val="22"/>
          <w:szCs w:val="22"/>
        </w:rPr>
      </w:pPr>
    </w:p>
    <w:p w:rsidR="0031337D" w:rsidRPr="00F03955" w:rsidRDefault="0031337D" w:rsidP="0031337D">
      <w:pPr>
        <w:widowControl w:val="0"/>
        <w:jc w:val="both"/>
        <w:rPr>
          <w:rFonts w:ascii="Arial" w:hAnsi="Arial" w:cs="Arial"/>
          <w:bCs/>
          <w:sz w:val="22"/>
          <w:szCs w:val="22"/>
        </w:rPr>
      </w:pPr>
      <w:r w:rsidRPr="00F03955">
        <w:rPr>
          <w:rFonts w:ascii="Arial" w:hAnsi="Arial" w:cs="Arial"/>
          <w:bCs/>
          <w:sz w:val="22"/>
          <w:szCs w:val="22"/>
        </w:rPr>
        <w:t>1.</w:t>
      </w:r>
      <w:r>
        <w:rPr>
          <w:rFonts w:ascii="Arial" w:hAnsi="Arial" w:cs="Arial"/>
          <w:bCs/>
          <w:sz w:val="22"/>
          <w:szCs w:val="22"/>
        </w:rPr>
        <w:t>2</w:t>
      </w:r>
      <w:r w:rsidRPr="00F03955">
        <w:rPr>
          <w:rFonts w:ascii="Arial" w:hAnsi="Arial" w:cs="Arial"/>
          <w:bCs/>
          <w:sz w:val="22"/>
          <w:szCs w:val="22"/>
        </w:rPr>
        <w:t xml:space="preserve"> – </w:t>
      </w:r>
      <w:r>
        <w:rPr>
          <w:rFonts w:ascii="Arial" w:hAnsi="Arial" w:cs="Arial"/>
          <w:bCs/>
          <w:sz w:val="22"/>
          <w:szCs w:val="22"/>
        </w:rPr>
        <w:t>A documentação para o Credenciamento e o</w:t>
      </w:r>
      <w:r w:rsidRPr="00F03955">
        <w:rPr>
          <w:rFonts w:ascii="Arial" w:hAnsi="Arial" w:cs="Arial"/>
          <w:bCs/>
          <w:sz w:val="22"/>
          <w:szCs w:val="22"/>
        </w:rPr>
        <w:t xml:space="preserve">s envelopes contendo as propostas de preço e os documentos para a habilitação deverão ser entregues na sala de licitações junto ao prédio da Prefeitura Municipal no endereço acima mencionado, até às </w:t>
      </w:r>
      <w:r w:rsidRPr="009230E4">
        <w:rPr>
          <w:rFonts w:ascii="Arial" w:hAnsi="Arial" w:cs="Arial"/>
          <w:b/>
          <w:bCs/>
          <w:color w:val="FF0000"/>
          <w:sz w:val="22"/>
          <w:szCs w:val="22"/>
        </w:rPr>
        <w:t>0</w:t>
      </w:r>
      <w:r w:rsidR="00B44A66">
        <w:rPr>
          <w:rFonts w:ascii="Arial" w:hAnsi="Arial" w:cs="Arial"/>
          <w:b/>
          <w:bCs/>
          <w:color w:val="FF0000"/>
          <w:sz w:val="22"/>
          <w:szCs w:val="22"/>
        </w:rPr>
        <w:t>9</w:t>
      </w:r>
      <w:r w:rsidRPr="009230E4">
        <w:rPr>
          <w:rFonts w:ascii="Arial" w:hAnsi="Arial" w:cs="Arial"/>
          <w:b/>
          <w:bCs/>
          <w:color w:val="FF0000"/>
          <w:sz w:val="22"/>
          <w:szCs w:val="22"/>
        </w:rPr>
        <w:t>:</w:t>
      </w:r>
      <w:r w:rsidR="003666BC">
        <w:rPr>
          <w:rFonts w:ascii="Arial" w:hAnsi="Arial" w:cs="Arial"/>
          <w:b/>
          <w:bCs/>
          <w:color w:val="FF0000"/>
          <w:sz w:val="22"/>
          <w:szCs w:val="22"/>
        </w:rPr>
        <w:t>0</w:t>
      </w:r>
      <w:r w:rsidRPr="009230E4">
        <w:rPr>
          <w:rFonts w:ascii="Arial" w:hAnsi="Arial" w:cs="Arial"/>
          <w:b/>
          <w:bCs/>
          <w:color w:val="FF0000"/>
          <w:sz w:val="22"/>
          <w:szCs w:val="22"/>
        </w:rPr>
        <w:t xml:space="preserve">0 horas do dia </w:t>
      </w:r>
      <w:r w:rsidR="00B44A66">
        <w:rPr>
          <w:rFonts w:ascii="Arial" w:hAnsi="Arial" w:cs="Arial"/>
          <w:b/>
          <w:bCs/>
          <w:color w:val="FF0000"/>
          <w:sz w:val="22"/>
          <w:szCs w:val="22"/>
        </w:rPr>
        <w:t>16</w:t>
      </w:r>
      <w:r w:rsidRPr="009230E4">
        <w:rPr>
          <w:rFonts w:ascii="Arial" w:hAnsi="Arial" w:cs="Arial"/>
          <w:b/>
          <w:bCs/>
          <w:color w:val="FF0000"/>
          <w:sz w:val="22"/>
          <w:szCs w:val="22"/>
        </w:rPr>
        <w:t xml:space="preserve"> de </w:t>
      </w:r>
      <w:r w:rsidR="00E711F5">
        <w:rPr>
          <w:rFonts w:ascii="Arial" w:hAnsi="Arial" w:cs="Arial"/>
          <w:b/>
          <w:bCs/>
          <w:color w:val="FF0000"/>
          <w:sz w:val="22"/>
          <w:szCs w:val="22"/>
        </w:rPr>
        <w:t>maio</w:t>
      </w:r>
      <w:r w:rsidRPr="009230E4">
        <w:rPr>
          <w:rFonts w:ascii="Arial" w:hAnsi="Arial" w:cs="Arial"/>
          <w:b/>
          <w:bCs/>
          <w:color w:val="FF0000"/>
          <w:sz w:val="22"/>
          <w:szCs w:val="22"/>
        </w:rPr>
        <w:t xml:space="preserve"> de 201</w:t>
      </w:r>
      <w:r w:rsidR="00E711F5">
        <w:rPr>
          <w:rFonts w:ascii="Arial" w:hAnsi="Arial" w:cs="Arial"/>
          <w:b/>
          <w:bCs/>
          <w:color w:val="FF0000"/>
          <w:sz w:val="22"/>
          <w:szCs w:val="22"/>
        </w:rPr>
        <w:t>9</w:t>
      </w:r>
      <w:r>
        <w:rPr>
          <w:rFonts w:ascii="Arial" w:hAnsi="Arial" w:cs="Arial"/>
          <w:bCs/>
          <w:sz w:val="22"/>
          <w:szCs w:val="22"/>
        </w:rPr>
        <w:t>.</w:t>
      </w:r>
    </w:p>
    <w:p w:rsidR="0031337D" w:rsidRPr="00F03955" w:rsidRDefault="0031337D" w:rsidP="0031337D">
      <w:pPr>
        <w:widowControl w:val="0"/>
        <w:jc w:val="both"/>
        <w:rPr>
          <w:rFonts w:ascii="Arial" w:hAnsi="Arial" w:cs="Arial"/>
          <w:bCs/>
          <w:sz w:val="22"/>
          <w:szCs w:val="22"/>
        </w:rPr>
      </w:pPr>
    </w:p>
    <w:p w:rsidR="0031337D" w:rsidRDefault="0031337D" w:rsidP="0031337D">
      <w:pPr>
        <w:widowControl w:val="0"/>
        <w:jc w:val="both"/>
        <w:rPr>
          <w:rFonts w:ascii="Arial" w:hAnsi="Arial" w:cs="Arial"/>
          <w:bCs/>
          <w:sz w:val="22"/>
          <w:szCs w:val="22"/>
        </w:rPr>
      </w:pPr>
      <w:r w:rsidRPr="00F03955">
        <w:rPr>
          <w:rFonts w:ascii="Arial" w:hAnsi="Arial" w:cs="Arial"/>
          <w:bCs/>
          <w:sz w:val="22"/>
          <w:szCs w:val="22"/>
        </w:rPr>
        <w:t>1.</w:t>
      </w:r>
      <w:r>
        <w:rPr>
          <w:rFonts w:ascii="Arial" w:hAnsi="Arial" w:cs="Arial"/>
          <w:bCs/>
          <w:sz w:val="22"/>
          <w:szCs w:val="22"/>
        </w:rPr>
        <w:t>3</w:t>
      </w:r>
      <w:r w:rsidRPr="00F03955">
        <w:rPr>
          <w:rFonts w:ascii="Arial" w:hAnsi="Arial" w:cs="Arial"/>
          <w:bCs/>
          <w:sz w:val="22"/>
          <w:szCs w:val="22"/>
        </w:rPr>
        <w:t xml:space="preserve"> – A abertura da sessão para a realização do certame será </w:t>
      </w:r>
      <w:r w:rsidR="009230E4" w:rsidRPr="00F03955">
        <w:rPr>
          <w:rFonts w:ascii="Arial" w:hAnsi="Arial" w:cs="Arial"/>
          <w:bCs/>
          <w:sz w:val="22"/>
          <w:szCs w:val="22"/>
        </w:rPr>
        <w:t>às</w:t>
      </w:r>
      <w:r w:rsidRPr="00F03955">
        <w:rPr>
          <w:rFonts w:ascii="Arial" w:hAnsi="Arial" w:cs="Arial"/>
          <w:bCs/>
          <w:sz w:val="22"/>
          <w:szCs w:val="22"/>
        </w:rPr>
        <w:t xml:space="preserve"> </w:t>
      </w:r>
      <w:r w:rsidRPr="00E711F5">
        <w:rPr>
          <w:rFonts w:ascii="Arial" w:hAnsi="Arial" w:cs="Arial"/>
          <w:b/>
          <w:bCs/>
          <w:sz w:val="22"/>
          <w:szCs w:val="22"/>
        </w:rPr>
        <w:t>0</w:t>
      </w:r>
      <w:r w:rsidR="00B44A66">
        <w:rPr>
          <w:rFonts w:ascii="Arial" w:hAnsi="Arial" w:cs="Arial"/>
          <w:b/>
          <w:bCs/>
          <w:sz w:val="22"/>
          <w:szCs w:val="22"/>
        </w:rPr>
        <w:t>9</w:t>
      </w:r>
      <w:r w:rsidRPr="00E711F5">
        <w:rPr>
          <w:rFonts w:ascii="Arial" w:hAnsi="Arial" w:cs="Arial"/>
          <w:b/>
          <w:bCs/>
          <w:sz w:val="22"/>
          <w:szCs w:val="22"/>
        </w:rPr>
        <w:t>:</w:t>
      </w:r>
      <w:r w:rsidR="00E711F5" w:rsidRPr="00E711F5">
        <w:rPr>
          <w:rFonts w:ascii="Arial" w:hAnsi="Arial" w:cs="Arial"/>
          <w:b/>
          <w:bCs/>
          <w:sz w:val="22"/>
          <w:szCs w:val="22"/>
        </w:rPr>
        <w:t>00</w:t>
      </w:r>
      <w:r w:rsidRPr="00E711F5">
        <w:rPr>
          <w:rFonts w:ascii="Arial" w:hAnsi="Arial" w:cs="Arial"/>
          <w:b/>
          <w:bCs/>
          <w:sz w:val="22"/>
          <w:szCs w:val="22"/>
        </w:rPr>
        <w:t xml:space="preserve"> horas</w:t>
      </w:r>
      <w:r w:rsidRPr="00E711F5">
        <w:rPr>
          <w:rFonts w:ascii="Arial" w:hAnsi="Arial" w:cs="Arial"/>
          <w:bCs/>
          <w:sz w:val="22"/>
          <w:szCs w:val="22"/>
        </w:rPr>
        <w:t xml:space="preserve"> </w:t>
      </w:r>
      <w:r w:rsidRPr="00F03955">
        <w:rPr>
          <w:rFonts w:ascii="Arial" w:hAnsi="Arial" w:cs="Arial"/>
          <w:bCs/>
          <w:sz w:val="22"/>
          <w:szCs w:val="22"/>
        </w:rPr>
        <w:t>do mesmo dia. Não havendo expediente na data marcada para realização da sessão será a mesma adiada para o primeiro dia útil subsequente, mantidos o mesmo local e horário.</w:t>
      </w:r>
    </w:p>
    <w:p w:rsidR="0031337D" w:rsidRDefault="0031337D" w:rsidP="0031337D">
      <w:pPr>
        <w:widowControl w:val="0"/>
        <w:jc w:val="both"/>
        <w:rPr>
          <w:rFonts w:ascii="Arial" w:hAnsi="Arial" w:cs="Arial"/>
          <w:bCs/>
          <w:sz w:val="22"/>
          <w:szCs w:val="22"/>
        </w:rPr>
      </w:pPr>
    </w:p>
    <w:p w:rsidR="0031337D" w:rsidRPr="00F4380F" w:rsidRDefault="0031337D" w:rsidP="0031337D">
      <w:pPr>
        <w:jc w:val="both"/>
        <w:rPr>
          <w:rFonts w:ascii="Arial" w:hAnsi="Arial" w:cs="Arial"/>
          <w:sz w:val="22"/>
          <w:szCs w:val="22"/>
        </w:rPr>
      </w:pPr>
      <w:r>
        <w:rPr>
          <w:rFonts w:ascii="Arial" w:hAnsi="Arial" w:cs="Arial"/>
          <w:sz w:val="22"/>
          <w:szCs w:val="22"/>
        </w:rPr>
        <w:t xml:space="preserve">1.4 - </w:t>
      </w:r>
      <w:r w:rsidRPr="00F4380F">
        <w:rPr>
          <w:rFonts w:ascii="Arial" w:hAnsi="Arial" w:cs="Arial"/>
          <w:sz w:val="22"/>
          <w:szCs w:val="22"/>
        </w:rPr>
        <w:t>Não serão aceitas documentação e proposta entregues fora do prazo estabelecido na cláusula 1.2. Deste Edital.</w:t>
      </w:r>
    </w:p>
    <w:p w:rsidR="0031337D" w:rsidRPr="00F4380F" w:rsidRDefault="0031337D" w:rsidP="0031337D">
      <w:pPr>
        <w:jc w:val="both"/>
        <w:rPr>
          <w:rFonts w:ascii="Arial" w:hAnsi="Arial" w:cs="Arial"/>
          <w:sz w:val="22"/>
          <w:szCs w:val="22"/>
        </w:rPr>
      </w:pPr>
      <w:r w:rsidRPr="00F4380F">
        <w:rPr>
          <w:rFonts w:ascii="Arial" w:hAnsi="Arial" w:cs="Arial"/>
          <w:sz w:val="22"/>
          <w:szCs w:val="22"/>
        </w:rPr>
        <w:t xml:space="preserve">    </w:t>
      </w:r>
    </w:p>
    <w:p w:rsidR="0031337D" w:rsidRPr="00F4380F" w:rsidRDefault="0031337D" w:rsidP="0031337D">
      <w:pPr>
        <w:jc w:val="both"/>
        <w:rPr>
          <w:rFonts w:ascii="Arial" w:hAnsi="Arial" w:cs="Arial"/>
          <w:bCs/>
          <w:sz w:val="22"/>
          <w:szCs w:val="22"/>
        </w:rPr>
      </w:pPr>
      <w:r w:rsidRPr="00F4380F">
        <w:rPr>
          <w:rFonts w:ascii="Arial" w:hAnsi="Arial" w:cs="Arial"/>
          <w:bCs/>
          <w:sz w:val="22"/>
          <w:szCs w:val="22"/>
        </w:rPr>
        <w:t>1.5</w:t>
      </w:r>
      <w:r>
        <w:rPr>
          <w:rFonts w:ascii="Arial" w:hAnsi="Arial" w:cs="Arial"/>
          <w:b/>
          <w:bCs/>
          <w:sz w:val="22"/>
          <w:szCs w:val="22"/>
        </w:rPr>
        <w:t xml:space="preserve"> </w:t>
      </w:r>
      <w:r>
        <w:rPr>
          <w:rFonts w:ascii="Arial" w:hAnsi="Arial" w:cs="Arial"/>
          <w:bCs/>
          <w:sz w:val="22"/>
          <w:szCs w:val="22"/>
        </w:rPr>
        <w:t xml:space="preserve">- </w:t>
      </w:r>
      <w:r w:rsidRPr="00F4380F">
        <w:rPr>
          <w:rFonts w:ascii="Arial" w:hAnsi="Arial" w:cs="Arial"/>
          <w:bCs/>
          <w:sz w:val="22"/>
          <w:szCs w:val="22"/>
        </w:rPr>
        <w:t xml:space="preserve">Esta Licitação é do tipo Menor preço Sistema de Registro de Preços – SRP, </w:t>
      </w:r>
      <w:r>
        <w:rPr>
          <w:rFonts w:ascii="Arial" w:hAnsi="Arial" w:cs="Arial"/>
          <w:bCs/>
          <w:sz w:val="22"/>
          <w:szCs w:val="22"/>
        </w:rPr>
        <w:t>julgamento Unitário por Item</w:t>
      </w:r>
      <w:r w:rsidRPr="00F4380F">
        <w:rPr>
          <w:rFonts w:ascii="Arial" w:hAnsi="Arial" w:cs="Arial"/>
          <w:bCs/>
          <w:sz w:val="22"/>
          <w:szCs w:val="22"/>
        </w:rPr>
        <w:t>.</w:t>
      </w:r>
    </w:p>
    <w:p w:rsidR="0031337D" w:rsidRPr="00F4380F" w:rsidRDefault="0031337D" w:rsidP="0031337D">
      <w:pPr>
        <w:ind w:firstLine="1260"/>
        <w:jc w:val="both"/>
        <w:rPr>
          <w:rFonts w:ascii="Arial" w:hAnsi="Arial" w:cs="Arial"/>
          <w:bCs/>
          <w:sz w:val="22"/>
          <w:szCs w:val="22"/>
        </w:rPr>
      </w:pPr>
    </w:p>
    <w:p w:rsidR="0031337D" w:rsidRDefault="0031337D" w:rsidP="0031337D">
      <w:pPr>
        <w:jc w:val="both"/>
        <w:rPr>
          <w:rFonts w:ascii="Arial" w:hAnsi="Arial" w:cs="Arial"/>
          <w:b/>
          <w:color w:val="000000"/>
          <w:sz w:val="22"/>
          <w:szCs w:val="22"/>
        </w:rPr>
      </w:pPr>
      <w:r w:rsidRPr="00202C30">
        <w:rPr>
          <w:rFonts w:ascii="Arial" w:hAnsi="Arial" w:cs="Arial"/>
          <w:b/>
          <w:sz w:val="22"/>
          <w:szCs w:val="22"/>
        </w:rPr>
        <w:t>1.6 - Trata-se de licitação EXCLUSIVA para participação de Microempresas, Empresas de Pequeno Porte e Empreendedores Individuais, conforme permite e obriga o inciso I do art. 48 da Lei</w:t>
      </w:r>
      <w:r>
        <w:rPr>
          <w:rFonts w:ascii="Arial" w:hAnsi="Arial" w:cs="Arial"/>
          <w:b/>
          <w:sz w:val="22"/>
          <w:szCs w:val="22"/>
        </w:rPr>
        <w:t xml:space="preserve"> Federal</w:t>
      </w:r>
      <w:r w:rsidRPr="00202C30">
        <w:rPr>
          <w:rFonts w:ascii="Arial" w:hAnsi="Arial" w:cs="Arial"/>
          <w:b/>
          <w:sz w:val="22"/>
          <w:szCs w:val="22"/>
        </w:rPr>
        <w:t xml:space="preserve"> n° 123/</w:t>
      </w:r>
      <w:r w:rsidRPr="00065983">
        <w:rPr>
          <w:rFonts w:ascii="Arial" w:hAnsi="Arial" w:cs="Arial"/>
          <w:b/>
          <w:sz w:val="22"/>
          <w:szCs w:val="22"/>
        </w:rPr>
        <w:t>06</w:t>
      </w:r>
      <w:r>
        <w:rPr>
          <w:rFonts w:ascii="Arial" w:hAnsi="Arial" w:cs="Arial"/>
          <w:b/>
          <w:sz w:val="22"/>
          <w:szCs w:val="22"/>
        </w:rPr>
        <w:t xml:space="preserve">, Lei Complementar 147/14 </w:t>
      </w:r>
      <w:r>
        <w:rPr>
          <w:rFonts w:ascii="Arial" w:hAnsi="Arial" w:cs="Arial"/>
          <w:b/>
          <w:color w:val="000000"/>
          <w:sz w:val="22"/>
          <w:szCs w:val="22"/>
        </w:rPr>
        <w:t>e item 4</w:t>
      </w:r>
      <w:r w:rsidRPr="00065983">
        <w:rPr>
          <w:rFonts w:ascii="Arial" w:hAnsi="Arial" w:cs="Arial"/>
          <w:b/>
          <w:color w:val="000000"/>
          <w:sz w:val="22"/>
          <w:szCs w:val="22"/>
        </w:rPr>
        <w:t xml:space="preserve"> do edital.</w:t>
      </w:r>
    </w:p>
    <w:p w:rsidR="0031337D" w:rsidRDefault="0031337D" w:rsidP="0031337D">
      <w:pPr>
        <w:jc w:val="both"/>
        <w:rPr>
          <w:rFonts w:ascii="Arial" w:hAnsi="Arial" w:cs="Arial"/>
          <w:b/>
          <w:color w:val="000000"/>
          <w:sz w:val="22"/>
          <w:szCs w:val="22"/>
        </w:rPr>
      </w:pPr>
    </w:p>
    <w:p w:rsidR="0031337D" w:rsidRPr="00F03955" w:rsidRDefault="0031337D" w:rsidP="0031337D">
      <w:pPr>
        <w:widowControl w:val="0"/>
        <w:jc w:val="both"/>
        <w:rPr>
          <w:rFonts w:ascii="Arial" w:hAnsi="Arial" w:cs="Arial"/>
          <w:bCs/>
          <w:sz w:val="22"/>
          <w:szCs w:val="22"/>
        </w:rPr>
      </w:pPr>
      <w:r w:rsidRPr="00F4380F">
        <w:rPr>
          <w:rFonts w:ascii="Arial" w:hAnsi="Arial" w:cs="Arial"/>
          <w:sz w:val="22"/>
          <w:szCs w:val="22"/>
        </w:rPr>
        <w:t>1.</w:t>
      </w:r>
      <w:r>
        <w:rPr>
          <w:rFonts w:ascii="Arial" w:hAnsi="Arial" w:cs="Arial"/>
          <w:sz w:val="22"/>
          <w:szCs w:val="22"/>
        </w:rPr>
        <w:t>7</w:t>
      </w:r>
      <w:r w:rsidRPr="00F4380F">
        <w:rPr>
          <w:rFonts w:ascii="Arial" w:hAnsi="Arial" w:cs="Arial"/>
          <w:sz w:val="22"/>
          <w:szCs w:val="22"/>
        </w:rPr>
        <w:t xml:space="preserve"> -</w:t>
      </w:r>
      <w:r>
        <w:rPr>
          <w:rFonts w:ascii="Arial" w:hAnsi="Arial" w:cs="Arial"/>
          <w:b/>
          <w:sz w:val="22"/>
          <w:szCs w:val="22"/>
        </w:rPr>
        <w:t xml:space="preserve"> </w:t>
      </w:r>
      <w:r w:rsidRPr="00F4380F">
        <w:rPr>
          <w:rFonts w:ascii="Arial" w:hAnsi="Arial" w:cs="Arial"/>
          <w:sz w:val="22"/>
          <w:szCs w:val="22"/>
        </w:rPr>
        <w:t>O sistema de registro de preços não obriga a contratação das quantidades estimadas, podendo o Município, adquirir de acordo com a sua necessidade</w:t>
      </w:r>
      <w:r w:rsidRPr="00F4380F">
        <w:rPr>
          <w:rFonts w:ascii="Arial" w:hAnsi="Arial" w:cs="Arial"/>
          <w:snapToGrid w:val="0"/>
          <w:sz w:val="22"/>
          <w:szCs w:val="22"/>
        </w:rPr>
        <w:t>.</w:t>
      </w:r>
    </w:p>
    <w:p w:rsidR="0031337D" w:rsidRPr="00F03955" w:rsidRDefault="0031337D" w:rsidP="0031337D">
      <w:pPr>
        <w:widowControl w:val="0"/>
        <w:jc w:val="both"/>
        <w:rPr>
          <w:rFonts w:ascii="Arial" w:hAnsi="Arial" w:cs="Arial"/>
          <w:bCs/>
          <w:sz w:val="22"/>
          <w:szCs w:val="22"/>
        </w:rPr>
      </w:pPr>
    </w:p>
    <w:p w:rsidR="0031337D" w:rsidRPr="00F03955" w:rsidRDefault="0031337D" w:rsidP="0031337D">
      <w:pPr>
        <w:widowControl w:val="0"/>
        <w:jc w:val="both"/>
        <w:rPr>
          <w:rFonts w:ascii="Arial" w:eastAsia="MS Mincho" w:hAnsi="Arial" w:cs="Arial"/>
          <w:sz w:val="22"/>
          <w:szCs w:val="22"/>
        </w:rPr>
      </w:pPr>
      <w:r w:rsidRPr="00F03955">
        <w:rPr>
          <w:rFonts w:ascii="Arial" w:hAnsi="Arial" w:cs="Arial"/>
          <w:sz w:val="22"/>
          <w:szCs w:val="22"/>
        </w:rPr>
        <w:t>1</w:t>
      </w:r>
      <w:r>
        <w:rPr>
          <w:rFonts w:ascii="Arial" w:hAnsi="Arial" w:cs="Arial"/>
          <w:sz w:val="22"/>
          <w:szCs w:val="22"/>
        </w:rPr>
        <w:t>.08</w:t>
      </w:r>
      <w:r w:rsidRPr="00F03955">
        <w:rPr>
          <w:rFonts w:ascii="Arial" w:hAnsi="Arial" w:cs="Arial"/>
          <w:sz w:val="22"/>
          <w:szCs w:val="22"/>
        </w:rPr>
        <w:t xml:space="preserve"> – Para dirimir, na esfera judicial, as questões oriundas do presente edital, será competente o Foro da Comarca de </w:t>
      </w:r>
      <w:r w:rsidR="009230E4">
        <w:rPr>
          <w:rFonts w:ascii="Arial" w:hAnsi="Arial" w:cs="Arial"/>
          <w:sz w:val="22"/>
          <w:szCs w:val="22"/>
        </w:rPr>
        <w:t>Pinhalzinho</w:t>
      </w:r>
      <w:r w:rsidRPr="00F03955">
        <w:rPr>
          <w:rFonts w:ascii="Arial" w:hAnsi="Arial" w:cs="Arial"/>
          <w:sz w:val="22"/>
          <w:szCs w:val="22"/>
        </w:rPr>
        <w:t xml:space="preserve"> – SC</w:t>
      </w:r>
      <w:r w:rsidRPr="00F03955">
        <w:rPr>
          <w:rFonts w:ascii="Arial" w:eastAsia="MS Mincho" w:hAnsi="Arial" w:cs="Arial"/>
          <w:sz w:val="22"/>
          <w:szCs w:val="22"/>
        </w:rPr>
        <w:t>, com renúncia expressa de qualquer outro, por mais privilegiado ou especial que possa ser, exceto o que dispõe o inciso X do art. 29 da Constituição Federal.</w:t>
      </w:r>
    </w:p>
    <w:p w:rsidR="0031337D" w:rsidRPr="00F03955" w:rsidRDefault="0031337D" w:rsidP="0031337D">
      <w:pPr>
        <w:widowControl w:val="0"/>
        <w:jc w:val="both"/>
        <w:rPr>
          <w:rFonts w:ascii="Arial" w:eastAsia="MS Mincho" w:hAnsi="Arial" w:cs="Arial"/>
          <w:sz w:val="22"/>
          <w:szCs w:val="22"/>
        </w:rPr>
      </w:pPr>
    </w:p>
    <w:p w:rsidR="0031337D" w:rsidRDefault="0031337D" w:rsidP="0031337D">
      <w:pPr>
        <w:widowControl w:val="0"/>
        <w:jc w:val="both"/>
        <w:rPr>
          <w:rFonts w:ascii="Arial" w:hAnsi="Arial" w:cs="Arial"/>
          <w:sz w:val="22"/>
          <w:szCs w:val="22"/>
        </w:rPr>
      </w:pPr>
      <w:r w:rsidRPr="00F03955">
        <w:rPr>
          <w:rFonts w:ascii="Arial" w:hAnsi="Arial" w:cs="Arial"/>
          <w:sz w:val="22"/>
          <w:szCs w:val="22"/>
        </w:rPr>
        <w:t>1.</w:t>
      </w:r>
      <w:r>
        <w:rPr>
          <w:rFonts w:ascii="Arial" w:hAnsi="Arial" w:cs="Arial"/>
          <w:sz w:val="22"/>
          <w:szCs w:val="22"/>
        </w:rPr>
        <w:t>09</w:t>
      </w:r>
      <w:r w:rsidRPr="00F03955">
        <w:rPr>
          <w:rFonts w:ascii="Arial" w:hAnsi="Arial" w:cs="Arial"/>
          <w:sz w:val="22"/>
          <w:szCs w:val="22"/>
        </w:rPr>
        <w:t xml:space="preserve"> – As informações poderão ser solicitadas via fac-símiles, estando à comissão disponível para atendimento de</w:t>
      </w:r>
      <w:r>
        <w:rPr>
          <w:rFonts w:ascii="Arial" w:hAnsi="Arial" w:cs="Arial"/>
          <w:sz w:val="22"/>
          <w:szCs w:val="22"/>
        </w:rPr>
        <w:t xml:space="preserve"> segunda a sexta-feira, das 07h30</w:t>
      </w:r>
      <w:r w:rsidRPr="00F03955">
        <w:rPr>
          <w:rFonts w:ascii="Arial" w:hAnsi="Arial" w:cs="Arial"/>
          <w:sz w:val="22"/>
          <w:szCs w:val="22"/>
        </w:rPr>
        <w:t>min às 11h</w:t>
      </w:r>
      <w:r>
        <w:rPr>
          <w:rFonts w:ascii="Arial" w:hAnsi="Arial" w:cs="Arial"/>
          <w:sz w:val="22"/>
          <w:szCs w:val="22"/>
        </w:rPr>
        <w:t>30</w:t>
      </w:r>
      <w:r w:rsidRPr="00F03955">
        <w:rPr>
          <w:rFonts w:ascii="Arial" w:hAnsi="Arial" w:cs="Arial"/>
          <w:sz w:val="22"/>
          <w:szCs w:val="22"/>
        </w:rPr>
        <w:t>min e das 13h</w:t>
      </w:r>
      <w:r w:rsidR="009230E4">
        <w:rPr>
          <w:rFonts w:ascii="Arial" w:hAnsi="Arial" w:cs="Arial"/>
          <w:sz w:val="22"/>
          <w:szCs w:val="22"/>
        </w:rPr>
        <w:t>3</w:t>
      </w:r>
      <w:r w:rsidRPr="00F03955">
        <w:rPr>
          <w:rFonts w:ascii="Arial" w:hAnsi="Arial" w:cs="Arial"/>
          <w:sz w:val="22"/>
          <w:szCs w:val="22"/>
        </w:rPr>
        <w:t>0min às 17h</w:t>
      </w:r>
      <w:r w:rsidR="009230E4">
        <w:rPr>
          <w:rFonts w:ascii="Arial" w:hAnsi="Arial" w:cs="Arial"/>
          <w:sz w:val="22"/>
          <w:szCs w:val="22"/>
        </w:rPr>
        <w:t>3</w:t>
      </w:r>
      <w:r w:rsidRPr="00F03955">
        <w:rPr>
          <w:rFonts w:ascii="Arial" w:hAnsi="Arial" w:cs="Arial"/>
          <w:sz w:val="22"/>
          <w:szCs w:val="22"/>
        </w:rPr>
        <w:t xml:space="preserve">0min, na sede da Prefeitura Municipal de </w:t>
      </w:r>
      <w:r w:rsidR="00223F80">
        <w:rPr>
          <w:rFonts w:ascii="Arial" w:hAnsi="Arial" w:cs="Arial"/>
          <w:sz w:val="22"/>
          <w:szCs w:val="22"/>
        </w:rPr>
        <w:t>Saudades</w:t>
      </w:r>
      <w:r w:rsidR="00223F80" w:rsidRPr="00F03955">
        <w:rPr>
          <w:rFonts w:ascii="Arial" w:hAnsi="Arial" w:cs="Arial"/>
          <w:sz w:val="22"/>
          <w:szCs w:val="22"/>
        </w:rPr>
        <w:t>.</w:t>
      </w:r>
    </w:p>
    <w:p w:rsidR="0031337D" w:rsidRDefault="0031337D" w:rsidP="0031337D">
      <w:pPr>
        <w:widowControl w:val="0"/>
        <w:jc w:val="both"/>
        <w:rPr>
          <w:rFonts w:ascii="Arial" w:hAnsi="Arial" w:cs="Arial"/>
          <w:sz w:val="22"/>
          <w:szCs w:val="22"/>
        </w:rPr>
      </w:pPr>
    </w:p>
    <w:p w:rsidR="0031337D" w:rsidRDefault="0031337D" w:rsidP="0031337D">
      <w:pPr>
        <w:widowControl w:val="0"/>
        <w:jc w:val="both"/>
        <w:rPr>
          <w:rFonts w:ascii="Arial" w:hAnsi="Arial" w:cs="Arial"/>
          <w:b/>
          <w:bCs/>
          <w:snapToGrid w:val="0"/>
          <w:sz w:val="22"/>
          <w:szCs w:val="22"/>
        </w:rPr>
      </w:pPr>
      <w:r w:rsidRPr="00F03955">
        <w:rPr>
          <w:rFonts w:ascii="Arial" w:hAnsi="Arial" w:cs="Arial"/>
          <w:b/>
          <w:bCs/>
          <w:snapToGrid w:val="0"/>
          <w:sz w:val="22"/>
          <w:szCs w:val="22"/>
        </w:rPr>
        <w:t>2 – DO OBJETO</w:t>
      </w:r>
    </w:p>
    <w:p w:rsidR="002A707B" w:rsidRDefault="002A707B" w:rsidP="0031337D">
      <w:pPr>
        <w:widowControl w:val="0"/>
        <w:jc w:val="both"/>
        <w:rPr>
          <w:rFonts w:ascii="Arial" w:hAnsi="Arial" w:cs="Arial"/>
          <w:b/>
          <w:bCs/>
          <w:snapToGrid w:val="0"/>
          <w:sz w:val="22"/>
          <w:szCs w:val="22"/>
        </w:rPr>
      </w:pPr>
    </w:p>
    <w:p w:rsidR="0031337D" w:rsidRPr="008145BE" w:rsidRDefault="0031337D" w:rsidP="0031337D">
      <w:pPr>
        <w:jc w:val="both"/>
        <w:rPr>
          <w:rFonts w:ascii="Arial" w:hAnsi="Arial" w:cs="Arial"/>
          <w:sz w:val="22"/>
          <w:szCs w:val="22"/>
        </w:rPr>
      </w:pPr>
      <w:r w:rsidRPr="00ED6001">
        <w:rPr>
          <w:rFonts w:ascii="Arial" w:hAnsi="Arial" w:cs="Arial"/>
          <w:sz w:val="22"/>
          <w:szCs w:val="22"/>
        </w:rPr>
        <w:t>2.1 –</w:t>
      </w:r>
      <w:r w:rsidR="002A707B">
        <w:rPr>
          <w:rFonts w:ascii="Arial" w:hAnsi="Arial" w:cs="Arial"/>
          <w:sz w:val="22"/>
          <w:szCs w:val="22"/>
        </w:rPr>
        <w:t xml:space="preserve"> </w:t>
      </w:r>
      <w:r w:rsidR="002A707B" w:rsidRPr="00933B06">
        <w:rPr>
          <w:rFonts w:ascii="Arial" w:hAnsi="Arial" w:cs="Arial"/>
          <w:sz w:val="22"/>
          <w:szCs w:val="22"/>
        </w:rPr>
        <w:t>AQUISIÇÃO DE SÊMEN BOVINO PARA MANUTENÇÃO DO PROGRAMA DE INSEMINAÇÃO ARTIFICIAL DESENVOLVIDO PELA SECRETARIA MUNICIPAL DE AGRICULTURA.</w:t>
      </w:r>
    </w:p>
    <w:p w:rsidR="0031337D" w:rsidRDefault="0031337D" w:rsidP="0031337D">
      <w:pPr>
        <w:jc w:val="both"/>
        <w:rPr>
          <w:rFonts w:ascii="Arial" w:hAnsi="Arial" w:cs="Arial"/>
          <w:bCs/>
          <w:sz w:val="22"/>
          <w:szCs w:val="22"/>
        </w:rPr>
      </w:pPr>
    </w:p>
    <w:p w:rsidR="0031337D" w:rsidRDefault="0031337D" w:rsidP="0031337D">
      <w:pPr>
        <w:ind w:right="51"/>
        <w:jc w:val="both"/>
        <w:rPr>
          <w:rFonts w:ascii="Arial" w:hAnsi="Arial" w:cs="Arial"/>
          <w:sz w:val="22"/>
          <w:szCs w:val="22"/>
        </w:rPr>
      </w:pPr>
      <w:r w:rsidRPr="00ED6001">
        <w:rPr>
          <w:rFonts w:ascii="Arial" w:hAnsi="Arial" w:cs="Arial"/>
          <w:sz w:val="22"/>
          <w:szCs w:val="22"/>
        </w:rPr>
        <w:t>2</w:t>
      </w:r>
      <w:r>
        <w:rPr>
          <w:rFonts w:ascii="Arial" w:hAnsi="Arial" w:cs="Arial"/>
          <w:sz w:val="22"/>
          <w:szCs w:val="22"/>
        </w:rPr>
        <w:t>.2 – Descrição dos Itens</w:t>
      </w:r>
      <w:r w:rsidRPr="00ED6001">
        <w:rPr>
          <w:rFonts w:ascii="Arial" w:hAnsi="Arial" w:cs="Arial"/>
          <w:sz w:val="22"/>
          <w:szCs w:val="22"/>
        </w:rPr>
        <w:t>:</w:t>
      </w:r>
    </w:p>
    <w:p w:rsidR="001D6C66" w:rsidRDefault="001D6C66" w:rsidP="0031337D">
      <w:pPr>
        <w:ind w:right="51"/>
        <w:jc w:val="both"/>
        <w:rPr>
          <w:rFonts w:ascii="Arial" w:hAnsi="Arial" w:cs="Arial"/>
          <w:sz w:val="22"/>
          <w:szCs w:val="22"/>
        </w:rPr>
      </w:pPr>
    </w:p>
    <w:p w:rsidR="008D33AF" w:rsidRDefault="008D33AF" w:rsidP="0031337D">
      <w:pPr>
        <w:ind w:right="51"/>
        <w:jc w:val="both"/>
        <w:rPr>
          <w:rFonts w:ascii="Arial" w:hAnsi="Arial" w:cs="Arial"/>
          <w:sz w:val="22"/>
          <w:szCs w:val="22"/>
        </w:rPr>
      </w:pPr>
    </w:p>
    <w:p w:rsidR="008D33AF" w:rsidRDefault="008D33AF" w:rsidP="0031337D">
      <w:pPr>
        <w:ind w:right="51"/>
        <w:jc w:val="both"/>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5"/>
        <w:gridCol w:w="783"/>
        <w:gridCol w:w="6015"/>
        <w:gridCol w:w="1132"/>
      </w:tblGrid>
      <w:tr w:rsidR="00E97929" w:rsidRPr="00E97929" w:rsidTr="00A803F6">
        <w:tc>
          <w:tcPr>
            <w:tcW w:w="709"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t>ITEM</w:t>
            </w:r>
          </w:p>
        </w:tc>
        <w:tc>
          <w:tcPr>
            <w:tcW w:w="995"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t>QUANT.</w:t>
            </w:r>
          </w:p>
        </w:tc>
        <w:tc>
          <w:tcPr>
            <w:tcW w:w="783"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t>UND.</w:t>
            </w:r>
          </w:p>
        </w:tc>
        <w:tc>
          <w:tcPr>
            <w:tcW w:w="6015"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t>DESCRIÇÃO</w:t>
            </w:r>
          </w:p>
        </w:tc>
        <w:tc>
          <w:tcPr>
            <w:tcW w:w="1132"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t>VALOR MÁXIMO</w:t>
            </w:r>
          </w:p>
        </w:tc>
      </w:tr>
      <w:tr w:rsidR="00E97929" w:rsidRPr="00E97929" w:rsidTr="00A803F6">
        <w:tc>
          <w:tcPr>
            <w:tcW w:w="709"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t>1</w:t>
            </w:r>
          </w:p>
        </w:tc>
        <w:tc>
          <w:tcPr>
            <w:tcW w:w="995" w:type="dxa"/>
            <w:tcBorders>
              <w:top w:val="single" w:sz="4" w:space="0" w:color="auto"/>
              <w:left w:val="single" w:sz="4" w:space="0" w:color="auto"/>
              <w:bottom w:val="single" w:sz="4" w:space="0" w:color="auto"/>
              <w:right w:val="single" w:sz="4" w:space="0" w:color="auto"/>
            </w:tcBorders>
            <w:hideMark/>
          </w:tcPr>
          <w:p w:rsidR="001D6C66" w:rsidRPr="00E97929" w:rsidRDefault="008E7FB1" w:rsidP="008E7FB1">
            <w:pPr>
              <w:jc w:val="center"/>
              <w:rPr>
                <w:rFonts w:ascii="Arial" w:hAnsi="Arial" w:cs="Arial"/>
              </w:rPr>
            </w:pPr>
            <w:r w:rsidRPr="00E97929">
              <w:rPr>
                <w:rFonts w:ascii="Arial" w:hAnsi="Arial" w:cs="Arial"/>
              </w:rPr>
              <w:t>3.000</w:t>
            </w:r>
          </w:p>
        </w:tc>
        <w:tc>
          <w:tcPr>
            <w:tcW w:w="783" w:type="dxa"/>
            <w:tcBorders>
              <w:top w:val="single" w:sz="4" w:space="0" w:color="auto"/>
              <w:left w:val="single" w:sz="4" w:space="0" w:color="auto"/>
              <w:bottom w:val="single" w:sz="4" w:space="0" w:color="auto"/>
              <w:right w:val="single" w:sz="4" w:space="0" w:color="auto"/>
            </w:tcBorders>
            <w:hideMark/>
          </w:tcPr>
          <w:p w:rsidR="001D6C66" w:rsidRPr="00E97929" w:rsidRDefault="008E7FB1" w:rsidP="008E7FB1">
            <w:pPr>
              <w:jc w:val="center"/>
              <w:rPr>
                <w:rFonts w:ascii="Arial" w:hAnsi="Arial" w:cs="Arial"/>
              </w:rPr>
            </w:pPr>
            <w:r w:rsidRPr="00E97929">
              <w:rPr>
                <w:rFonts w:ascii="Arial" w:hAnsi="Arial" w:cs="Arial"/>
              </w:rPr>
              <w:t>DOSE</w:t>
            </w:r>
          </w:p>
        </w:tc>
        <w:tc>
          <w:tcPr>
            <w:tcW w:w="6015" w:type="dxa"/>
            <w:tcBorders>
              <w:top w:val="single" w:sz="4" w:space="0" w:color="auto"/>
              <w:left w:val="single" w:sz="4" w:space="0" w:color="auto"/>
              <w:bottom w:val="single" w:sz="4" w:space="0" w:color="auto"/>
              <w:right w:val="single" w:sz="4" w:space="0" w:color="auto"/>
            </w:tcBorders>
          </w:tcPr>
          <w:p w:rsidR="008E7FB1" w:rsidRPr="00E97929" w:rsidRDefault="008E7FB1" w:rsidP="008E7FB1">
            <w:pPr>
              <w:jc w:val="both"/>
              <w:rPr>
                <w:rFonts w:ascii="Arial" w:hAnsi="Arial" w:cs="Arial"/>
                <w:sz w:val="22"/>
                <w:szCs w:val="22"/>
              </w:rPr>
            </w:pPr>
            <w:r w:rsidRPr="00E97929">
              <w:rPr>
                <w:rFonts w:ascii="Arial" w:hAnsi="Arial" w:cs="Arial"/>
                <w:sz w:val="22"/>
                <w:szCs w:val="22"/>
              </w:rPr>
              <w:t xml:space="preserve">Sêmen Bovino da Raça </w:t>
            </w:r>
            <w:proofErr w:type="spellStart"/>
            <w:r w:rsidRPr="00E97929">
              <w:rPr>
                <w:rFonts w:ascii="Arial" w:hAnsi="Arial" w:cs="Arial"/>
                <w:sz w:val="22"/>
                <w:szCs w:val="22"/>
              </w:rPr>
              <w:t>Red</w:t>
            </w:r>
            <w:proofErr w:type="spellEnd"/>
            <w:r w:rsidRPr="00E97929">
              <w:rPr>
                <w:rFonts w:ascii="Arial" w:hAnsi="Arial" w:cs="Arial"/>
                <w:sz w:val="22"/>
                <w:szCs w:val="22"/>
              </w:rPr>
              <w:t xml:space="preserve"> Angus, provado pela Associação Canadense ou Americana da Raça, com provas oficiais não inferiores a Abril/2018, que contenha as seguintes características mínimas:</w:t>
            </w:r>
          </w:p>
          <w:p w:rsidR="008E7FB1" w:rsidRPr="00E97929" w:rsidRDefault="008E7FB1" w:rsidP="008E7FB1">
            <w:pPr>
              <w:jc w:val="both"/>
              <w:rPr>
                <w:rFonts w:ascii="Arial" w:hAnsi="Arial" w:cs="Arial"/>
                <w:sz w:val="22"/>
                <w:szCs w:val="22"/>
              </w:rPr>
            </w:pPr>
            <w:r w:rsidRPr="00E97929">
              <w:rPr>
                <w:rFonts w:ascii="Arial" w:hAnsi="Arial" w:cs="Arial"/>
                <w:sz w:val="22"/>
                <w:szCs w:val="22"/>
              </w:rPr>
              <w:t>- Peso ao nascer: TOP 8% ou melhor;</w:t>
            </w:r>
          </w:p>
          <w:p w:rsidR="008E7FB1" w:rsidRPr="00E97929" w:rsidRDefault="008E7FB1" w:rsidP="008E7FB1">
            <w:pPr>
              <w:jc w:val="both"/>
              <w:rPr>
                <w:rFonts w:ascii="Arial" w:hAnsi="Arial" w:cs="Arial"/>
                <w:sz w:val="22"/>
                <w:szCs w:val="22"/>
              </w:rPr>
            </w:pPr>
            <w:r w:rsidRPr="00E97929">
              <w:rPr>
                <w:rFonts w:ascii="Arial" w:hAnsi="Arial" w:cs="Arial"/>
                <w:sz w:val="22"/>
                <w:szCs w:val="22"/>
              </w:rPr>
              <w:t>- Peso ao ano: TOP 5% ou melhor;</w:t>
            </w:r>
          </w:p>
          <w:p w:rsidR="008E7FB1" w:rsidRPr="00E97929" w:rsidRDefault="008E7FB1" w:rsidP="008E7FB1">
            <w:pPr>
              <w:jc w:val="both"/>
              <w:rPr>
                <w:rFonts w:ascii="Arial" w:hAnsi="Arial" w:cs="Arial"/>
                <w:sz w:val="22"/>
                <w:szCs w:val="22"/>
              </w:rPr>
            </w:pPr>
            <w:r w:rsidRPr="00E97929">
              <w:rPr>
                <w:rFonts w:ascii="Arial" w:hAnsi="Arial" w:cs="Arial"/>
                <w:sz w:val="22"/>
                <w:szCs w:val="22"/>
              </w:rPr>
              <w:t>- Facilidade de Parto: Top 5% ou melhor;</w:t>
            </w:r>
          </w:p>
          <w:p w:rsidR="008E7FB1" w:rsidRPr="00E97929" w:rsidRDefault="008E7FB1" w:rsidP="008E7FB1">
            <w:pPr>
              <w:jc w:val="both"/>
              <w:rPr>
                <w:rFonts w:ascii="Arial" w:hAnsi="Arial" w:cs="Arial"/>
                <w:sz w:val="22"/>
                <w:szCs w:val="22"/>
              </w:rPr>
            </w:pPr>
            <w:r w:rsidRPr="00E97929">
              <w:rPr>
                <w:rFonts w:ascii="Arial" w:hAnsi="Arial" w:cs="Arial"/>
                <w:sz w:val="22"/>
                <w:szCs w:val="22"/>
              </w:rPr>
              <w:t>- Marmoreio: Top 5% ou melhor;</w:t>
            </w:r>
          </w:p>
          <w:p w:rsidR="008E7FB1" w:rsidRPr="00E97929" w:rsidRDefault="008E7FB1" w:rsidP="008E7FB1">
            <w:pPr>
              <w:jc w:val="both"/>
              <w:rPr>
                <w:rFonts w:ascii="Arial" w:hAnsi="Arial" w:cs="Arial"/>
                <w:sz w:val="22"/>
                <w:szCs w:val="22"/>
              </w:rPr>
            </w:pPr>
            <w:r w:rsidRPr="00E97929">
              <w:rPr>
                <w:rFonts w:ascii="Arial" w:hAnsi="Arial" w:cs="Arial"/>
                <w:sz w:val="22"/>
                <w:szCs w:val="22"/>
              </w:rPr>
              <w:t>- Peso de Carcaça: Top 10% ou melhor;</w:t>
            </w:r>
          </w:p>
          <w:p w:rsidR="001D6C66" w:rsidRPr="00E97929" w:rsidRDefault="008E7FB1" w:rsidP="008E7FB1">
            <w:pPr>
              <w:jc w:val="both"/>
              <w:rPr>
                <w:rFonts w:ascii="Arial" w:hAnsi="Arial" w:cs="Arial"/>
              </w:rPr>
            </w:pPr>
            <w:r w:rsidRPr="00E97929">
              <w:rPr>
                <w:rFonts w:ascii="Arial" w:hAnsi="Arial" w:cs="Arial"/>
                <w:sz w:val="22"/>
                <w:szCs w:val="22"/>
              </w:rPr>
              <w:t>- Leite: Top 20% ou melhor.</w:t>
            </w:r>
          </w:p>
        </w:tc>
        <w:tc>
          <w:tcPr>
            <w:tcW w:w="1132" w:type="dxa"/>
            <w:tcBorders>
              <w:top w:val="single" w:sz="4" w:space="0" w:color="auto"/>
              <w:left w:val="single" w:sz="4" w:space="0" w:color="auto"/>
              <w:bottom w:val="single" w:sz="4" w:space="0" w:color="auto"/>
              <w:right w:val="single" w:sz="4" w:space="0" w:color="auto"/>
            </w:tcBorders>
            <w:hideMark/>
          </w:tcPr>
          <w:p w:rsidR="001D6C66" w:rsidRPr="00E97929" w:rsidRDefault="00E97929">
            <w:pPr>
              <w:jc w:val="right"/>
              <w:rPr>
                <w:rFonts w:ascii="Arial" w:hAnsi="Arial" w:cs="Arial"/>
              </w:rPr>
            </w:pPr>
            <w:r w:rsidRPr="00E97929">
              <w:rPr>
                <w:rFonts w:ascii="Arial" w:hAnsi="Arial" w:cs="Arial"/>
              </w:rPr>
              <w:t>18,94</w:t>
            </w:r>
          </w:p>
        </w:tc>
      </w:tr>
      <w:tr w:rsidR="00E97929" w:rsidRPr="00E97929" w:rsidTr="00A803F6">
        <w:tc>
          <w:tcPr>
            <w:tcW w:w="709"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t>2</w:t>
            </w:r>
          </w:p>
        </w:tc>
        <w:tc>
          <w:tcPr>
            <w:tcW w:w="995" w:type="dxa"/>
            <w:tcBorders>
              <w:top w:val="single" w:sz="4" w:space="0" w:color="auto"/>
              <w:left w:val="single" w:sz="4" w:space="0" w:color="auto"/>
              <w:bottom w:val="single" w:sz="4" w:space="0" w:color="auto"/>
              <w:right w:val="single" w:sz="4" w:space="0" w:color="auto"/>
            </w:tcBorders>
            <w:hideMark/>
          </w:tcPr>
          <w:p w:rsidR="001D6C66" w:rsidRPr="00E97929" w:rsidRDefault="008E7FB1" w:rsidP="008E7FB1">
            <w:pPr>
              <w:jc w:val="center"/>
              <w:rPr>
                <w:rFonts w:ascii="Arial" w:hAnsi="Arial" w:cs="Arial"/>
              </w:rPr>
            </w:pPr>
            <w:r w:rsidRPr="00E97929">
              <w:rPr>
                <w:rFonts w:ascii="Arial" w:hAnsi="Arial" w:cs="Arial"/>
              </w:rPr>
              <w:t>1.500</w:t>
            </w:r>
          </w:p>
        </w:tc>
        <w:tc>
          <w:tcPr>
            <w:tcW w:w="783" w:type="dxa"/>
            <w:tcBorders>
              <w:top w:val="single" w:sz="4" w:space="0" w:color="auto"/>
              <w:left w:val="single" w:sz="4" w:space="0" w:color="auto"/>
              <w:bottom w:val="single" w:sz="4" w:space="0" w:color="auto"/>
              <w:right w:val="single" w:sz="4" w:space="0" w:color="auto"/>
            </w:tcBorders>
            <w:hideMark/>
          </w:tcPr>
          <w:p w:rsidR="001D6C66" w:rsidRPr="00E97929" w:rsidRDefault="008E7FB1" w:rsidP="008E7FB1">
            <w:pPr>
              <w:jc w:val="center"/>
              <w:rPr>
                <w:rFonts w:ascii="Arial" w:hAnsi="Arial" w:cs="Arial"/>
              </w:rPr>
            </w:pPr>
            <w:r w:rsidRPr="00E97929">
              <w:rPr>
                <w:rFonts w:ascii="Arial" w:hAnsi="Arial" w:cs="Arial"/>
              </w:rPr>
              <w:t>DOSE</w:t>
            </w:r>
          </w:p>
        </w:tc>
        <w:tc>
          <w:tcPr>
            <w:tcW w:w="6015" w:type="dxa"/>
            <w:tcBorders>
              <w:top w:val="single" w:sz="4" w:space="0" w:color="auto"/>
              <w:left w:val="single" w:sz="4" w:space="0" w:color="auto"/>
              <w:bottom w:val="single" w:sz="4" w:space="0" w:color="auto"/>
              <w:right w:val="single" w:sz="4" w:space="0" w:color="auto"/>
            </w:tcBorders>
          </w:tcPr>
          <w:p w:rsidR="008E7FB1" w:rsidRPr="00E97929" w:rsidRDefault="008E7FB1" w:rsidP="008E7FB1">
            <w:pPr>
              <w:jc w:val="both"/>
              <w:rPr>
                <w:rFonts w:ascii="Arial" w:hAnsi="Arial" w:cs="Arial"/>
                <w:sz w:val="22"/>
                <w:szCs w:val="22"/>
              </w:rPr>
            </w:pPr>
            <w:r w:rsidRPr="00E97929">
              <w:rPr>
                <w:rFonts w:ascii="Arial" w:hAnsi="Arial" w:cs="Arial"/>
                <w:sz w:val="22"/>
                <w:szCs w:val="22"/>
              </w:rPr>
              <w:t xml:space="preserve">Sêmen bovino da raça Holandesa, cor Preto e Branco, com Prova Americana não inferior a Abril/2019, que atenda as seguintes características mínimas conforme prova oficial ou com conversão pelo </w:t>
            </w:r>
            <w:proofErr w:type="spellStart"/>
            <w:r w:rsidRPr="00E97929">
              <w:rPr>
                <w:rFonts w:ascii="Arial" w:hAnsi="Arial" w:cs="Arial"/>
                <w:sz w:val="22"/>
                <w:szCs w:val="22"/>
              </w:rPr>
              <w:t>Interbull</w:t>
            </w:r>
            <w:proofErr w:type="spellEnd"/>
            <w:r w:rsidRPr="00E97929">
              <w:rPr>
                <w:rFonts w:ascii="Arial" w:hAnsi="Arial" w:cs="Arial"/>
                <w:sz w:val="22"/>
                <w:szCs w:val="22"/>
              </w:rPr>
              <w:t xml:space="preserve">: </w:t>
            </w:r>
          </w:p>
          <w:p w:rsidR="008E7FB1" w:rsidRPr="00E97929" w:rsidRDefault="008E7FB1" w:rsidP="008E7FB1">
            <w:pPr>
              <w:jc w:val="both"/>
              <w:rPr>
                <w:rFonts w:ascii="Arial" w:hAnsi="Arial" w:cs="Arial"/>
                <w:sz w:val="22"/>
                <w:szCs w:val="22"/>
              </w:rPr>
            </w:pPr>
            <w:r w:rsidRPr="00E97929">
              <w:rPr>
                <w:rFonts w:ascii="Arial" w:hAnsi="Arial" w:cs="Arial"/>
                <w:sz w:val="22"/>
                <w:szCs w:val="22"/>
              </w:rPr>
              <w:t>- TPI Igual ou superior a 2.450;</w:t>
            </w:r>
          </w:p>
          <w:p w:rsidR="008E7FB1" w:rsidRPr="00E97929" w:rsidRDefault="008E7FB1" w:rsidP="008E7FB1">
            <w:pPr>
              <w:jc w:val="both"/>
              <w:rPr>
                <w:rFonts w:ascii="Arial" w:hAnsi="Arial" w:cs="Arial"/>
                <w:sz w:val="22"/>
                <w:szCs w:val="22"/>
              </w:rPr>
            </w:pPr>
            <w:r w:rsidRPr="00E97929">
              <w:rPr>
                <w:rFonts w:ascii="Arial" w:hAnsi="Arial" w:cs="Arial"/>
                <w:sz w:val="22"/>
                <w:szCs w:val="22"/>
              </w:rPr>
              <w:t>- PTA Leite igual ou superior a 1450 libras;</w:t>
            </w:r>
          </w:p>
          <w:p w:rsidR="008E7FB1" w:rsidRPr="00E97929" w:rsidRDefault="008E7FB1" w:rsidP="008E7FB1">
            <w:pPr>
              <w:jc w:val="both"/>
              <w:rPr>
                <w:rFonts w:ascii="Arial" w:hAnsi="Arial" w:cs="Arial"/>
                <w:sz w:val="22"/>
                <w:szCs w:val="22"/>
              </w:rPr>
            </w:pPr>
            <w:r w:rsidRPr="00E97929">
              <w:rPr>
                <w:rFonts w:ascii="Arial" w:hAnsi="Arial" w:cs="Arial"/>
                <w:sz w:val="22"/>
                <w:szCs w:val="22"/>
              </w:rPr>
              <w:t>- PTA Proteína em % e Gordura em % igual ou superior a 0.0;</w:t>
            </w:r>
          </w:p>
          <w:p w:rsidR="008E7FB1" w:rsidRPr="00E97929" w:rsidRDefault="008E7FB1" w:rsidP="008E7FB1">
            <w:pPr>
              <w:jc w:val="both"/>
              <w:rPr>
                <w:rFonts w:ascii="Arial" w:hAnsi="Arial" w:cs="Arial"/>
                <w:sz w:val="22"/>
                <w:szCs w:val="22"/>
              </w:rPr>
            </w:pPr>
            <w:r w:rsidRPr="00E97929">
              <w:rPr>
                <w:rFonts w:ascii="Arial" w:hAnsi="Arial" w:cs="Arial"/>
                <w:sz w:val="22"/>
                <w:szCs w:val="22"/>
              </w:rPr>
              <w:t>- Confiabilidade para Produção igual ou superior a 79%;</w:t>
            </w:r>
          </w:p>
          <w:p w:rsidR="008E7FB1" w:rsidRPr="00E97929" w:rsidRDefault="008E7FB1" w:rsidP="008E7FB1">
            <w:pPr>
              <w:jc w:val="both"/>
              <w:rPr>
                <w:rFonts w:ascii="Arial" w:hAnsi="Arial" w:cs="Arial"/>
                <w:sz w:val="22"/>
                <w:szCs w:val="22"/>
              </w:rPr>
            </w:pPr>
            <w:r w:rsidRPr="00E97929">
              <w:rPr>
                <w:rFonts w:ascii="Arial" w:hAnsi="Arial" w:cs="Arial"/>
                <w:sz w:val="22"/>
                <w:szCs w:val="22"/>
              </w:rPr>
              <w:t>- PTA Tipo igual ou superior a 2.2;</w:t>
            </w:r>
          </w:p>
          <w:p w:rsidR="008E7FB1" w:rsidRPr="00E97929" w:rsidRDefault="008E7FB1" w:rsidP="008E7FB1">
            <w:pPr>
              <w:jc w:val="both"/>
              <w:rPr>
                <w:rFonts w:ascii="Arial" w:hAnsi="Arial" w:cs="Arial"/>
                <w:sz w:val="22"/>
                <w:szCs w:val="22"/>
              </w:rPr>
            </w:pPr>
            <w:r w:rsidRPr="00E97929">
              <w:rPr>
                <w:rFonts w:ascii="Arial" w:hAnsi="Arial" w:cs="Arial"/>
                <w:sz w:val="22"/>
                <w:szCs w:val="22"/>
              </w:rPr>
              <w:t>- PTA Composto de Úbere igual ou superior a 1.7;</w:t>
            </w:r>
          </w:p>
          <w:p w:rsidR="008E7FB1" w:rsidRPr="00E97929" w:rsidRDefault="008E7FB1" w:rsidP="008E7FB1">
            <w:pPr>
              <w:jc w:val="both"/>
              <w:rPr>
                <w:rFonts w:ascii="Arial" w:hAnsi="Arial" w:cs="Arial"/>
                <w:sz w:val="22"/>
                <w:szCs w:val="22"/>
              </w:rPr>
            </w:pPr>
            <w:r w:rsidRPr="00E97929">
              <w:rPr>
                <w:rFonts w:ascii="Arial" w:hAnsi="Arial" w:cs="Arial"/>
                <w:sz w:val="22"/>
                <w:szCs w:val="22"/>
              </w:rPr>
              <w:t>- PTA Composto de Pernas e Pés igual ou superior a 0.6;</w:t>
            </w:r>
          </w:p>
          <w:p w:rsidR="008E7FB1" w:rsidRPr="00E97929" w:rsidRDefault="008E7FB1" w:rsidP="008E7FB1">
            <w:pPr>
              <w:jc w:val="both"/>
              <w:rPr>
                <w:rFonts w:ascii="Arial" w:hAnsi="Arial" w:cs="Arial"/>
                <w:sz w:val="22"/>
                <w:szCs w:val="22"/>
              </w:rPr>
            </w:pPr>
            <w:r w:rsidRPr="00E97929">
              <w:rPr>
                <w:rFonts w:ascii="Arial" w:hAnsi="Arial" w:cs="Arial"/>
                <w:sz w:val="22"/>
                <w:szCs w:val="22"/>
              </w:rPr>
              <w:t>- PTA Vida Produtiva igual ou superior a 3.5;</w:t>
            </w:r>
          </w:p>
          <w:p w:rsidR="008E7FB1" w:rsidRPr="00E97929" w:rsidRDefault="008E7FB1" w:rsidP="008E7FB1">
            <w:pPr>
              <w:jc w:val="both"/>
              <w:rPr>
                <w:rFonts w:ascii="Arial" w:hAnsi="Arial" w:cs="Arial"/>
                <w:sz w:val="22"/>
                <w:szCs w:val="22"/>
              </w:rPr>
            </w:pPr>
            <w:r w:rsidRPr="00E97929">
              <w:rPr>
                <w:rFonts w:ascii="Arial" w:hAnsi="Arial" w:cs="Arial"/>
                <w:sz w:val="22"/>
                <w:szCs w:val="22"/>
              </w:rPr>
              <w:t xml:space="preserve">- Taxa de </w:t>
            </w:r>
            <w:proofErr w:type="spellStart"/>
            <w:r w:rsidRPr="00E97929">
              <w:rPr>
                <w:rFonts w:ascii="Arial" w:hAnsi="Arial" w:cs="Arial"/>
                <w:sz w:val="22"/>
                <w:szCs w:val="22"/>
              </w:rPr>
              <w:t>Prenhez</w:t>
            </w:r>
            <w:proofErr w:type="spellEnd"/>
            <w:r w:rsidRPr="00E97929">
              <w:rPr>
                <w:rFonts w:ascii="Arial" w:hAnsi="Arial" w:cs="Arial"/>
                <w:sz w:val="22"/>
                <w:szCs w:val="22"/>
              </w:rPr>
              <w:t xml:space="preserve"> das filhas igual ou superior a 0.0;</w:t>
            </w:r>
          </w:p>
          <w:p w:rsidR="008E7FB1" w:rsidRPr="00E97929" w:rsidRDefault="008E7FB1" w:rsidP="008E7FB1">
            <w:pPr>
              <w:jc w:val="both"/>
              <w:rPr>
                <w:rFonts w:ascii="Arial" w:hAnsi="Arial" w:cs="Arial"/>
                <w:sz w:val="22"/>
                <w:szCs w:val="22"/>
              </w:rPr>
            </w:pPr>
            <w:r w:rsidRPr="00E97929">
              <w:rPr>
                <w:rFonts w:ascii="Arial" w:hAnsi="Arial" w:cs="Arial"/>
                <w:sz w:val="22"/>
                <w:szCs w:val="22"/>
              </w:rPr>
              <w:t>- Contagem de Células Somáticas igual ou menor a 2.7;</w:t>
            </w:r>
          </w:p>
          <w:p w:rsidR="001D6C66" w:rsidRPr="00E97929" w:rsidRDefault="008E7FB1" w:rsidP="008E7FB1">
            <w:pPr>
              <w:jc w:val="both"/>
              <w:rPr>
                <w:rFonts w:ascii="Arial" w:hAnsi="Arial" w:cs="Arial"/>
              </w:rPr>
            </w:pPr>
            <w:r w:rsidRPr="00E97929">
              <w:rPr>
                <w:rFonts w:ascii="Arial" w:hAnsi="Arial" w:cs="Arial"/>
                <w:sz w:val="22"/>
                <w:szCs w:val="22"/>
              </w:rPr>
              <w:t>- Facilidade de Parto Igual ou inferior a 7.5;</w:t>
            </w:r>
          </w:p>
        </w:tc>
        <w:tc>
          <w:tcPr>
            <w:tcW w:w="1132" w:type="dxa"/>
            <w:tcBorders>
              <w:top w:val="single" w:sz="4" w:space="0" w:color="auto"/>
              <w:left w:val="single" w:sz="4" w:space="0" w:color="auto"/>
              <w:bottom w:val="single" w:sz="4" w:space="0" w:color="auto"/>
              <w:right w:val="single" w:sz="4" w:space="0" w:color="auto"/>
            </w:tcBorders>
            <w:hideMark/>
          </w:tcPr>
          <w:p w:rsidR="001D6C66" w:rsidRPr="00E97929" w:rsidRDefault="00E97929">
            <w:pPr>
              <w:jc w:val="right"/>
              <w:rPr>
                <w:rFonts w:ascii="Arial" w:hAnsi="Arial" w:cs="Arial"/>
              </w:rPr>
            </w:pPr>
            <w:r w:rsidRPr="00E97929">
              <w:rPr>
                <w:rFonts w:ascii="Arial" w:hAnsi="Arial" w:cs="Arial"/>
              </w:rPr>
              <w:t>22,84</w:t>
            </w:r>
          </w:p>
        </w:tc>
      </w:tr>
      <w:tr w:rsidR="00E97929" w:rsidRPr="00E97929" w:rsidTr="00A803F6">
        <w:tc>
          <w:tcPr>
            <w:tcW w:w="709"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t>3</w:t>
            </w:r>
          </w:p>
        </w:tc>
        <w:tc>
          <w:tcPr>
            <w:tcW w:w="995" w:type="dxa"/>
            <w:tcBorders>
              <w:top w:val="single" w:sz="4" w:space="0" w:color="auto"/>
              <w:left w:val="single" w:sz="4" w:space="0" w:color="auto"/>
              <w:bottom w:val="single" w:sz="4" w:space="0" w:color="auto"/>
              <w:right w:val="single" w:sz="4" w:space="0" w:color="auto"/>
            </w:tcBorders>
            <w:hideMark/>
          </w:tcPr>
          <w:p w:rsidR="001D6C66" w:rsidRPr="00E97929" w:rsidRDefault="008E7FB1">
            <w:pPr>
              <w:jc w:val="center"/>
              <w:rPr>
                <w:rFonts w:ascii="Arial" w:hAnsi="Arial" w:cs="Arial"/>
              </w:rPr>
            </w:pPr>
            <w:r w:rsidRPr="00E97929">
              <w:rPr>
                <w:rFonts w:ascii="Arial" w:hAnsi="Arial" w:cs="Arial"/>
              </w:rPr>
              <w:t>1.000</w:t>
            </w:r>
          </w:p>
        </w:tc>
        <w:tc>
          <w:tcPr>
            <w:tcW w:w="783" w:type="dxa"/>
            <w:tcBorders>
              <w:top w:val="single" w:sz="4" w:space="0" w:color="auto"/>
              <w:left w:val="single" w:sz="4" w:space="0" w:color="auto"/>
              <w:bottom w:val="single" w:sz="4" w:space="0" w:color="auto"/>
              <w:right w:val="single" w:sz="4" w:space="0" w:color="auto"/>
            </w:tcBorders>
            <w:hideMark/>
          </w:tcPr>
          <w:p w:rsidR="001D6C66" w:rsidRPr="00E97929" w:rsidRDefault="008E7FB1">
            <w:pPr>
              <w:jc w:val="center"/>
              <w:rPr>
                <w:rFonts w:ascii="Arial" w:hAnsi="Arial" w:cs="Arial"/>
              </w:rPr>
            </w:pPr>
            <w:r w:rsidRPr="00E97929">
              <w:rPr>
                <w:rFonts w:ascii="Arial" w:hAnsi="Arial" w:cs="Arial"/>
              </w:rPr>
              <w:t>DOSE</w:t>
            </w:r>
          </w:p>
        </w:tc>
        <w:tc>
          <w:tcPr>
            <w:tcW w:w="6015" w:type="dxa"/>
            <w:tcBorders>
              <w:top w:val="single" w:sz="4" w:space="0" w:color="auto"/>
              <w:left w:val="single" w:sz="4" w:space="0" w:color="auto"/>
              <w:bottom w:val="single" w:sz="4" w:space="0" w:color="auto"/>
              <w:right w:val="single" w:sz="4" w:space="0" w:color="auto"/>
            </w:tcBorders>
          </w:tcPr>
          <w:p w:rsidR="00A803F6" w:rsidRPr="00E97929" w:rsidRDefault="00A803F6" w:rsidP="00A803F6">
            <w:pPr>
              <w:jc w:val="both"/>
              <w:rPr>
                <w:rFonts w:ascii="Arial" w:hAnsi="Arial" w:cs="Arial"/>
                <w:sz w:val="22"/>
                <w:szCs w:val="22"/>
              </w:rPr>
            </w:pPr>
            <w:r w:rsidRPr="00E97929">
              <w:rPr>
                <w:rFonts w:ascii="Arial" w:hAnsi="Arial" w:cs="Arial"/>
                <w:sz w:val="22"/>
                <w:szCs w:val="22"/>
              </w:rPr>
              <w:t xml:space="preserve">Sêmen bovino da raça Holandesa, cor Preto e Branco, com Prova Americana não inferior a Abril/2019, que atenda as seguintes características mínimas conforme prova oficial ou com conversão pelo </w:t>
            </w:r>
            <w:proofErr w:type="spellStart"/>
            <w:r w:rsidRPr="00E97929">
              <w:rPr>
                <w:rFonts w:ascii="Arial" w:hAnsi="Arial" w:cs="Arial"/>
                <w:sz w:val="22"/>
                <w:szCs w:val="22"/>
              </w:rPr>
              <w:t>Interbull</w:t>
            </w:r>
            <w:proofErr w:type="spellEnd"/>
            <w:r w:rsidRPr="00E97929">
              <w:rPr>
                <w:rFonts w:ascii="Arial" w:hAnsi="Arial" w:cs="Arial"/>
                <w:sz w:val="22"/>
                <w:szCs w:val="22"/>
              </w:rPr>
              <w:t xml:space="preserve">: </w:t>
            </w:r>
          </w:p>
          <w:p w:rsidR="00A803F6" w:rsidRPr="00E97929" w:rsidRDefault="00A803F6" w:rsidP="00A803F6">
            <w:pPr>
              <w:jc w:val="both"/>
              <w:rPr>
                <w:rFonts w:ascii="Arial" w:hAnsi="Arial" w:cs="Arial"/>
                <w:sz w:val="22"/>
                <w:szCs w:val="22"/>
              </w:rPr>
            </w:pPr>
            <w:r w:rsidRPr="00E97929">
              <w:rPr>
                <w:rFonts w:ascii="Arial" w:hAnsi="Arial" w:cs="Arial"/>
                <w:sz w:val="22"/>
                <w:szCs w:val="22"/>
              </w:rPr>
              <w:t>- TPI Igual ou superior a 2.400;</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Leite igual ou superior a 2000 libras;</w:t>
            </w:r>
          </w:p>
          <w:p w:rsidR="00A803F6" w:rsidRPr="00E97929" w:rsidRDefault="00A803F6" w:rsidP="00A803F6">
            <w:pPr>
              <w:jc w:val="both"/>
              <w:rPr>
                <w:rFonts w:ascii="Arial" w:hAnsi="Arial" w:cs="Arial"/>
                <w:sz w:val="22"/>
                <w:szCs w:val="22"/>
              </w:rPr>
            </w:pPr>
            <w:r w:rsidRPr="00E97929">
              <w:rPr>
                <w:rFonts w:ascii="Arial" w:hAnsi="Arial" w:cs="Arial"/>
                <w:sz w:val="22"/>
                <w:szCs w:val="22"/>
              </w:rPr>
              <w:t>- Confiabilidade para Produção igual ou superior a 77%;</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Tipo igual ou superior a 1.4;</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Composto de Úbere igual ou superior a 1.0;</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Composto de Pernas e Pés igual ou superior a 1.4;</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Vida Produtiva igual ou superior a 4.0;</w:t>
            </w:r>
          </w:p>
          <w:p w:rsidR="00A803F6" w:rsidRPr="00E97929" w:rsidRDefault="00A803F6" w:rsidP="00A803F6">
            <w:pPr>
              <w:jc w:val="both"/>
              <w:rPr>
                <w:rFonts w:ascii="Arial" w:hAnsi="Arial" w:cs="Arial"/>
                <w:sz w:val="22"/>
                <w:szCs w:val="22"/>
              </w:rPr>
            </w:pPr>
            <w:r w:rsidRPr="00E97929">
              <w:rPr>
                <w:rFonts w:ascii="Arial" w:hAnsi="Arial" w:cs="Arial"/>
                <w:sz w:val="22"/>
                <w:szCs w:val="22"/>
              </w:rPr>
              <w:t xml:space="preserve">- Taxa de </w:t>
            </w:r>
            <w:proofErr w:type="spellStart"/>
            <w:r w:rsidRPr="00E97929">
              <w:rPr>
                <w:rFonts w:ascii="Arial" w:hAnsi="Arial" w:cs="Arial"/>
                <w:sz w:val="22"/>
                <w:szCs w:val="22"/>
              </w:rPr>
              <w:t>Prenhez</w:t>
            </w:r>
            <w:proofErr w:type="spellEnd"/>
            <w:r w:rsidRPr="00E97929">
              <w:rPr>
                <w:rFonts w:ascii="Arial" w:hAnsi="Arial" w:cs="Arial"/>
                <w:sz w:val="22"/>
                <w:szCs w:val="22"/>
              </w:rPr>
              <w:t xml:space="preserve"> das filhas igual ou superior a 0.5;</w:t>
            </w:r>
          </w:p>
          <w:p w:rsidR="00A803F6" w:rsidRPr="00E97929" w:rsidRDefault="00A803F6" w:rsidP="00A803F6">
            <w:pPr>
              <w:jc w:val="both"/>
              <w:rPr>
                <w:rFonts w:ascii="Arial" w:hAnsi="Arial" w:cs="Arial"/>
                <w:sz w:val="22"/>
                <w:szCs w:val="22"/>
              </w:rPr>
            </w:pPr>
            <w:r w:rsidRPr="00E97929">
              <w:rPr>
                <w:rFonts w:ascii="Arial" w:hAnsi="Arial" w:cs="Arial"/>
                <w:sz w:val="22"/>
                <w:szCs w:val="22"/>
              </w:rPr>
              <w:t>- Contagem de Células Somáticas igual ou menor a 2.9;</w:t>
            </w:r>
          </w:p>
          <w:p w:rsidR="00A803F6" w:rsidRPr="00E97929" w:rsidRDefault="00A803F6" w:rsidP="00A803F6">
            <w:pPr>
              <w:jc w:val="both"/>
              <w:rPr>
                <w:rFonts w:ascii="Arial" w:hAnsi="Arial" w:cs="Arial"/>
                <w:sz w:val="22"/>
                <w:szCs w:val="22"/>
              </w:rPr>
            </w:pPr>
            <w:r w:rsidRPr="00E97929">
              <w:rPr>
                <w:rFonts w:ascii="Arial" w:hAnsi="Arial" w:cs="Arial"/>
                <w:sz w:val="22"/>
                <w:szCs w:val="22"/>
              </w:rPr>
              <w:t>- Facilidade de Parto Igual ou inferior a 7.5;</w:t>
            </w:r>
          </w:p>
          <w:p w:rsidR="001D6C66" w:rsidRPr="00E97929" w:rsidRDefault="001D6C66">
            <w:pPr>
              <w:jc w:val="both"/>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hideMark/>
          </w:tcPr>
          <w:p w:rsidR="001D6C66" w:rsidRPr="00E97929" w:rsidRDefault="00E97929">
            <w:pPr>
              <w:jc w:val="right"/>
              <w:rPr>
                <w:rFonts w:ascii="Arial" w:hAnsi="Arial" w:cs="Arial"/>
              </w:rPr>
            </w:pPr>
            <w:r w:rsidRPr="00E97929">
              <w:rPr>
                <w:rFonts w:ascii="Arial" w:hAnsi="Arial" w:cs="Arial"/>
              </w:rPr>
              <w:t>22,53</w:t>
            </w:r>
          </w:p>
        </w:tc>
      </w:tr>
      <w:tr w:rsidR="00E97929" w:rsidRPr="00E97929" w:rsidTr="00A803F6">
        <w:tc>
          <w:tcPr>
            <w:tcW w:w="709"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t>4</w:t>
            </w:r>
          </w:p>
        </w:tc>
        <w:tc>
          <w:tcPr>
            <w:tcW w:w="995" w:type="dxa"/>
            <w:tcBorders>
              <w:top w:val="single" w:sz="4" w:space="0" w:color="auto"/>
              <w:left w:val="single" w:sz="4" w:space="0" w:color="auto"/>
              <w:bottom w:val="single" w:sz="4" w:space="0" w:color="auto"/>
              <w:right w:val="single" w:sz="4" w:space="0" w:color="auto"/>
            </w:tcBorders>
            <w:hideMark/>
          </w:tcPr>
          <w:p w:rsidR="001D6C66" w:rsidRPr="00E97929" w:rsidRDefault="008E7FB1">
            <w:pPr>
              <w:jc w:val="center"/>
              <w:rPr>
                <w:rFonts w:ascii="Arial" w:hAnsi="Arial" w:cs="Arial"/>
              </w:rPr>
            </w:pPr>
            <w:r w:rsidRPr="00E97929">
              <w:rPr>
                <w:rFonts w:ascii="Arial" w:hAnsi="Arial" w:cs="Arial"/>
              </w:rPr>
              <w:t>1.500</w:t>
            </w:r>
          </w:p>
        </w:tc>
        <w:tc>
          <w:tcPr>
            <w:tcW w:w="783" w:type="dxa"/>
            <w:tcBorders>
              <w:top w:val="single" w:sz="4" w:space="0" w:color="auto"/>
              <w:left w:val="single" w:sz="4" w:space="0" w:color="auto"/>
              <w:bottom w:val="single" w:sz="4" w:space="0" w:color="auto"/>
              <w:right w:val="single" w:sz="4" w:space="0" w:color="auto"/>
            </w:tcBorders>
            <w:hideMark/>
          </w:tcPr>
          <w:p w:rsidR="001D6C66" w:rsidRPr="00E97929" w:rsidRDefault="008E7FB1" w:rsidP="008E7FB1">
            <w:pPr>
              <w:rPr>
                <w:rFonts w:ascii="Arial" w:hAnsi="Arial" w:cs="Arial"/>
              </w:rPr>
            </w:pPr>
            <w:r w:rsidRPr="00E97929">
              <w:rPr>
                <w:rFonts w:ascii="Arial" w:hAnsi="Arial" w:cs="Arial"/>
              </w:rPr>
              <w:t>DOSE</w:t>
            </w:r>
          </w:p>
        </w:tc>
        <w:tc>
          <w:tcPr>
            <w:tcW w:w="6015" w:type="dxa"/>
            <w:tcBorders>
              <w:top w:val="single" w:sz="4" w:space="0" w:color="auto"/>
              <w:left w:val="single" w:sz="4" w:space="0" w:color="auto"/>
              <w:bottom w:val="single" w:sz="4" w:space="0" w:color="auto"/>
              <w:right w:val="single" w:sz="4" w:space="0" w:color="auto"/>
            </w:tcBorders>
          </w:tcPr>
          <w:p w:rsidR="00A803F6" w:rsidRPr="00E97929" w:rsidRDefault="00A803F6" w:rsidP="00A803F6">
            <w:pPr>
              <w:jc w:val="both"/>
              <w:rPr>
                <w:rFonts w:ascii="Arial" w:hAnsi="Arial" w:cs="Arial"/>
                <w:sz w:val="22"/>
                <w:szCs w:val="22"/>
              </w:rPr>
            </w:pPr>
            <w:r w:rsidRPr="00E97929">
              <w:rPr>
                <w:rFonts w:ascii="Arial" w:hAnsi="Arial" w:cs="Arial"/>
                <w:sz w:val="22"/>
                <w:szCs w:val="22"/>
              </w:rPr>
              <w:t xml:space="preserve">Sêmen bovino da raça Holandesa, cor Preto e Branco, com Prova Americana não inferior a Abril/2019, que atenda as seguintes características mínimas conforme prova oficial ou com conversão pelo </w:t>
            </w:r>
            <w:proofErr w:type="spellStart"/>
            <w:r w:rsidRPr="00E97929">
              <w:rPr>
                <w:rFonts w:ascii="Arial" w:hAnsi="Arial" w:cs="Arial"/>
                <w:sz w:val="22"/>
                <w:szCs w:val="22"/>
              </w:rPr>
              <w:t>Interbull</w:t>
            </w:r>
            <w:proofErr w:type="spellEnd"/>
            <w:r w:rsidRPr="00E97929">
              <w:rPr>
                <w:rFonts w:ascii="Arial" w:hAnsi="Arial" w:cs="Arial"/>
                <w:sz w:val="22"/>
                <w:szCs w:val="22"/>
              </w:rPr>
              <w:t xml:space="preserve">: </w:t>
            </w:r>
          </w:p>
          <w:p w:rsidR="00A803F6" w:rsidRPr="00E97929" w:rsidRDefault="00A803F6" w:rsidP="00A803F6">
            <w:pPr>
              <w:jc w:val="both"/>
              <w:rPr>
                <w:rFonts w:ascii="Arial" w:hAnsi="Arial" w:cs="Arial"/>
                <w:sz w:val="22"/>
                <w:szCs w:val="22"/>
              </w:rPr>
            </w:pPr>
            <w:r w:rsidRPr="00E97929">
              <w:rPr>
                <w:rFonts w:ascii="Arial" w:hAnsi="Arial" w:cs="Arial"/>
                <w:sz w:val="22"/>
                <w:szCs w:val="22"/>
              </w:rPr>
              <w:t>- TPI Igual ou superior a 2.400;</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Leite igual ou superior a 1850 libras;</w:t>
            </w:r>
          </w:p>
          <w:p w:rsidR="00A803F6" w:rsidRPr="00E97929" w:rsidRDefault="00A803F6" w:rsidP="00A803F6">
            <w:pPr>
              <w:jc w:val="both"/>
              <w:rPr>
                <w:rFonts w:ascii="Arial" w:hAnsi="Arial" w:cs="Arial"/>
                <w:sz w:val="22"/>
                <w:szCs w:val="22"/>
              </w:rPr>
            </w:pPr>
            <w:r w:rsidRPr="00E97929">
              <w:rPr>
                <w:rFonts w:ascii="Arial" w:hAnsi="Arial" w:cs="Arial"/>
                <w:sz w:val="22"/>
                <w:szCs w:val="22"/>
              </w:rPr>
              <w:t>- Confiabilidade para Produção igual ou superior a 77%;</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Tipo igual ou superior a 1.8;</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Composto de Úbere igual ou superior a 1.2;</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Composto de Pernas e Pés igual ou superior a 1.4;</w:t>
            </w:r>
          </w:p>
          <w:p w:rsidR="00A803F6" w:rsidRPr="00E97929" w:rsidRDefault="00A803F6" w:rsidP="00A803F6">
            <w:pPr>
              <w:jc w:val="both"/>
              <w:rPr>
                <w:rFonts w:ascii="Arial" w:hAnsi="Arial" w:cs="Arial"/>
                <w:sz w:val="22"/>
                <w:szCs w:val="22"/>
              </w:rPr>
            </w:pPr>
            <w:r w:rsidRPr="00E97929">
              <w:rPr>
                <w:rFonts w:ascii="Arial" w:hAnsi="Arial" w:cs="Arial"/>
                <w:sz w:val="22"/>
                <w:szCs w:val="22"/>
              </w:rPr>
              <w:lastRenderedPageBreak/>
              <w:t>- PTA Vida Produtiva igual ou superior a 5.0;</w:t>
            </w:r>
          </w:p>
          <w:p w:rsidR="00A803F6" w:rsidRPr="00E97929" w:rsidRDefault="00A803F6" w:rsidP="00A803F6">
            <w:pPr>
              <w:jc w:val="both"/>
              <w:rPr>
                <w:rFonts w:ascii="Arial" w:hAnsi="Arial" w:cs="Arial"/>
                <w:sz w:val="22"/>
                <w:szCs w:val="22"/>
              </w:rPr>
            </w:pPr>
            <w:r w:rsidRPr="00E97929">
              <w:rPr>
                <w:rFonts w:ascii="Arial" w:hAnsi="Arial" w:cs="Arial"/>
                <w:sz w:val="22"/>
                <w:szCs w:val="22"/>
              </w:rPr>
              <w:t xml:space="preserve">- Taxa de </w:t>
            </w:r>
            <w:proofErr w:type="spellStart"/>
            <w:r w:rsidRPr="00E97929">
              <w:rPr>
                <w:rFonts w:ascii="Arial" w:hAnsi="Arial" w:cs="Arial"/>
                <w:sz w:val="22"/>
                <w:szCs w:val="22"/>
              </w:rPr>
              <w:t>Prenhez</w:t>
            </w:r>
            <w:proofErr w:type="spellEnd"/>
            <w:r w:rsidRPr="00E97929">
              <w:rPr>
                <w:rFonts w:ascii="Arial" w:hAnsi="Arial" w:cs="Arial"/>
                <w:sz w:val="22"/>
                <w:szCs w:val="22"/>
              </w:rPr>
              <w:t xml:space="preserve"> das filhas superior a 1.0;</w:t>
            </w:r>
          </w:p>
          <w:p w:rsidR="00A803F6" w:rsidRPr="00E97929" w:rsidRDefault="00A803F6" w:rsidP="00A803F6">
            <w:pPr>
              <w:jc w:val="both"/>
              <w:rPr>
                <w:rFonts w:ascii="Arial" w:hAnsi="Arial" w:cs="Arial"/>
                <w:sz w:val="22"/>
                <w:szCs w:val="22"/>
              </w:rPr>
            </w:pPr>
            <w:r w:rsidRPr="00E97929">
              <w:rPr>
                <w:rFonts w:ascii="Arial" w:hAnsi="Arial" w:cs="Arial"/>
                <w:sz w:val="22"/>
                <w:szCs w:val="22"/>
              </w:rPr>
              <w:t>- Contagem de Células Somáticas igual ou menor a 2.9;</w:t>
            </w:r>
          </w:p>
          <w:p w:rsidR="001D6C66" w:rsidRPr="00E97929" w:rsidRDefault="00A803F6" w:rsidP="00A803F6">
            <w:pPr>
              <w:jc w:val="both"/>
              <w:rPr>
                <w:rFonts w:ascii="Arial" w:hAnsi="Arial" w:cs="Arial"/>
              </w:rPr>
            </w:pPr>
            <w:r w:rsidRPr="00E97929">
              <w:rPr>
                <w:rFonts w:ascii="Arial" w:hAnsi="Arial" w:cs="Arial"/>
                <w:sz w:val="22"/>
                <w:szCs w:val="22"/>
              </w:rPr>
              <w:t>- Facilidade de Parto Igual ou inferior a 7.0.</w:t>
            </w:r>
          </w:p>
        </w:tc>
        <w:tc>
          <w:tcPr>
            <w:tcW w:w="1132" w:type="dxa"/>
            <w:tcBorders>
              <w:top w:val="single" w:sz="4" w:space="0" w:color="auto"/>
              <w:left w:val="single" w:sz="4" w:space="0" w:color="auto"/>
              <w:bottom w:val="single" w:sz="4" w:space="0" w:color="auto"/>
              <w:right w:val="single" w:sz="4" w:space="0" w:color="auto"/>
            </w:tcBorders>
            <w:hideMark/>
          </w:tcPr>
          <w:p w:rsidR="001D6C66" w:rsidRPr="00E97929" w:rsidRDefault="00E97929">
            <w:pPr>
              <w:jc w:val="right"/>
              <w:rPr>
                <w:rFonts w:ascii="Arial" w:hAnsi="Arial" w:cs="Arial"/>
              </w:rPr>
            </w:pPr>
            <w:r w:rsidRPr="00E97929">
              <w:rPr>
                <w:rFonts w:ascii="Arial" w:hAnsi="Arial" w:cs="Arial"/>
              </w:rPr>
              <w:lastRenderedPageBreak/>
              <w:t>22.69</w:t>
            </w:r>
          </w:p>
        </w:tc>
      </w:tr>
      <w:tr w:rsidR="00E97929" w:rsidRPr="00E97929" w:rsidTr="00A803F6">
        <w:tc>
          <w:tcPr>
            <w:tcW w:w="709"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lastRenderedPageBreak/>
              <w:t>5</w:t>
            </w:r>
          </w:p>
        </w:tc>
        <w:tc>
          <w:tcPr>
            <w:tcW w:w="995" w:type="dxa"/>
            <w:tcBorders>
              <w:top w:val="single" w:sz="4" w:space="0" w:color="auto"/>
              <w:left w:val="single" w:sz="4" w:space="0" w:color="auto"/>
              <w:bottom w:val="single" w:sz="4" w:space="0" w:color="auto"/>
              <w:right w:val="single" w:sz="4" w:space="0" w:color="auto"/>
            </w:tcBorders>
            <w:hideMark/>
          </w:tcPr>
          <w:p w:rsidR="001D6C66" w:rsidRPr="00E97929" w:rsidRDefault="008E7FB1">
            <w:pPr>
              <w:jc w:val="center"/>
              <w:rPr>
                <w:rFonts w:ascii="Arial" w:hAnsi="Arial" w:cs="Arial"/>
              </w:rPr>
            </w:pPr>
            <w:r w:rsidRPr="00E97929">
              <w:rPr>
                <w:rFonts w:ascii="Arial" w:hAnsi="Arial" w:cs="Arial"/>
              </w:rPr>
              <w:t>1.000</w:t>
            </w:r>
          </w:p>
        </w:tc>
        <w:tc>
          <w:tcPr>
            <w:tcW w:w="783" w:type="dxa"/>
            <w:tcBorders>
              <w:top w:val="single" w:sz="4" w:space="0" w:color="auto"/>
              <w:left w:val="single" w:sz="4" w:space="0" w:color="auto"/>
              <w:bottom w:val="single" w:sz="4" w:space="0" w:color="auto"/>
              <w:right w:val="single" w:sz="4" w:space="0" w:color="auto"/>
            </w:tcBorders>
            <w:hideMark/>
          </w:tcPr>
          <w:p w:rsidR="001D6C66" w:rsidRPr="00E97929" w:rsidRDefault="008E7FB1">
            <w:pPr>
              <w:jc w:val="center"/>
              <w:rPr>
                <w:rFonts w:ascii="Arial" w:hAnsi="Arial" w:cs="Arial"/>
              </w:rPr>
            </w:pPr>
            <w:r w:rsidRPr="00E97929">
              <w:rPr>
                <w:rFonts w:ascii="Arial" w:hAnsi="Arial" w:cs="Arial"/>
              </w:rPr>
              <w:t>DOSE</w:t>
            </w:r>
          </w:p>
        </w:tc>
        <w:tc>
          <w:tcPr>
            <w:tcW w:w="6015" w:type="dxa"/>
            <w:tcBorders>
              <w:top w:val="single" w:sz="4" w:space="0" w:color="auto"/>
              <w:left w:val="single" w:sz="4" w:space="0" w:color="auto"/>
              <w:bottom w:val="single" w:sz="4" w:space="0" w:color="auto"/>
              <w:right w:val="single" w:sz="4" w:space="0" w:color="auto"/>
            </w:tcBorders>
          </w:tcPr>
          <w:p w:rsidR="00A803F6" w:rsidRPr="00E97929" w:rsidRDefault="00A803F6" w:rsidP="00A803F6">
            <w:pPr>
              <w:jc w:val="both"/>
              <w:rPr>
                <w:rFonts w:ascii="Arial" w:hAnsi="Arial" w:cs="Arial"/>
                <w:sz w:val="22"/>
                <w:szCs w:val="22"/>
              </w:rPr>
            </w:pPr>
            <w:r w:rsidRPr="00E97929">
              <w:rPr>
                <w:rFonts w:ascii="Arial" w:hAnsi="Arial" w:cs="Arial"/>
                <w:sz w:val="22"/>
                <w:szCs w:val="22"/>
              </w:rPr>
              <w:t xml:space="preserve">Sêmen bovino da raça Jersey, com Prova Americana não inferior a Abril/2019, que atenda as seguintes características mínimas conforme prova oficial ou com conversão pelo </w:t>
            </w:r>
            <w:proofErr w:type="spellStart"/>
            <w:r w:rsidRPr="00E97929">
              <w:rPr>
                <w:rFonts w:ascii="Arial" w:hAnsi="Arial" w:cs="Arial"/>
                <w:sz w:val="22"/>
                <w:szCs w:val="22"/>
              </w:rPr>
              <w:t>Interbull</w:t>
            </w:r>
            <w:proofErr w:type="spellEnd"/>
            <w:r w:rsidRPr="00E97929">
              <w:rPr>
                <w:rFonts w:ascii="Arial" w:hAnsi="Arial" w:cs="Arial"/>
                <w:sz w:val="22"/>
                <w:szCs w:val="22"/>
              </w:rPr>
              <w:t xml:space="preserve">: </w:t>
            </w:r>
          </w:p>
          <w:p w:rsidR="00A803F6" w:rsidRPr="00E97929" w:rsidRDefault="00A803F6" w:rsidP="00A803F6">
            <w:pPr>
              <w:jc w:val="both"/>
              <w:rPr>
                <w:rFonts w:ascii="Arial" w:hAnsi="Arial" w:cs="Arial"/>
                <w:sz w:val="22"/>
                <w:szCs w:val="22"/>
              </w:rPr>
            </w:pPr>
            <w:r w:rsidRPr="00E97929">
              <w:rPr>
                <w:rFonts w:ascii="Arial" w:hAnsi="Arial" w:cs="Arial"/>
                <w:sz w:val="22"/>
                <w:szCs w:val="22"/>
              </w:rPr>
              <w:t>- JPI Igual ou Superior a 150;</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Leite Igual ou superior a 1000 libras;</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Tipo Igual ou superior a 1.0;</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Composto de Úbere igual ou superior a 14.0;</w:t>
            </w:r>
          </w:p>
          <w:p w:rsidR="00A803F6" w:rsidRPr="00E97929" w:rsidRDefault="00A803F6" w:rsidP="00A803F6">
            <w:pPr>
              <w:jc w:val="both"/>
              <w:rPr>
                <w:rFonts w:ascii="Arial" w:hAnsi="Arial" w:cs="Arial"/>
                <w:sz w:val="22"/>
                <w:szCs w:val="22"/>
              </w:rPr>
            </w:pPr>
            <w:r w:rsidRPr="00E97929">
              <w:rPr>
                <w:rFonts w:ascii="Arial" w:hAnsi="Arial" w:cs="Arial"/>
                <w:sz w:val="22"/>
                <w:szCs w:val="22"/>
              </w:rPr>
              <w:t>- Contagem de Células Somáticas igual ou inferior a 3.0;</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Vida Produtiva igual ou superior a 3.0;</w:t>
            </w:r>
          </w:p>
          <w:p w:rsidR="001D6C66" w:rsidRPr="00E97929" w:rsidRDefault="00A803F6">
            <w:pPr>
              <w:jc w:val="both"/>
              <w:rPr>
                <w:rFonts w:ascii="Arial" w:hAnsi="Arial" w:cs="Arial"/>
                <w:sz w:val="22"/>
                <w:szCs w:val="22"/>
              </w:rPr>
            </w:pPr>
            <w:r w:rsidRPr="00E97929">
              <w:rPr>
                <w:rFonts w:ascii="Arial" w:hAnsi="Arial" w:cs="Arial"/>
                <w:sz w:val="22"/>
                <w:szCs w:val="22"/>
              </w:rPr>
              <w:t>- Confiabilidade para Produção Igual ou superior a 77%;</w:t>
            </w:r>
          </w:p>
        </w:tc>
        <w:tc>
          <w:tcPr>
            <w:tcW w:w="1132" w:type="dxa"/>
            <w:tcBorders>
              <w:top w:val="single" w:sz="4" w:space="0" w:color="auto"/>
              <w:left w:val="single" w:sz="4" w:space="0" w:color="auto"/>
              <w:bottom w:val="single" w:sz="4" w:space="0" w:color="auto"/>
              <w:right w:val="single" w:sz="4" w:space="0" w:color="auto"/>
            </w:tcBorders>
            <w:hideMark/>
          </w:tcPr>
          <w:p w:rsidR="001D6C66" w:rsidRPr="00E97929" w:rsidRDefault="00E97929">
            <w:pPr>
              <w:jc w:val="right"/>
              <w:rPr>
                <w:rFonts w:ascii="Arial" w:hAnsi="Arial" w:cs="Arial"/>
              </w:rPr>
            </w:pPr>
            <w:r w:rsidRPr="00E97929">
              <w:rPr>
                <w:rFonts w:ascii="Arial" w:hAnsi="Arial" w:cs="Arial"/>
              </w:rPr>
              <w:t>22,02</w:t>
            </w:r>
          </w:p>
          <w:p w:rsidR="00E97929" w:rsidRPr="00E97929" w:rsidRDefault="00E97929">
            <w:pPr>
              <w:jc w:val="right"/>
              <w:rPr>
                <w:rFonts w:ascii="Arial" w:hAnsi="Arial" w:cs="Arial"/>
              </w:rPr>
            </w:pPr>
          </w:p>
        </w:tc>
      </w:tr>
      <w:tr w:rsidR="00E97929" w:rsidRPr="00E97929" w:rsidTr="00A803F6">
        <w:tc>
          <w:tcPr>
            <w:tcW w:w="709"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t>6</w:t>
            </w:r>
          </w:p>
        </w:tc>
        <w:tc>
          <w:tcPr>
            <w:tcW w:w="995" w:type="dxa"/>
            <w:tcBorders>
              <w:top w:val="single" w:sz="4" w:space="0" w:color="auto"/>
              <w:left w:val="single" w:sz="4" w:space="0" w:color="auto"/>
              <w:bottom w:val="single" w:sz="4" w:space="0" w:color="auto"/>
              <w:right w:val="single" w:sz="4" w:space="0" w:color="auto"/>
            </w:tcBorders>
            <w:hideMark/>
          </w:tcPr>
          <w:p w:rsidR="001D6C66" w:rsidRPr="00E97929" w:rsidRDefault="008E7FB1">
            <w:pPr>
              <w:jc w:val="center"/>
              <w:rPr>
                <w:rFonts w:ascii="Arial" w:hAnsi="Arial" w:cs="Arial"/>
              </w:rPr>
            </w:pPr>
            <w:r w:rsidRPr="00E97929">
              <w:rPr>
                <w:rFonts w:ascii="Arial" w:hAnsi="Arial" w:cs="Arial"/>
              </w:rPr>
              <w:t>1.500</w:t>
            </w:r>
          </w:p>
        </w:tc>
        <w:tc>
          <w:tcPr>
            <w:tcW w:w="783" w:type="dxa"/>
            <w:tcBorders>
              <w:top w:val="single" w:sz="4" w:space="0" w:color="auto"/>
              <w:left w:val="single" w:sz="4" w:space="0" w:color="auto"/>
              <w:bottom w:val="single" w:sz="4" w:space="0" w:color="auto"/>
              <w:right w:val="single" w:sz="4" w:space="0" w:color="auto"/>
            </w:tcBorders>
            <w:hideMark/>
          </w:tcPr>
          <w:p w:rsidR="001D6C66" w:rsidRPr="00E97929" w:rsidRDefault="008E7FB1">
            <w:pPr>
              <w:jc w:val="center"/>
              <w:rPr>
                <w:rFonts w:ascii="Arial" w:hAnsi="Arial" w:cs="Arial"/>
              </w:rPr>
            </w:pPr>
            <w:r w:rsidRPr="00E97929">
              <w:rPr>
                <w:rFonts w:ascii="Arial" w:hAnsi="Arial" w:cs="Arial"/>
              </w:rPr>
              <w:t>DOSE</w:t>
            </w:r>
          </w:p>
        </w:tc>
        <w:tc>
          <w:tcPr>
            <w:tcW w:w="6015" w:type="dxa"/>
            <w:tcBorders>
              <w:top w:val="single" w:sz="4" w:space="0" w:color="auto"/>
              <w:left w:val="single" w:sz="4" w:space="0" w:color="auto"/>
              <w:bottom w:val="single" w:sz="4" w:space="0" w:color="auto"/>
              <w:right w:val="single" w:sz="4" w:space="0" w:color="auto"/>
            </w:tcBorders>
          </w:tcPr>
          <w:p w:rsidR="00A803F6" w:rsidRPr="00E97929" w:rsidRDefault="00A803F6" w:rsidP="00A803F6">
            <w:pPr>
              <w:jc w:val="both"/>
              <w:rPr>
                <w:rFonts w:ascii="Arial" w:hAnsi="Arial" w:cs="Arial"/>
                <w:sz w:val="22"/>
                <w:szCs w:val="22"/>
              </w:rPr>
            </w:pPr>
            <w:r w:rsidRPr="00E97929">
              <w:rPr>
                <w:rFonts w:ascii="Arial" w:hAnsi="Arial" w:cs="Arial"/>
                <w:sz w:val="22"/>
                <w:szCs w:val="22"/>
              </w:rPr>
              <w:t xml:space="preserve">Sêmen bovino da raça Jersey, com Prova Americana não inferior a Abril/2019, que atenda as seguintes características mínimas conforme prova oficial ou com conversão pelo </w:t>
            </w:r>
            <w:proofErr w:type="spellStart"/>
            <w:r w:rsidRPr="00E97929">
              <w:rPr>
                <w:rFonts w:ascii="Arial" w:hAnsi="Arial" w:cs="Arial"/>
                <w:sz w:val="22"/>
                <w:szCs w:val="22"/>
              </w:rPr>
              <w:t>Interbull</w:t>
            </w:r>
            <w:proofErr w:type="spellEnd"/>
            <w:r w:rsidRPr="00E97929">
              <w:rPr>
                <w:rFonts w:ascii="Arial" w:hAnsi="Arial" w:cs="Arial"/>
                <w:sz w:val="22"/>
                <w:szCs w:val="22"/>
              </w:rPr>
              <w:t xml:space="preserve">: </w:t>
            </w:r>
          </w:p>
          <w:p w:rsidR="00A803F6" w:rsidRPr="00E97929" w:rsidRDefault="00A803F6" w:rsidP="00A803F6">
            <w:pPr>
              <w:jc w:val="both"/>
              <w:rPr>
                <w:rFonts w:ascii="Arial" w:hAnsi="Arial" w:cs="Arial"/>
                <w:sz w:val="22"/>
                <w:szCs w:val="22"/>
              </w:rPr>
            </w:pPr>
            <w:r w:rsidRPr="00E97929">
              <w:rPr>
                <w:rFonts w:ascii="Arial" w:hAnsi="Arial" w:cs="Arial"/>
                <w:sz w:val="22"/>
                <w:szCs w:val="22"/>
              </w:rPr>
              <w:t>- JPI Igual ou Superior a 140;</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Leite Igual ou superior a 1200 libras;</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Tipo Igual ou superior a 1.2;</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Composto de Úbere igual ou superior a 20.0;</w:t>
            </w:r>
          </w:p>
          <w:p w:rsidR="00A803F6" w:rsidRPr="00E97929" w:rsidRDefault="00A803F6" w:rsidP="00A803F6">
            <w:pPr>
              <w:jc w:val="both"/>
              <w:rPr>
                <w:rFonts w:ascii="Arial" w:hAnsi="Arial" w:cs="Arial"/>
                <w:sz w:val="22"/>
                <w:szCs w:val="22"/>
              </w:rPr>
            </w:pPr>
            <w:r w:rsidRPr="00E97929">
              <w:rPr>
                <w:rFonts w:ascii="Arial" w:hAnsi="Arial" w:cs="Arial"/>
                <w:sz w:val="22"/>
                <w:szCs w:val="22"/>
              </w:rPr>
              <w:t>- Contagem de Células Somáticas igual ou inferior a 2.9;</w:t>
            </w:r>
          </w:p>
          <w:p w:rsidR="001D6C66" w:rsidRPr="00E97929" w:rsidRDefault="00A803F6">
            <w:pPr>
              <w:jc w:val="both"/>
              <w:rPr>
                <w:rFonts w:ascii="Arial" w:hAnsi="Arial" w:cs="Arial"/>
                <w:sz w:val="22"/>
                <w:szCs w:val="22"/>
              </w:rPr>
            </w:pPr>
            <w:r w:rsidRPr="00E97929">
              <w:rPr>
                <w:rFonts w:ascii="Arial" w:hAnsi="Arial" w:cs="Arial"/>
                <w:sz w:val="22"/>
                <w:szCs w:val="22"/>
              </w:rPr>
              <w:t>-  PTA Vida Produtiva igual ou superior a 4.0;</w:t>
            </w:r>
          </w:p>
        </w:tc>
        <w:tc>
          <w:tcPr>
            <w:tcW w:w="1132" w:type="dxa"/>
            <w:tcBorders>
              <w:top w:val="single" w:sz="4" w:space="0" w:color="auto"/>
              <w:left w:val="single" w:sz="4" w:space="0" w:color="auto"/>
              <w:bottom w:val="single" w:sz="4" w:space="0" w:color="auto"/>
              <w:right w:val="single" w:sz="4" w:space="0" w:color="auto"/>
            </w:tcBorders>
            <w:hideMark/>
          </w:tcPr>
          <w:p w:rsidR="001D6C66" w:rsidRPr="00E97929" w:rsidRDefault="00E97929">
            <w:pPr>
              <w:jc w:val="right"/>
              <w:rPr>
                <w:rFonts w:ascii="Arial" w:hAnsi="Arial" w:cs="Arial"/>
              </w:rPr>
            </w:pPr>
            <w:r w:rsidRPr="00E97929">
              <w:rPr>
                <w:rFonts w:ascii="Arial" w:hAnsi="Arial" w:cs="Arial"/>
              </w:rPr>
              <w:t>23,79</w:t>
            </w:r>
          </w:p>
        </w:tc>
      </w:tr>
      <w:tr w:rsidR="00E97929" w:rsidRPr="00E97929" w:rsidTr="00A803F6">
        <w:tc>
          <w:tcPr>
            <w:tcW w:w="709" w:type="dxa"/>
            <w:tcBorders>
              <w:top w:val="single" w:sz="4" w:space="0" w:color="auto"/>
              <w:left w:val="single" w:sz="4" w:space="0" w:color="auto"/>
              <w:bottom w:val="single" w:sz="4" w:space="0" w:color="auto"/>
              <w:right w:val="single" w:sz="4" w:space="0" w:color="auto"/>
            </w:tcBorders>
            <w:hideMark/>
          </w:tcPr>
          <w:p w:rsidR="001D6C66" w:rsidRPr="00E97929" w:rsidRDefault="001D6C66">
            <w:pPr>
              <w:jc w:val="center"/>
              <w:rPr>
                <w:rFonts w:ascii="Arial" w:hAnsi="Arial" w:cs="Arial"/>
              </w:rPr>
            </w:pPr>
            <w:r w:rsidRPr="00E97929">
              <w:rPr>
                <w:rFonts w:ascii="Arial" w:hAnsi="Arial" w:cs="Arial"/>
              </w:rPr>
              <w:t>7</w:t>
            </w:r>
          </w:p>
        </w:tc>
        <w:tc>
          <w:tcPr>
            <w:tcW w:w="995" w:type="dxa"/>
            <w:tcBorders>
              <w:top w:val="single" w:sz="4" w:space="0" w:color="auto"/>
              <w:left w:val="single" w:sz="4" w:space="0" w:color="auto"/>
              <w:bottom w:val="single" w:sz="4" w:space="0" w:color="auto"/>
              <w:right w:val="single" w:sz="4" w:space="0" w:color="auto"/>
            </w:tcBorders>
            <w:hideMark/>
          </w:tcPr>
          <w:p w:rsidR="001D6C66" w:rsidRPr="00E97929" w:rsidRDefault="008E7FB1">
            <w:pPr>
              <w:jc w:val="center"/>
              <w:rPr>
                <w:rFonts w:ascii="Arial" w:hAnsi="Arial" w:cs="Arial"/>
              </w:rPr>
            </w:pPr>
            <w:r w:rsidRPr="00E97929">
              <w:rPr>
                <w:rFonts w:ascii="Arial" w:hAnsi="Arial" w:cs="Arial"/>
              </w:rPr>
              <w:t>1.500</w:t>
            </w:r>
          </w:p>
        </w:tc>
        <w:tc>
          <w:tcPr>
            <w:tcW w:w="783" w:type="dxa"/>
            <w:tcBorders>
              <w:top w:val="single" w:sz="4" w:space="0" w:color="auto"/>
              <w:left w:val="single" w:sz="4" w:space="0" w:color="auto"/>
              <w:bottom w:val="single" w:sz="4" w:space="0" w:color="auto"/>
              <w:right w:val="single" w:sz="4" w:space="0" w:color="auto"/>
            </w:tcBorders>
            <w:hideMark/>
          </w:tcPr>
          <w:p w:rsidR="001D6C66" w:rsidRPr="00E97929" w:rsidRDefault="008E7FB1">
            <w:pPr>
              <w:jc w:val="center"/>
              <w:rPr>
                <w:rFonts w:ascii="Arial" w:hAnsi="Arial" w:cs="Arial"/>
              </w:rPr>
            </w:pPr>
            <w:r w:rsidRPr="00E97929">
              <w:rPr>
                <w:rFonts w:ascii="Arial" w:hAnsi="Arial" w:cs="Arial"/>
              </w:rPr>
              <w:t>DOSE</w:t>
            </w:r>
          </w:p>
        </w:tc>
        <w:tc>
          <w:tcPr>
            <w:tcW w:w="6015" w:type="dxa"/>
            <w:tcBorders>
              <w:top w:val="single" w:sz="4" w:space="0" w:color="auto"/>
              <w:left w:val="single" w:sz="4" w:space="0" w:color="auto"/>
              <w:bottom w:val="single" w:sz="4" w:space="0" w:color="auto"/>
              <w:right w:val="single" w:sz="4" w:space="0" w:color="auto"/>
            </w:tcBorders>
          </w:tcPr>
          <w:p w:rsidR="00A803F6" w:rsidRPr="00E97929" w:rsidRDefault="00A803F6" w:rsidP="00A803F6">
            <w:pPr>
              <w:jc w:val="both"/>
              <w:rPr>
                <w:rFonts w:ascii="Arial" w:hAnsi="Arial" w:cs="Arial"/>
                <w:sz w:val="22"/>
                <w:szCs w:val="22"/>
              </w:rPr>
            </w:pPr>
            <w:r w:rsidRPr="00E97929">
              <w:rPr>
                <w:rFonts w:ascii="Arial" w:hAnsi="Arial" w:cs="Arial"/>
                <w:sz w:val="22"/>
                <w:szCs w:val="22"/>
              </w:rPr>
              <w:t xml:space="preserve">Sêmen bovino da raça Jersey, com Prova Americana não inferior a Abril/2019, que atenda as seguintes características mínimas conforme prova oficial ou com conversão pelo </w:t>
            </w:r>
            <w:proofErr w:type="spellStart"/>
            <w:r w:rsidRPr="00E97929">
              <w:rPr>
                <w:rFonts w:ascii="Arial" w:hAnsi="Arial" w:cs="Arial"/>
                <w:sz w:val="22"/>
                <w:szCs w:val="22"/>
              </w:rPr>
              <w:t>Interbull</w:t>
            </w:r>
            <w:proofErr w:type="spellEnd"/>
            <w:r w:rsidRPr="00E97929">
              <w:rPr>
                <w:rFonts w:ascii="Arial" w:hAnsi="Arial" w:cs="Arial"/>
                <w:sz w:val="22"/>
                <w:szCs w:val="22"/>
              </w:rPr>
              <w:t xml:space="preserve">: </w:t>
            </w:r>
          </w:p>
          <w:p w:rsidR="00A803F6" w:rsidRPr="00E97929" w:rsidRDefault="00A803F6" w:rsidP="00A803F6">
            <w:pPr>
              <w:jc w:val="both"/>
              <w:rPr>
                <w:rFonts w:ascii="Arial" w:hAnsi="Arial" w:cs="Arial"/>
                <w:sz w:val="22"/>
                <w:szCs w:val="22"/>
              </w:rPr>
            </w:pPr>
            <w:r w:rsidRPr="00E97929">
              <w:rPr>
                <w:rFonts w:ascii="Arial" w:hAnsi="Arial" w:cs="Arial"/>
                <w:sz w:val="22"/>
                <w:szCs w:val="22"/>
              </w:rPr>
              <w:t>- JPI Igual ou Superior a 100;</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Leite Igual ou superior a 1400 libras;</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Tipo Igual ou superior a 1.3;</w:t>
            </w:r>
          </w:p>
          <w:p w:rsidR="00A803F6" w:rsidRPr="00E97929" w:rsidRDefault="00A803F6" w:rsidP="00A803F6">
            <w:pPr>
              <w:jc w:val="both"/>
              <w:rPr>
                <w:rFonts w:ascii="Arial" w:hAnsi="Arial" w:cs="Arial"/>
                <w:sz w:val="22"/>
                <w:szCs w:val="22"/>
              </w:rPr>
            </w:pPr>
            <w:r w:rsidRPr="00E97929">
              <w:rPr>
                <w:rFonts w:ascii="Arial" w:hAnsi="Arial" w:cs="Arial"/>
                <w:sz w:val="22"/>
                <w:szCs w:val="22"/>
              </w:rPr>
              <w:t>- PTA Composto de Úbere igual ou superior a 15.0;</w:t>
            </w:r>
          </w:p>
          <w:p w:rsidR="00A803F6" w:rsidRPr="00E97929" w:rsidRDefault="00A803F6" w:rsidP="00A803F6">
            <w:pPr>
              <w:jc w:val="both"/>
              <w:rPr>
                <w:rFonts w:ascii="Arial" w:hAnsi="Arial" w:cs="Arial"/>
                <w:sz w:val="22"/>
                <w:szCs w:val="22"/>
              </w:rPr>
            </w:pPr>
            <w:r w:rsidRPr="00E97929">
              <w:rPr>
                <w:rFonts w:ascii="Arial" w:hAnsi="Arial" w:cs="Arial"/>
                <w:sz w:val="22"/>
                <w:szCs w:val="22"/>
              </w:rPr>
              <w:t>- Contagem de Células Somáticas inferior a 2.9;</w:t>
            </w:r>
          </w:p>
          <w:p w:rsidR="001D6C66" w:rsidRPr="00E97929" w:rsidRDefault="00A803F6">
            <w:pPr>
              <w:jc w:val="both"/>
              <w:rPr>
                <w:rFonts w:ascii="Arial" w:hAnsi="Arial" w:cs="Arial"/>
                <w:sz w:val="22"/>
                <w:szCs w:val="22"/>
              </w:rPr>
            </w:pPr>
            <w:r w:rsidRPr="00E97929">
              <w:rPr>
                <w:rFonts w:ascii="Arial" w:hAnsi="Arial" w:cs="Arial"/>
                <w:sz w:val="22"/>
                <w:szCs w:val="22"/>
              </w:rPr>
              <w:t>- PTA Vida Produtiva igual ou superior a 1.0;</w:t>
            </w:r>
          </w:p>
        </w:tc>
        <w:tc>
          <w:tcPr>
            <w:tcW w:w="1132" w:type="dxa"/>
            <w:tcBorders>
              <w:top w:val="single" w:sz="4" w:space="0" w:color="auto"/>
              <w:left w:val="single" w:sz="4" w:space="0" w:color="auto"/>
              <w:bottom w:val="single" w:sz="4" w:space="0" w:color="auto"/>
              <w:right w:val="single" w:sz="4" w:space="0" w:color="auto"/>
            </w:tcBorders>
            <w:hideMark/>
          </w:tcPr>
          <w:p w:rsidR="001D6C66" w:rsidRPr="00E97929" w:rsidRDefault="00E97929">
            <w:pPr>
              <w:jc w:val="right"/>
              <w:rPr>
                <w:rFonts w:ascii="Arial" w:hAnsi="Arial" w:cs="Arial"/>
              </w:rPr>
            </w:pPr>
            <w:r w:rsidRPr="00E97929">
              <w:rPr>
                <w:rFonts w:ascii="Arial" w:hAnsi="Arial" w:cs="Arial"/>
              </w:rPr>
              <w:t>22,84</w:t>
            </w:r>
          </w:p>
        </w:tc>
      </w:tr>
    </w:tbl>
    <w:p w:rsidR="001D6C66" w:rsidRDefault="001D6C66" w:rsidP="0031337D">
      <w:pPr>
        <w:ind w:right="51"/>
        <w:jc w:val="both"/>
        <w:rPr>
          <w:rFonts w:ascii="Arial" w:hAnsi="Arial" w:cs="Arial"/>
          <w:sz w:val="22"/>
          <w:szCs w:val="22"/>
        </w:rPr>
      </w:pPr>
    </w:p>
    <w:p w:rsidR="00E04AF2" w:rsidRDefault="00E04AF2" w:rsidP="00E04AF2">
      <w:pPr>
        <w:ind w:right="51"/>
        <w:jc w:val="both"/>
        <w:rPr>
          <w:rFonts w:ascii="Arial" w:hAnsi="Arial" w:cs="Arial"/>
          <w:sz w:val="22"/>
          <w:szCs w:val="22"/>
        </w:rPr>
      </w:pPr>
    </w:p>
    <w:p w:rsidR="00E04AF2" w:rsidRDefault="00E04AF2" w:rsidP="00E04AF2">
      <w:pPr>
        <w:ind w:right="51"/>
        <w:jc w:val="both"/>
        <w:rPr>
          <w:rFonts w:ascii="Arial" w:hAnsi="Arial" w:cs="Arial"/>
          <w:sz w:val="22"/>
          <w:szCs w:val="22"/>
        </w:rPr>
      </w:pPr>
      <w:r>
        <w:rPr>
          <w:rFonts w:ascii="Arial" w:hAnsi="Arial" w:cs="Arial"/>
          <w:sz w:val="22"/>
          <w:szCs w:val="22"/>
        </w:rPr>
        <w:t>2.3</w:t>
      </w:r>
      <w:r w:rsidRPr="00EF636E">
        <w:rPr>
          <w:rFonts w:ascii="Arial" w:hAnsi="Arial" w:cs="Arial"/>
          <w:sz w:val="22"/>
          <w:szCs w:val="22"/>
        </w:rPr>
        <w:t xml:space="preserve"> – As quantidades descritas no item </w:t>
      </w:r>
      <w:r>
        <w:rPr>
          <w:rFonts w:ascii="Arial" w:hAnsi="Arial" w:cs="Arial"/>
          <w:sz w:val="22"/>
          <w:szCs w:val="22"/>
        </w:rPr>
        <w:t>2.2</w:t>
      </w:r>
      <w:r w:rsidRPr="00EF636E">
        <w:rPr>
          <w:rFonts w:ascii="Arial" w:hAnsi="Arial" w:cs="Arial"/>
          <w:sz w:val="22"/>
          <w:szCs w:val="22"/>
        </w:rPr>
        <w:t xml:space="preserve"> são a título estimativo. A retirada será conforme a demanda </w:t>
      </w:r>
      <w:r>
        <w:rPr>
          <w:rFonts w:ascii="Arial" w:hAnsi="Arial" w:cs="Arial"/>
          <w:sz w:val="22"/>
          <w:szCs w:val="22"/>
        </w:rPr>
        <w:t>da administração.</w:t>
      </w:r>
    </w:p>
    <w:p w:rsidR="00E04AF2" w:rsidRDefault="00E04AF2" w:rsidP="00E04AF2">
      <w:pPr>
        <w:ind w:right="51"/>
        <w:jc w:val="both"/>
        <w:rPr>
          <w:rFonts w:ascii="Arial" w:hAnsi="Arial" w:cs="Arial"/>
          <w:sz w:val="22"/>
          <w:szCs w:val="22"/>
        </w:rPr>
      </w:pPr>
    </w:p>
    <w:p w:rsidR="00E04AF2" w:rsidRDefault="00E04AF2" w:rsidP="00441EEC">
      <w:pPr>
        <w:ind w:right="51"/>
        <w:jc w:val="both"/>
        <w:rPr>
          <w:rFonts w:ascii="Arial" w:hAnsi="Arial" w:cs="Arial"/>
          <w:sz w:val="22"/>
          <w:szCs w:val="22"/>
        </w:rPr>
      </w:pPr>
      <w:r>
        <w:rPr>
          <w:rFonts w:ascii="Arial" w:hAnsi="Arial" w:cs="Arial"/>
          <w:sz w:val="22"/>
          <w:szCs w:val="22"/>
        </w:rPr>
        <w:t>2.4 –</w:t>
      </w:r>
      <w:r w:rsidR="00441EEC">
        <w:rPr>
          <w:rFonts w:ascii="Arial" w:hAnsi="Arial" w:cs="Arial"/>
          <w:sz w:val="22"/>
          <w:szCs w:val="22"/>
        </w:rPr>
        <w:t xml:space="preserve"> O Sêmen deverá ser entregue congelado em palhetas com no mínimo 0,5 ml com no mínimo 30 milhões de espermatozoides e com no mínimo 30% de viáveis pós - descongelamento.</w:t>
      </w:r>
    </w:p>
    <w:p w:rsidR="00E04AF2" w:rsidRPr="00EF636E" w:rsidRDefault="00E04AF2" w:rsidP="00E04AF2">
      <w:pPr>
        <w:jc w:val="both"/>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3 – DAS CONDIÇÕES PRELIMINARES</w:t>
      </w:r>
    </w:p>
    <w:p w:rsidR="00E04AF2" w:rsidRPr="00F03955" w:rsidRDefault="00E04AF2" w:rsidP="00E04AF2">
      <w:pPr>
        <w:jc w:val="both"/>
        <w:rPr>
          <w:rFonts w:ascii="Arial" w:hAnsi="Arial" w:cs="Arial"/>
          <w:b/>
          <w:sz w:val="22"/>
          <w:szCs w:val="22"/>
        </w:rPr>
      </w:pPr>
    </w:p>
    <w:p w:rsidR="00E04AF2" w:rsidRDefault="00E04AF2" w:rsidP="00E04AF2">
      <w:pPr>
        <w:pStyle w:val="Corpodetexto2"/>
        <w:rPr>
          <w:bCs w:val="0"/>
          <w:sz w:val="22"/>
        </w:rPr>
      </w:pPr>
      <w:r w:rsidRPr="00F03955">
        <w:rPr>
          <w:bCs w:val="0"/>
          <w:sz w:val="22"/>
        </w:rPr>
        <w:t xml:space="preserve">3.1 – A convocação dos interessados dar-se-á através da publicação de aviso em local de costume, </w:t>
      </w:r>
      <w:r>
        <w:rPr>
          <w:bCs w:val="0"/>
          <w:sz w:val="22"/>
        </w:rPr>
        <w:t>Diário Oficial dos Municípios</w:t>
      </w:r>
      <w:r w:rsidR="00182878">
        <w:rPr>
          <w:bCs w:val="0"/>
          <w:sz w:val="22"/>
        </w:rPr>
        <w:t>, Mural Público e Jornal Local</w:t>
      </w:r>
      <w:r w:rsidRPr="00F03955">
        <w:rPr>
          <w:bCs w:val="0"/>
          <w:sz w:val="22"/>
        </w:rPr>
        <w:t>;</w:t>
      </w:r>
    </w:p>
    <w:p w:rsidR="00E04AF2" w:rsidRDefault="00E04AF2" w:rsidP="00E04AF2">
      <w:pPr>
        <w:pStyle w:val="Corpodetexto2"/>
        <w:rPr>
          <w:bCs w:val="0"/>
          <w:sz w:val="22"/>
        </w:rPr>
      </w:pPr>
    </w:p>
    <w:p w:rsidR="00E04AF2" w:rsidRPr="00182878" w:rsidRDefault="00E04AF2" w:rsidP="00E04AF2">
      <w:pPr>
        <w:jc w:val="both"/>
        <w:rPr>
          <w:rFonts w:ascii="Arial" w:hAnsi="Arial" w:cs="Arial"/>
          <w:b/>
          <w:sz w:val="22"/>
          <w:szCs w:val="22"/>
        </w:rPr>
      </w:pPr>
      <w:r w:rsidRPr="00F03955">
        <w:rPr>
          <w:rFonts w:ascii="Arial" w:hAnsi="Arial" w:cs="Arial"/>
          <w:sz w:val="22"/>
          <w:szCs w:val="22"/>
        </w:rPr>
        <w:t xml:space="preserve">3.2 – A sessão pública de realização da licitação será conduzida por servidor conforme designação do prefeito municipal pela </w:t>
      </w:r>
      <w:r w:rsidRPr="00182878">
        <w:rPr>
          <w:rFonts w:ascii="Arial" w:hAnsi="Arial" w:cs="Arial"/>
          <w:b/>
          <w:sz w:val="22"/>
          <w:szCs w:val="22"/>
        </w:rPr>
        <w:t xml:space="preserve">portaria nº. </w:t>
      </w:r>
      <w:r w:rsidR="008422CF" w:rsidRPr="00182878">
        <w:rPr>
          <w:rFonts w:ascii="Arial" w:hAnsi="Arial" w:cs="Arial"/>
          <w:b/>
          <w:sz w:val="22"/>
          <w:szCs w:val="22"/>
        </w:rPr>
        <w:t>003/2019</w:t>
      </w:r>
      <w:r w:rsidRPr="00182878">
        <w:rPr>
          <w:rFonts w:ascii="Arial" w:hAnsi="Arial" w:cs="Arial"/>
          <w:b/>
          <w:sz w:val="22"/>
          <w:szCs w:val="22"/>
        </w:rPr>
        <w:t>.</w:t>
      </w:r>
    </w:p>
    <w:p w:rsidR="008422CF" w:rsidRPr="00F03955" w:rsidRDefault="008422CF" w:rsidP="00E04AF2">
      <w:pPr>
        <w:jc w:val="both"/>
        <w:rPr>
          <w:rFonts w:ascii="Arial" w:hAnsi="Arial" w:cs="Arial"/>
          <w:sz w:val="22"/>
          <w:szCs w:val="22"/>
        </w:rPr>
      </w:pPr>
    </w:p>
    <w:p w:rsidR="00E04AF2" w:rsidRDefault="00E04AF2" w:rsidP="00E04AF2">
      <w:pPr>
        <w:widowControl w:val="0"/>
        <w:jc w:val="both"/>
        <w:rPr>
          <w:rFonts w:ascii="Arial" w:hAnsi="Arial" w:cs="Arial"/>
          <w:b/>
          <w:sz w:val="22"/>
          <w:szCs w:val="22"/>
        </w:rPr>
      </w:pPr>
      <w:r w:rsidRPr="00407148">
        <w:rPr>
          <w:rFonts w:ascii="Arial" w:hAnsi="Arial" w:cs="Arial"/>
          <w:b/>
          <w:sz w:val="22"/>
          <w:szCs w:val="22"/>
        </w:rPr>
        <w:t>4</w:t>
      </w:r>
      <w:r>
        <w:rPr>
          <w:rFonts w:ascii="Arial" w:hAnsi="Arial" w:cs="Arial"/>
          <w:b/>
          <w:sz w:val="22"/>
          <w:szCs w:val="22"/>
        </w:rPr>
        <w:t xml:space="preserve"> - </w:t>
      </w:r>
      <w:r w:rsidRPr="00407148">
        <w:rPr>
          <w:rFonts w:ascii="Arial" w:hAnsi="Arial" w:cs="Arial"/>
          <w:b/>
          <w:sz w:val="22"/>
          <w:szCs w:val="22"/>
        </w:rPr>
        <w:t>CONDIÇÕES DE PARTICIPAÇÃO EXCLUSIVA DE MICRO E PEQUENAS EMPRESAS</w:t>
      </w:r>
    </w:p>
    <w:p w:rsidR="00E04AF2" w:rsidRPr="00407148" w:rsidRDefault="00E04AF2" w:rsidP="00E04AF2">
      <w:pPr>
        <w:widowControl w:val="0"/>
        <w:jc w:val="both"/>
        <w:rPr>
          <w:rFonts w:ascii="Arial" w:hAnsi="Arial" w:cs="Arial"/>
          <w:b/>
          <w:sz w:val="22"/>
          <w:szCs w:val="22"/>
        </w:rPr>
      </w:pPr>
    </w:p>
    <w:p w:rsidR="00E04AF2" w:rsidRDefault="00E04AF2" w:rsidP="00E04AF2">
      <w:pPr>
        <w:jc w:val="both"/>
        <w:rPr>
          <w:rFonts w:ascii="Arial" w:hAnsi="Arial" w:cs="Arial"/>
          <w:sz w:val="22"/>
          <w:szCs w:val="22"/>
        </w:rPr>
      </w:pPr>
      <w:r>
        <w:rPr>
          <w:rFonts w:ascii="Arial" w:hAnsi="Arial" w:cs="Arial"/>
          <w:sz w:val="22"/>
          <w:szCs w:val="22"/>
        </w:rPr>
        <w:lastRenderedPageBreak/>
        <w:t xml:space="preserve">4.1 - </w:t>
      </w:r>
      <w:r w:rsidRPr="00777010">
        <w:rPr>
          <w:rFonts w:ascii="Arial" w:hAnsi="Arial" w:cs="Arial"/>
          <w:sz w:val="22"/>
          <w:szCs w:val="22"/>
        </w:rPr>
        <w:t xml:space="preserve">Poderão participar desta Licitação as empresas que tenham ramo de atividade compatível com o objeto e que atenderem a todas as exigências, inclusive quanto à documentação requisitada no </w:t>
      </w:r>
      <w:r>
        <w:rPr>
          <w:rFonts w:ascii="Arial" w:hAnsi="Arial" w:cs="Arial"/>
          <w:sz w:val="22"/>
          <w:szCs w:val="22"/>
        </w:rPr>
        <w:t xml:space="preserve">Edital, </w:t>
      </w:r>
      <w:r w:rsidRPr="00777010">
        <w:rPr>
          <w:rFonts w:ascii="Arial" w:hAnsi="Arial" w:cs="Arial"/>
          <w:sz w:val="22"/>
          <w:szCs w:val="22"/>
        </w:rPr>
        <w:t>indicada no Cartão do CNPJ ou estatuto, ou contrato so</w:t>
      </w:r>
      <w:r>
        <w:rPr>
          <w:rFonts w:ascii="Arial" w:hAnsi="Arial" w:cs="Arial"/>
          <w:sz w:val="22"/>
          <w:szCs w:val="22"/>
        </w:rPr>
        <w:t xml:space="preserve">cial com seus termos aditivos; </w:t>
      </w:r>
    </w:p>
    <w:p w:rsidR="00E04AF2" w:rsidRPr="005A4336" w:rsidRDefault="00E04AF2" w:rsidP="00E04AF2">
      <w:pPr>
        <w:widowControl w:val="0"/>
        <w:jc w:val="both"/>
        <w:rPr>
          <w:rFonts w:ascii="Arial" w:hAnsi="Arial" w:cs="Arial"/>
          <w:b/>
          <w:sz w:val="22"/>
          <w:szCs w:val="22"/>
        </w:rPr>
      </w:pPr>
    </w:p>
    <w:p w:rsidR="00E04AF2" w:rsidRPr="003615D9" w:rsidRDefault="00E04AF2" w:rsidP="00E04AF2">
      <w:pPr>
        <w:widowControl w:val="0"/>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 xml:space="preserve"> - Nos termos do inciso I do Art. 48 da Lei Complementar nº. 123/2006 a presente licitação é destinada à exclusiva participação de Micro e Pequenas Empresas. </w:t>
      </w:r>
    </w:p>
    <w:p w:rsidR="00E04AF2" w:rsidRPr="003615D9" w:rsidRDefault="00E04AF2" w:rsidP="00E04AF2">
      <w:pPr>
        <w:widowControl w:val="0"/>
        <w:jc w:val="both"/>
        <w:rPr>
          <w:rFonts w:ascii="Arial" w:hAnsi="Arial" w:cs="Arial"/>
          <w:sz w:val="22"/>
          <w:szCs w:val="22"/>
        </w:rPr>
      </w:pPr>
    </w:p>
    <w:p w:rsidR="00E04AF2" w:rsidRPr="003615D9" w:rsidRDefault="00E04AF2" w:rsidP="00E04AF2">
      <w:pPr>
        <w:widowControl w:val="0"/>
        <w:jc w:val="both"/>
        <w:rPr>
          <w:rFonts w:ascii="Arial" w:hAnsi="Arial" w:cs="Arial"/>
          <w:sz w:val="22"/>
          <w:szCs w:val="22"/>
        </w:rPr>
      </w:pPr>
      <w:r>
        <w:rPr>
          <w:rFonts w:ascii="Arial" w:hAnsi="Arial" w:cs="Arial"/>
          <w:sz w:val="22"/>
          <w:szCs w:val="22"/>
        </w:rPr>
        <w:t>4.2.1 - Consideram-se Micro,</w:t>
      </w:r>
      <w:r w:rsidRPr="003615D9">
        <w:rPr>
          <w:rFonts w:ascii="Arial" w:hAnsi="Arial" w:cs="Arial"/>
          <w:sz w:val="22"/>
          <w:szCs w:val="22"/>
        </w:rPr>
        <w:t xml:space="preserve"> Pequenas Empresas</w:t>
      </w:r>
      <w:r>
        <w:rPr>
          <w:rFonts w:ascii="Arial" w:hAnsi="Arial" w:cs="Arial"/>
          <w:sz w:val="22"/>
          <w:szCs w:val="22"/>
        </w:rPr>
        <w:t xml:space="preserve"> e Micro Empreendedor Individual,</w:t>
      </w:r>
      <w:r w:rsidRPr="003615D9">
        <w:rPr>
          <w:rFonts w:ascii="Arial" w:hAnsi="Arial" w:cs="Arial"/>
          <w:sz w:val="22"/>
          <w:szCs w:val="22"/>
        </w:rPr>
        <w:t xml:space="preserve"> aptas à participação no presente certame aquelas que preenchem os requisitos conforme estabelece </w:t>
      </w:r>
      <w:r w:rsidRPr="003615D9">
        <w:rPr>
          <w:rFonts w:ascii="Arial" w:hAnsi="Arial" w:cs="Arial"/>
          <w:sz w:val="22"/>
          <w:szCs w:val="22"/>
          <w:u w:val="single"/>
        </w:rPr>
        <w:t>artigo 49, II,</w:t>
      </w:r>
      <w:r w:rsidRPr="003615D9">
        <w:rPr>
          <w:rFonts w:ascii="Arial" w:hAnsi="Arial" w:cs="Arial"/>
          <w:sz w:val="22"/>
          <w:szCs w:val="22"/>
        </w:rPr>
        <w:t xml:space="preserve"> da </w:t>
      </w:r>
      <w:hyperlink r:id="rId8" w:history="1">
        <w:r w:rsidRPr="003615D9">
          <w:rPr>
            <w:rStyle w:val="Hyperlink"/>
            <w:rFonts w:ascii="Arial" w:hAnsi="Arial" w:cs="Arial"/>
            <w:sz w:val="22"/>
            <w:szCs w:val="22"/>
          </w:rPr>
          <w:t xml:space="preserve">Lei Complementar 123/2006 e suas alterações, </w:t>
        </w:r>
      </w:hyperlink>
      <w:r w:rsidRPr="003615D9">
        <w:rPr>
          <w:rFonts w:ascii="Arial" w:hAnsi="Arial" w:cs="Arial"/>
          <w:sz w:val="22"/>
          <w:szCs w:val="22"/>
        </w:rPr>
        <w:t xml:space="preserve"> bem como ao seu regulamento, </w:t>
      </w:r>
      <w:r w:rsidRPr="003615D9">
        <w:rPr>
          <w:rFonts w:ascii="Arial" w:hAnsi="Arial" w:cs="Arial"/>
          <w:sz w:val="22"/>
          <w:szCs w:val="22"/>
          <w:u w:val="single"/>
        </w:rPr>
        <w:t>consistente no artigo 1º do Decreto 8.538/</w:t>
      </w:r>
      <w:r>
        <w:rPr>
          <w:rFonts w:ascii="Arial" w:hAnsi="Arial" w:cs="Arial"/>
          <w:sz w:val="22"/>
          <w:szCs w:val="22"/>
          <w:u w:val="single"/>
        </w:rPr>
        <w:t>201</w:t>
      </w:r>
      <w:r w:rsidR="008422CF">
        <w:rPr>
          <w:rFonts w:ascii="Arial" w:hAnsi="Arial" w:cs="Arial"/>
          <w:sz w:val="22"/>
          <w:szCs w:val="22"/>
          <w:u w:val="single"/>
        </w:rPr>
        <w:t>5</w:t>
      </w:r>
      <w:r w:rsidRPr="003615D9">
        <w:rPr>
          <w:rFonts w:ascii="Arial" w:hAnsi="Arial" w:cs="Arial"/>
          <w:sz w:val="22"/>
          <w:szCs w:val="22"/>
        </w:rPr>
        <w:t xml:space="preserve">, o ITEM ou LOTE, cujo valor orçado seja igual ou inferior a R$ 80.000,00 (oitenta mil reais), é de </w:t>
      </w:r>
      <w:r w:rsidRPr="003615D9">
        <w:rPr>
          <w:rFonts w:ascii="Arial" w:hAnsi="Arial" w:cs="Arial"/>
          <w:sz w:val="22"/>
          <w:szCs w:val="22"/>
          <w:u w:val="single"/>
        </w:rPr>
        <w:t>exclusiva</w:t>
      </w:r>
      <w:r w:rsidRPr="003615D9">
        <w:rPr>
          <w:rFonts w:ascii="Arial" w:hAnsi="Arial" w:cs="Arial"/>
          <w:sz w:val="22"/>
          <w:szCs w:val="22"/>
        </w:rPr>
        <w:t xml:space="preserve"> participação de MICROEMPRESAS e EMPRESAS DE PEQUENO PORTE, que comprovarem o seu enquadramento.</w:t>
      </w:r>
    </w:p>
    <w:p w:rsidR="00E04AF2" w:rsidRPr="003615D9" w:rsidRDefault="00E04AF2" w:rsidP="00E04AF2">
      <w:pPr>
        <w:widowControl w:val="0"/>
        <w:jc w:val="both"/>
        <w:rPr>
          <w:rFonts w:ascii="Arial" w:hAnsi="Arial" w:cs="Arial"/>
          <w:sz w:val="22"/>
          <w:szCs w:val="22"/>
        </w:rPr>
      </w:pPr>
    </w:p>
    <w:p w:rsidR="00E04AF2" w:rsidRDefault="00E04AF2" w:rsidP="00E04AF2">
      <w:pPr>
        <w:jc w:val="both"/>
        <w:rPr>
          <w:rFonts w:ascii="Arial" w:hAnsi="Arial" w:cs="Arial"/>
          <w:color w:val="000000"/>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.2 –</w:t>
      </w:r>
      <w:r>
        <w:rPr>
          <w:rFonts w:ascii="Arial" w:hAnsi="Arial" w:cs="Arial"/>
          <w:sz w:val="22"/>
          <w:szCs w:val="22"/>
        </w:rPr>
        <w:t xml:space="preserve"> As empresas </w:t>
      </w:r>
      <w:proofErr w:type="spellStart"/>
      <w:r w:rsidRPr="008422CF">
        <w:rPr>
          <w:rFonts w:ascii="Arial" w:hAnsi="Arial" w:cs="Arial"/>
          <w:b/>
          <w:sz w:val="22"/>
          <w:szCs w:val="22"/>
        </w:rPr>
        <w:t>ME’s</w:t>
      </w:r>
      <w:proofErr w:type="spellEnd"/>
      <w:r w:rsidRPr="008422CF">
        <w:rPr>
          <w:rFonts w:ascii="Arial" w:hAnsi="Arial" w:cs="Arial"/>
          <w:b/>
          <w:sz w:val="22"/>
          <w:szCs w:val="22"/>
        </w:rPr>
        <w:t xml:space="preserve">, </w:t>
      </w:r>
      <w:proofErr w:type="spellStart"/>
      <w:r w:rsidRPr="008422CF">
        <w:rPr>
          <w:rFonts w:ascii="Arial" w:hAnsi="Arial" w:cs="Arial"/>
          <w:b/>
          <w:sz w:val="22"/>
          <w:szCs w:val="22"/>
        </w:rPr>
        <w:t>EPP’s</w:t>
      </w:r>
      <w:proofErr w:type="spellEnd"/>
      <w:r w:rsidRPr="008422CF">
        <w:rPr>
          <w:rFonts w:ascii="Arial" w:hAnsi="Arial" w:cs="Arial"/>
          <w:b/>
          <w:sz w:val="22"/>
          <w:szCs w:val="22"/>
        </w:rPr>
        <w:t xml:space="preserve"> ou MEI</w:t>
      </w:r>
      <w:r>
        <w:rPr>
          <w:rFonts w:ascii="Arial" w:hAnsi="Arial" w:cs="Arial"/>
          <w:sz w:val="22"/>
          <w:szCs w:val="22"/>
        </w:rPr>
        <w:t xml:space="preserve"> </w:t>
      </w:r>
      <w:r w:rsidRPr="003615D9">
        <w:rPr>
          <w:rFonts w:ascii="Arial" w:hAnsi="Arial" w:cs="Arial"/>
          <w:sz w:val="22"/>
          <w:szCs w:val="22"/>
        </w:rPr>
        <w:t xml:space="preserve">sediadas no município de </w:t>
      </w:r>
      <w:r w:rsidR="002351F6">
        <w:rPr>
          <w:rFonts w:ascii="Arial" w:hAnsi="Arial" w:cs="Arial"/>
          <w:sz w:val="22"/>
          <w:szCs w:val="22"/>
        </w:rPr>
        <w:t>SAUDADES</w:t>
      </w:r>
      <w:r w:rsidRPr="003615D9">
        <w:rPr>
          <w:rFonts w:ascii="Arial" w:hAnsi="Arial" w:cs="Arial"/>
          <w:sz w:val="22"/>
          <w:szCs w:val="22"/>
        </w:rPr>
        <w:t xml:space="preserve"> – SC, terão a vantagem de </w:t>
      </w:r>
      <w:r w:rsidRPr="003615D9">
        <w:rPr>
          <w:rFonts w:ascii="Arial" w:hAnsi="Arial" w:cs="Arial"/>
          <w:b/>
          <w:color w:val="000000"/>
          <w:sz w:val="22"/>
          <w:szCs w:val="22"/>
          <w:u w:val="single"/>
        </w:rPr>
        <w:t xml:space="preserve">10% </w:t>
      </w:r>
      <w:r w:rsidRPr="003615D9">
        <w:rPr>
          <w:rFonts w:ascii="Arial" w:hAnsi="Arial" w:cs="Arial"/>
          <w:color w:val="000000"/>
          <w:sz w:val="22"/>
          <w:szCs w:val="22"/>
        </w:rPr>
        <w:t>(dez por cento) do melhor preço válido.” (NR) sobre das demais empresas</w:t>
      </w:r>
      <w:r>
        <w:rPr>
          <w:rFonts w:ascii="Arial" w:hAnsi="Arial" w:cs="Arial"/>
          <w:color w:val="000000"/>
          <w:sz w:val="22"/>
          <w:szCs w:val="22"/>
        </w:rPr>
        <w:t xml:space="preserve"> conforme </w:t>
      </w:r>
      <w:r w:rsidRPr="008422CF">
        <w:rPr>
          <w:rFonts w:ascii="Arial" w:hAnsi="Arial" w:cs="Arial"/>
          <w:b/>
          <w:color w:val="000000"/>
          <w:sz w:val="22"/>
          <w:szCs w:val="22"/>
        </w:rPr>
        <w:t>Art. .48 inciso 3o da Lei Complementar nº. 147/2014.</w:t>
      </w:r>
    </w:p>
    <w:p w:rsidR="00E04AF2" w:rsidRPr="003615D9" w:rsidRDefault="00E04AF2" w:rsidP="00E04AF2">
      <w:pPr>
        <w:jc w:val="both"/>
        <w:rPr>
          <w:rFonts w:ascii="Arial" w:hAnsi="Arial" w:cs="Arial"/>
          <w:sz w:val="22"/>
          <w:szCs w:val="22"/>
        </w:rPr>
      </w:pPr>
    </w:p>
    <w:p w:rsidR="00E04AF2" w:rsidRPr="00AD7D2E" w:rsidRDefault="00E04AF2" w:rsidP="00E04AF2">
      <w:pPr>
        <w:jc w:val="both"/>
        <w:rPr>
          <w:rFonts w:ascii="Arial" w:hAnsi="Arial" w:cs="Arial"/>
          <w:b/>
          <w:sz w:val="22"/>
          <w:szCs w:val="22"/>
          <w:u w:val="single"/>
        </w:rPr>
      </w:pPr>
      <w:r w:rsidRPr="00AD7D2E">
        <w:rPr>
          <w:rFonts w:ascii="Arial" w:hAnsi="Arial" w:cs="Arial"/>
          <w:b/>
          <w:sz w:val="22"/>
          <w:szCs w:val="22"/>
          <w:u w:val="single"/>
        </w:rPr>
        <w:t>4.2.3 - O ITEM ou LOTE, que não atender no mínimo 3 (três) propostas válidas, de empresas enquadradas como ME, EPP ou MEI, será aberto para participação das empresas normais, a fim d</w:t>
      </w:r>
      <w:r>
        <w:rPr>
          <w:rFonts w:ascii="Arial" w:hAnsi="Arial" w:cs="Arial"/>
          <w:b/>
          <w:sz w:val="22"/>
          <w:szCs w:val="22"/>
          <w:u w:val="single"/>
        </w:rPr>
        <w:t>e evitar a repetição do certame.</w:t>
      </w:r>
    </w:p>
    <w:p w:rsidR="00E04AF2" w:rsidRPr="003615D9" w:rsidRDefault="00E04AF2" w:rsidP="00E04AF2">
      <w:pPr>
        <w:tabs>
          <w:tab w:val="left" w:pos="5415"/>
        </w:tabs>
        <w:jc w:val="both"/>
        <w:rPr>
          <w:rFonts w:ascii="Arial" w:hAnsi="Arial" w:cs="Arial"/>
          <w:sz w:val="22"/>
          <w:szCs w:val="22"/>
        </w:rPr>
      </w:pPr>
      <w:r>
        <w:rPr>
          <w:rFonts w:ascii="Arial" w:hAnsi="Arial" w:cs="Arial"/>
          <w:sz w:val="22"/>
          <w:szCs w:val="22"/>
        </w:rPr>
        <w:tab/>
      </w:r>
    </w:p>
    <w:p w:rsidR="00E04AF2" w:rsidRDefault="00E04AF2" w:rsidP="00E04AF2">
      <w:pPr>
        <w:jc w:val="both"/>
        <w:rPr>
          <w:rFonts w:ascii="Arial" w:eastAsia="Batang"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2</w:t>
      </w:r>
      <w:r w:rsidRPr="003615D9">
        <w:rPr>
          <w:rFonts w:ascii="Arial" w:hAnsi="Arial" w:cs="Arial"/>
          <w:sz w:val="22"/>
          <w:szCs w:val="22"/>
        </w:rPr>
        <w:t>.</w:t>
      </w:r>
      <w:r>
        <w:rPr>
          <w:rFonts w:ascii="Arial" w:hAnsi="Arial" w:cs="Arial"/>
          <w:sz w:val="22"/>
          <w:szCs w:val="22"/>
        </w:rPr>
        <w:t>4</w:t>
      </w:r>
      <w:r w:rsidRPr="003615D9">
        <w:rPr>
          <w:rFonts w:ascii="Arial" w:hAnsi="Arial" w:cs="Arial"/>
          <w:sz w:val="22"/>
          <w:szCs w:val="22"/>
        </w:rPr>
        <w:t xml:space="preserve"> - Para fins de comprovação da condição de Micro ou Empresas de Pequeno Porte assim definidas aquelas que se enquadram na classificação descritas no </w:t>
      </w:r>
      <w:r w:rsidRPr="008422CF">
        <w:rPr>
          <w:rFonts w:ascii="Arial" w:hAnsi="Arial" w:cs="Arial"/>
          <w:b/>
          <w:sz w:val="22"/>
          <w:szCs w:val="22"/>
        </w:rPr>
        <w:t>art. 3º da Lei Complementar nº. 123/2006</w:t>
      </w:r>
      <w:r w:rsidRPr="003615D9">
        <w:rPr>
          <w:rFonts w:ascii="Arial" w:hAnsi="Arial" w:cs="Arial"/>
          <w:sz w:val="22"/>
          <w:szCs w:val="22"/>
        </w:rPr>
        <w:t xml:space="preserve">, as Licitantes deverão apresentar </w:t>
      </w:r>
      <w:r w:rsidRPr="004E627B">
        <w:rPr>
          <w:rFonts w:ascii="Arial" w:hAnsi="Arial" w:cs="Arial"/>
          <w:b/>
          <w:noProof/>
          <w:sz w:val="22"/>
          <w:szCs w:val="22"/>
        </w:rPr>
        <w:t>Certidão Simplificada emitida pela Junta Comercial da sede do licitante onde conste o seu enquadramento como Empresa de Pequeno Porte ou Microempresa</w:t>
      </w:r>
      <w:r w:rsidRPr="005A4336">
        <w:rPr>
          <w:rFonts w:ascii="Arial" w:hAnsi="Arial" w:cs="Arial"/>
          <w:noProof/>
          <w:sz w:val="22"/>
          <w:szCs w:val="22"/>
        </w:rPr>
        <w:t>. As sociedades simples, que não registram seus atos na Junta Comercial, deverão apresentar certidão do Registro Civil de Pessoas Jurídicas atestando seu enquadramento nas hipóteses do art. 3º da Lei Complementar nº 123/2006. A Certidão somente será considerada válida, se for</w:t>
      </w:r>
      <w:r w:rsidRPr="005A4336">
        <w:rPr>
          <w:rFonts w:ascii="Arial" w:eastAsia="Batang" w:hAnsi="Arial" w:cs="Arial"/>
          <w:sz w:val="22"/>
          <w:szCs w:val="22"/>
        </w:rPr>
        <w:t xml:space="preserve"> emitida a menos de 120 (cento e vinte) dias da data marcada para abertura da presente Licitação.</w:t>
      </w:r>
    </w:p>
    <w:p w:rsidR="00E04AF2" w:rsidRPr="003615D9" w:rsidRDefault="00E04AF2" w:rsidP="00E04AF2">
      <w:pPr>
        <w:jc w:val="both"/>
        <w:rPr>
          <w:rFonts w:ascii="Arial" w:hAnsi="Arial" w:cs="Arial"/>
          <w:b/>
          <w:snapToGrid w:val="0"/>
          <w:spacing w:val="-3"/>
          <w:sz w:val="22"/>
          <w:szCs w:val="22"/>
        </w:rPr>
      </w:pPr>
    </w:p>
    <w:p w:rsidR="00E04AF2" w:rsidRPr="003615D9" w:rsidRDefault="00E04AF2" w:rsidP="00E04AF2">
      <w:pPr>
        <w:widowControl w:val="0"/>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3</w:t>
      </w:r>
      <w:r w:rsidRPr="003615D9">
        <w:rPr>
          <w:rFonts w:ascii="Arial" w:hAnsi="Arial" w:cs="Arial"/>
          <w:sz w:val="22"/>
          <w:szCs w:val="22"/>
        </w:rPr>
        <w:t xml:space="preserve"> – Justifica-se a delimitação da região, com base no </w:t>
      </w:r>
      <w:r w:rsidRPr="003B34E8">
        <w:rPr>
          <w:rFonts w:ascii="Arial" w:hAnsi="Arial" w:cs="Arial"/>
          <w:b/>
          <w:sz w:val="22"/>
          <w:szCs w:val="22"/>
        </w:rPr>
        <w:t>Decreto 8.538/15</w:t>
      </w:r>
      <w:r w:rsidRPr="003615D9">
        <w:rPr>
          <w:rFonts w:ascii="Arial" w:hAnsi="Arial" w:cs="Arial"/>
          <w:sz w:val="22"/>
          <w:szCs w:val="22"/>
        </w:rPr>
        <w:t>, bem como na Lei 123/2006 e alterações, que estabelece o tratamento diferenciado, visando à promoção do desenvolvimento econômico e social no âmbito municipal, à ampliação da eficiência das políticas públicas e ao incentivo à inovação tecnológica.</w:t>
      </w:r>
    </w:p>
    <w:p w:rsidR="00E04AF2" w:rsidRPr="003615D9" w:rsidRDefault="00E04AF2" w:rsidP="00E04AF2">
      <w:pPr>
        <w:widowControl w:val="0"/>
        <w:jc w:val="both"/>
        <w:rPr>
          <w:rFonts w:ascii="Arial" w:hAnsi="Arial" w:cs="Arial"/>
          <w:sz w:val="22"/>
          <w:szCs w:val="22"/>
        </w:rPr>
      </w:pPr>
    </w:p>
    <w:p w:rsidR="00E04AF2" w:rsidRPr="003B34E8" w:rsidRDefault="00E04AF2" w:rsidP="00E04AF2">
      <w:pPr>
        <w:jc w:val="both"/>
        <w:rPr>
          <w:rFonts w:ascii="Arial" w:hAnsi="Arial" w:cs="Arial"/>
          <w:b/>
          <w:sz w:val="22"/>
          <w:szCs w:val="22"/>
          <w:lang w:val="x-none"/>
        </w:rPr>
      </w:pPr>
      <w:r w:rsidRPr="003B34E8">
        <w:rPr>
          <w:rFonts w:ascii="Arial" w:hAnsi="Arial" w:cs="Arial"/>
          <w:b/>
          <w:sz w:val="22"/>
          <w:szCs w:val="22"/>
        </w:rPr>
        <w:t xml:space="preserve">4.3.1 - </w:t>
      </w:r>
      <w:r w:rsidRPr="003B34E8">
        <w:rPr>
          <w:rFonts w:ascii="Arial" w:hAnsi="Arial" w:cs="Arial"/>
          <w:b/>
          <w:sz w:val="22"/>
          <w:szCs w:val="22"/>
          <w:lang w:val="x-none"/>
        </w:rPr>
        <w:t xml:space="preserve">Justifica-se os benefícios as empresas locais, pois as empresas </w:t>
      </w:r>
      <w:proofErr w:type="spellStart"/>
      <w:r w:rsidRPr="003B34E8">
        <w:rPr>
          <w:rFonts w:ascii="Arial" w:hAnsi="Arial" w:cs="Arial"/>
          <w:b/>
          <w:sz w:val="22"/>
          <w:szCs w:val="22"/>
          <w:lang w:val="x-none"/>
        </w:rPr>
        <w:t>ME’s</w:t>
      </w:r>
      <w:proofErr w:type="spellEnd"/>
      <w:r w:rsidRPr="003B34E8">
        <w:rPr>
          <w:rFonts w:ascii="Arial" w:hAnsi="Arial" w:cs="Arial"/>
          <w:b/>
          <w:sz w:val="22"/>
          <w:szCs w:val="22"/>
          <w:lang w:val="x-none"/>
        </w:rPr>
        <w:t xml:space="preserve">, </w:t>
      </w:r>
      <w:proofErr w:type="spellStart"/>
      <w:r w:rsidRPr="003B34E8">
        <w:rPr>
          <w:rFonts w:ascii="Arial" w:hAnsi="Arial" w:cs="Arial"/>
          <w:b/>
          <w:sz w:val="22"/>
          <w:szCs w:val="22"/>
          <w:lang w:val="x-none"/>
        </w:rPr>
        <w:t>EPP’s</w:t>
      </w:r>
      <w:proofErr w:type="spellEnd"/>
      <w:r w:rsidRPr="003B34E8">
        <w:rPr>
          <w:rFonts w:ascii="Arial" w:hAnsi="Arial" w:cs="Arial"/>
          <w:b/>
          <w:sz w:val="22"/>
          <w:szCs w:val="22"/>
          <w:lang w:val="x-none"/>
        </w:rPr>
        <w:t xml:space="preserve"> ou MEI do município de </w:t>
      </w:r>
      <w:r w:rsidR="002351F6" w:rsidRPr="003B34E8">
        <w:rPr>
          <w:rFonts w:ascii="Arial" w:hAnsi="Arial" w:cs="Arial"/>
          <w:b/>
          <w:sz w:val="22"/>
          <w:szCs w:val="22"/>
          <w:lang w:val="x-none"/>
        </w:rPr>
        <w:t>SAUDADES</w:t>
      </w:r>
      <w:r w:rsidRPr="003B34E8">
        <w:rPr>
          <w:rFonts w:ascii="Arial" w:hAnsi="Arial" w:cs="Arial"/>
          <w:b/>
          <w:sz w:val="22"/>
          <w:szCs w:val="22"/>
          <w:lang w:val="x-none"/>
        </w:rPr>
        <w:t xml:space="preserve">, não possuem condições, em competir com aquelas que atuam em locais com maior índice de desenvolvimento econômico, e que atuam diariamente em licitações em todo território nacional. </w:t>
      </w:r>
    </w:p>
    <w:p w:rsidR="00E04AF2" w:rsidRPr="003615D9" w:rsidRDefault="00E04AF2" w:rsidP="00E04AF2">
      <w:pPr>
        <w:jc w:val="both"/>
        <w:rPr>
          <w:rFonts w:ascii="Arial" w:hAnsi="Arial" w:cs="Arial"/>
          <w:sz w:val="22"/>
          <w:szCs w:val="22"/>
          <w:lang w:val="x-none"/>
        </w:rPr>
      </w:pPr>
    </w:p>
    <w:p w:rsidR="00E04AF2" w:rsidRPr="003B34E8" w:rsidRDefault="00E04AF2" w:rsidP="00E04AF2">
      <w:pPr>
        <w:jc w:val="both"/>
        <w:rPr>
          <w:rFonts w:ascii="Arial" w:hAnsi="Arial" w:cs="Arial"/>
          <w:b/>
          <w:sz w:val="22"/>
          <w:szCs w:val="22"/>
        </w:rPr>
      </w:pPr>
      <w:r w:rsidRPr="003B34E8">
        <w:rPr>
          <w:rFonts w:ascii="Arial" w:hAnsi="Arial" w:cs="Arial"/>
          <w:b/>
          <w:sz w:val="22"/>
          <w:szCs w:val="22"/>
        </w:rPr>
        <w:t>4.4 - A</w:t>
      </w:r>
      <w:r w:rsidRPr="003B34E8">
        <w:rPr>
          <w:rFonts w:ascii="Arial" w:hAnsi="Arial" w:cs="Arial"/>
          <w:b/>
          <w:sz w:val="22"/>
          <w:szCs w:val="22"/>
          <w:lang w:val="x-none"/>
        </w:rPr>
        <w:t xml:space="preserve"> vantagem constante no edital foi definida visando o incentivo econômico as empresa sediadas no município de </w:t>
      </w:r>
      <w:r w:rsidR="002351F6" w:rsidRPr="003B34E8">
        <w:rPr>
          <w:rFonts w:ascii="Arial" w:hAnsi="Arial" w:cs="Arial"/>
          <w:b/>
          <w:sz w:val="22"/>
          <w:szCs w:val="22"/>
          <w:lang w:val="x-none"/>
        </w:rPr>
        <w:t>SAUDADES</w:t>
      </w:r>
      <w:r w:rsidRPr="003B34E8">
        <w:rPr>
          <w:rFonts w:ascii="Arial" w:hAnsi="Arial" w:cs="Arial"/>
          <w:b/>
          <w:sz w:val="22"/>
          <w:szCs w:val="22"/>
          <w:lang w:val="x-none"/>
        </w:rPr>
        <w:t>, tendo em vista que a economia dos mesmos reflete na economia e crescimento do município sede</w:t>
      </w:r>
      <w:r w:rsidRPr="003B34E8">
        <w:rPr>
          <w:rFonts w:ascii="Arial" w:hAnsi="Arial" w:cs="Arial"/>
          <w:b/>
          <w:sz w:val="22"/>
          <w:szCs w:val="22"/>
        </w:rPr>
        <w:t>.</w:t>
      </w:r>
    </w:p>
    <w:p w:rsidR="00E04AF2" w:rsidRPr="003615D9" w:rsidRDefault="00E04AF2" w:rsidP="00E04AF2">
      <w:pPr>
        <w:jc w:val="both"/>
        <w:rPr>
          <w:rFonts w:ascii="Arial" w:hAnsi="Arial" w:cs="Arial"/>
          <w:sz w:val="22"/>
          <w:szCs w:val="22"/>
        </w:rPr>
      </w:pPr>
    </w:p>
    <w:p w:rsidR="00E04AF2" w:rsidRPr="003B34E8" w:rsidRDefault="00E04AF2" w:rsidP="00E04AF2">
      <w:pPr>
        <w:jc w:val="both"/>
        <w:rPr>
          <w:rFonts w:ascii="Arial" w:hAnsi="Arial" w:cs="Arial"/>
          <w:b/>
          <w:noProof/>
          <w:sz w:val="22"/>
          <w:szCs w:val="22"/>
        </w:rPr>
      </w:pPr>
      <w:r w:rsidRPr="003B34E8">
        <w:rPr>
          <w:rFonts w:ascii="Arial" w:hAnsi="Arial" w:cs="Arial"/>
          <w:b/>
          <w:noProof/>
          <w:sz w:val="22"/>
          <w:szCs w:val="22"/>
        </w:rPr>
        <w:t xml:space="preserve">4.4.1 - Entende-se como empresa sediada no local, aquela que possua registro na cidade de </w:t>
      </w:r>
      <w:r w:rsidR="002351F6" w:rsidRPr="003B34E8">
        <w:rPr>
          <w:rFonts w:ascii="Arial" w:hAnsi="Arial" w:cs="Arial"/>
          <w:b/>
          <w:noProof/>
          <w:sz w:val="22"/>
          <w:szCs w:val="22"/>
        </w:rPr>
        <w:t>SAUDADES</w:t>
      </w:r>
      <w:r w:rsidRPr="003B34E8">
        <w:rPr>
          <w:rFonts w:ascii="Arial" w:hAnsi="Arial" w:cs="Arial"/>
          <w:b/>
          <w:noProof/>
          <w:sz w:val="22"/>
          <w:szCs w:val="22"/>
        </w:rPr>
        <w:t>/SC.</w:t>
      </w:r>
    </w:p>
    <w:p w:rsidR="00E04AF2" w:rsidRPr="003615D9" w:rsidRDefault="00E04AF2" w:rsidP="00E04AF2">
      <w:pPr>
        <w:jc w:val="both"/>
        <w:rPr>
          <w:rFonts w:ascii="Arial" w:hAnsi="Arial" w:cs="Arial"/>
          <w:noProof/>
          <w:sz w:val="22"/>
          <w:szCs w:val="22"/>
        </w:rPr>
      </w:pPr>
    </w:p>
    <w:p w:rsidR="00E04AF2" w:rsidRDefault="00E04AF2" w:rsidP="00E04AF2">
      <w:pPr>
        <w:jc w:val="both"/>
        <w:rPr>
          <w:rFonts w:ascii="Arial" w:hAnsi="Arial" w:cs="Arial"/>
          <w:sz w:val="22"/>
          <w:szCs w:val="22"/>
        </w:rPr>
      </w:pPr>
      <w:r>
        <w:rPr>
          <w:rFonts w:ascii="Arial" w:hAnsi="Arial" w:cs="Arial"/>
          <w:sz w:val="22"/>
          <w:szCs w:val="22"/>
        </w:rPr>
        <w:t>4</w:t>
      </w:r>
      <w:r w:rsidRPr="003615D9">
        <w:rPr>
          <w:rFonts w:ascii="Arial" w:hAnsi="Arial" w:cs="Arial"/>
          <w:sz w:val="22"/>
          <w:szCs w:val="22"/>
        </w:rPr>
        <w:t>.</w:t>
      </w:r>
      <w:r>
        <w:rPr>
          <w:rFonts w:ascii="Arial" w:hAnsi="Arial" w:cs="Arial"/>
          <w:sz w:val="22"/>
          <w:szCs w:val="22"/>
        </w:rPr>
        <w:t>5</w:t>
      </w:r>
      <w:r w:rsidRPr="003615D9">
        <w:rPr>
          <w:rFonts w:ascii="Arial" w:hAnsi="Arial" w:cs="Arial"/>
          <w:sz w:val="22"/>
          <w:szCs w:val="22"/>
        </w:rPr>
        <w:t xml:space="preserve">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r>
        <w:rPr>
          <w:rFonts w:ascii="Arial" w:hAnsi="Arial" w:cs="Arial"/>
          <w:sz w:val="22"/>
          <w:szCs w:val="22"/>
        </w:rPr>
        <w:t xml:space="preserve"> e Municipal</w:t>
      </w:r>
      <w:r w:rsidRPr="003615D9">
        <w:rPr>
          <w:rFonts w:ascii="Arial" w:hAnsi="Arial" w:cs="Arial"/>
          <w:sz w:val="22"/>
          <w:szCs w:val="22"/>
        </w:rPr>
        <w:t>.</w:t>
      </w:r>
    </w:p>
    <w:p w:rsidR="00E04AF2" w:rsidRPr="003615D9" w:rsidRDefault="00E04AF2" w:rsidP="00E04AF2">
      <w:pPr>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4.6</w:t>
      </w:r>
      <w:r w:rsidRPr="003615D9">
        <w:rPr>
          <w:rFonts w:ascii="Arial" w:hAnsi="Arial" w:cs="Arial"/>
          <w:sz w:val="22"/>
          <w:szCs w:val="22"/>
        </w:rPr>
        <w:t xml:space="preserve">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4.7</w:t>
      </w:r>
      <w:r w:rsidRPr="007B63B8">
        <w:rPr>
          <w:rFonts w:ascii="Arial" w:hAnsi="Arial" w:cs="Arial"/>
          <w:sz w:val="22"/>
          <w:szCs w:val="22"/>
        </w:rPr>
        <w:t xml:space="preserve"> </w:t>
      </w:r>
      <w:r>
        <w:rPr>
          <w:rFonts w:ascii="Arial" w:hAnsi="Arial" w:cs="Arial"/>
          <w:sz w:val="22"/>
          <w:szCs w:val="22"/>
        </w:rPr>
        <w:t xml:space="preserve">- </w:t>
      </w:r>
      <w:r w:rsidRPr="008A3DBF">
        <w:rPr>
          <w:rFonts w:ascii="Arial" w:hAnsi="Arial" w:cs="Arial"/>
          <w:sz w:val="22"/>
          <w:szCs w:val="22"/>
        </w:rPr>
        <w:t>O proponente que se enquadrar na condição de micro empreendedor individual, microempresa ou empresa de pequeno porte, para que possa se beneficiar das disposições da Lei Complementar nº. 123/06</w:t>
      </w:r>
      <w:r>
        <w:rPr>
          <w:rFonts w:ascii="Arial" w:hAnsi="Arial" w:cs="Arial"/>
          <w:sz w:val="22"/>
          <w:szCs w:val="22"/>
        </w:rPr>
        <w:t xml:space="preserve"> e Lei Complementar nº. 147/2014</w:t>
      </w:r>
      <w:r w:rsidRPr="008A3DBF">
        <w:rPr>
          <w:rFonts w:ascii="Arial" w:hAnsi="Arial" w:cs="Arial"/>
          <w:sz w:val="22"/>
          <w:szCs w:val="22"/>
        </w:rPr>
        <w:t>, deverá comprovar esta condição mediante documento hábil. Não feita esta comprovação no momento oportuno</w:t>
      </w:r>
      <w:r>
        <w:rPr>
          <w:rFonts w:ascii="Arial" w:hAnsi="Arial" w:cs="Arial"/>
          <w:sz w:val="22"/>
          <w:szCs w:val="22"/>
        </w:rPr>
        <w:t xml:space="preserve"> </w:t>
      </w:r>
      <w:r w:rsidRPr="002244A8">
        <w:rPr>
          <w:rFonts w:ascii="Arial" w:hAnsi="Arial" w:cs="Arial"/>
          <w:b/>
          <w:sz w:val="22"/>
          <w:szCs w:val="22"/>
        </w:rPr>
        <w:t>(Credenciamento)</w:t>
      </w:r>
      <w:r w:rsidRPr="008A3DBF">
        <w:rPr>
          <w:rFonts w:ascii="Arial" w:hAnsi="Arial" w:cs="Arial"/>
          <w:sz w:val="22"/>
          <w:szCs w:val="22"/>
        </w:rPr>
        <w:t>, a proposta será analisada</w:t>
      </w:r>
      <w:r>
        <w:rPr>
          <w:rFonts w:ascii="Arial" w:hAnsi="Arial" w:cs="Arial"/>
          <w:sz w:val="22"/>
          <w:szCs w:val="22"/>
        </w:rPr>
        <w:t xml:space="preserve"> segundo o regramento padrão. </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5 – ENTREGA DOS ENVELOPES</w:t>
      </w:r>
    </w:p>
    <w:p w:rsidR="00E04AF2" w:rsidRPr="00F03955" w:rsidRDefault="00E04AF2" w:rsidP="00E04AF2">
      <w:pPr>
        <w:jc w:val="both"/>
        <w:rPr>
          <w:rFonts w:ascii="Arial" w:hAnsi="Arial" w:cs="Arial"/>
          <w:b/>
          <w:sz w:val="22"/>
          <w:szCs w:val="22"/>
        </w:rPr>
      </w:pPr>
    </w:p>
    <w:p w:rsidR="00E04AF2" w:rsidRDefault="00E04AF2" w:rsidP="00E04AF2">
      <w:pPr>
        <w:pStyle w:val="Corpodetexto2"/>
        <w:rPr>
          <w:bCs w:val="0"/>
          <w:sz w:val="22"/>
        </w:rPr>
      </w:pPr>
      <w:r w:rsidRPr="00F03955">
        <w:rPr>
          <w:bCs w:val="0"/>
          <w:sz w:val="22"/>
        </w:rPr>
        <w:t>5.1 – É condição para a participação na presente licitação à apresentação pelas licitantes, até a data, horário e no local indicado no preâmbulo, os envelopes da seguinte forma:</w:t>
      </w:r>
    </w:p>
    <w:p w:rsidR="00E04AF2" w:rsidRPr="00F03955" w:rsidRDefault="00E04AF2" w:rsidP="00E04AF2">
      <w:pPr>
        <w:pStyle w:val="Corpodetexto2"/>
        <w:rPr>
          <w:bCs w:val="0"/>
          <w:sz w:val="22"/>
        </w:rPr>
      </w:pPr>
    </w:p>
    <w:p w:rsidR="00E04AF2" w:rsidRPr="003B34E8" w:rsidRDefault="00E04AF2" w:rsidP="00E04AF2">
      <w:pPr>
        <w:widowControl w:val="0"/>
        <w:snapToGrid w:val="0"/>
        <w:jc w:val="both"/>
        <w:rPr>
          <w:rFonts w:ascii="Arial" w:hAnsi="Arial" w:cs="Arial"/>
          <w:b/>
          <w:sz w:val="22"/>
          <w:szCs w:val="22"/>
        </w:rPr>
      </w:pPr>
      <w:r w:rsidRPr="003B34E8">
        <w:rPr>
          <w:rFonts w:ascii="Arial" w:hAnsi="Arial" w:cs="Arial"/>
          <w:b/>
          <w:sz w:val="22"/>
          <w:szCs w:val="22"/>
        </w:rPr>
        <w:t>A – ENVELOPE Nº. 01 – PROPOSTA DE PREÇO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B44A66">
        <w:rPr>
          <w:rFonts w:ascii="Arial" w:hAnsi="Arial" w:cs="Arial"/>
          <w:sz w:val="22"/>
          <w:szCs w:val="22"/>
        </w:rPr>
        <w:t>877/2019</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 xml:space="preserve">MODALIDADE: PREGÃO - REGISTRO DE PREÇOS N°. </w:t>
      </w:r>
      <w:r w:rsidR="00B44A66">
        <w:rPr>
          <w:rFonts w:ascii="Arial" w:hAnsi="Arial" w:cs="Arial"/>
          <w:sz w:val="22"/>
          <w:szCs w:val="22"/>
        </w:rPr>
        <w:t>014/2019</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MUNICÍPIO</w:t>
      </w:r>
      <w:r w:rsidRPr="00F03955">
        <w:rPr>
          <w:rFonts w:ascii="Arial" w:hAnsi="Arial" w:cs="Arial"/>
          <w:sz w:val="22"/>
          <w:szCs w:val="22"/>
        </w:rPr>
        <w:t xml:space="preserve"> DE </w:t>
      </w:r>
      <w:r w:rsidR="002351F6">
        <w:rPr>
          <w:rFonts w:ascii="Arial" w:hAnsi="Arial" w:cs="Arial"/>
          <w:sz w:val="22"/>
          <w:szCs w:val="22"/>
        </w:rPr>
        <w:t>SAUDADES</w:t>
      </w:r>
      <w:r w:rsidRPr="00F03955">
        <w:rPr>
          <w:rFonts w:ascii="Arial" w:hAnsi="Arial" w:cs="Arial"/>
          <w:sz w:val="22"/>
          <w:szCs w:val="22"/>
        </w:rPr>
        <w:t xml:space="preserve"> – SC</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PROPONENTE:</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ENDEREÇO: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CNPJ:</w:t>
      </w:r>
    </w:p>
    <w:p w:rsidR="00E04AF2" w:rsidRDefault="00E04AF2" w:rsidP="00E04AF2">
      <w:pPr>
        <w:widowControl w:val="0"/>
        <w:snapToGrid w:val="0"/>
        <w:jc w:val="both"/>
        <w:rPr>
          <w:rFonts w:ascii="Arial" w:hAnsi="Arial" w:cs="Arial"/>
          <w:sz w:val="22"/>
          <w:szCs w:val="22"/>
        </w:rPr>
      </w:pPr>
      <w:r w:rsidRPr="00F03955">
        <w:rPr>
          <w:rFonts w:ascii="Arial" w:hAnsi="Arial" w:cs="Arial"/>
          <w:sz w:val="22"/>
          <w:szCs w:val="22"/>
        </w:rPr>
        <w:t>FONE:</w:t>
      </w:r>
    </w:p>
    <w:p w:rsidR="00E04AF2" w:rsidRDefault="00E04AF2" w:rsidP="00E04AF2">
      <w:pPr>
        <w:widowControl w:val="0"/>
        <w:snapToGrid w:val="0"/>
        <w:jc w:val="both"/>
        <w:rPr>
          <w:rFonts w:ascii="Arial" w:hAnsi="Arial" w:cs="Arial"/>
          <w:sz w:val="22"/>
          <w:szCs w:val="22"/>
        </w:rPr>
      </w:pPr>
    </w:p>
    <w:p w:rsidR="00E04AF2" w:rsidRPr="003B34E8" w:rsidRDefault="00E04AF2" w:rsidP="00E04AF2">
      <w:pPr>
        <w:pStyle w:val="Ttulo7"/>
        <w:rPr>
          <w:rFonts w:ascii="Arial" w:hAnsi="Arial" w:cs="Arial"/>
          <w:b/>
          <w:i w:val="0"/>
          <w:color w:val="auto"/>
          <w:sz w:val="22"/>
          <w:szCs w:val="22"/>
        </w:rPr>
      </w:pPr>
      <w:r w:rsidRPr="003B34E8">
        <w:rPr>
          <w:rFonts w:ascii="Arial" w:hAnsi="Arial" w:cs="Arial"/>
          <w:b/>
          <w:i w:val="0"/>
          <w:color w:val="auto"/>
          <w:sz w:val="22"/>
          <w:szCs w:val="22"/>
        </w:rPr>
        <w:t>B – ENVELOPE Nº. 02 – DOCUMENTOS PARA HABILITAÇÃO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B44A66">
        <w:rPr>
          <w:rFonts w:ascii="Arial" w:hAnsi="Arial" w:cs="Arial"/>
          <w:sz w:val="22"/>
          <w:szCs w:val="22"/>
        </w:rPr>
        <w:t>877/2019</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 xml:space="preserve">MODALIDADE: PREGÃO - REGISTRO DE PREÇOS N°. </w:t>
      </w:r>
      <w:r w:rsidR="00B44A66">
        <w:rPr>
          <w:rFonts w:ascii="Arial" w:hAnsi="Arial" w:cs="Arial"/>
          <w:sz w:val="22"/>
          <w:szCs w:val="22"/>
        </w:rPr>
        <w:t>014/2019</w:t>
      </w:r>
    </w:p>
    <w:p w:rsidR="00E04AF2" w:rsidRPr="00F03955" w:rsidRDefault="00E04AF2" w:rsidP="00E04AF2">
      <w:pPr>
        <w:widowControl w:val="0"/>
        <w:snapToGrid w:val="0"/>
        <w:jc w:val="both"/>
        <w:rPr>
          <w:rFonts w:ascii="Arial" w:hAnsi="Arial" w:cs="Arial"/>
          <w:sz w:val="22"/>
          <w:szCs w:val="22"/>
        </w:rPr>
      </w:pPr>
      <w:r>
        <w:rPr>
          <w:rFonts w:ascii="Arial" w:hAnsi="Arial" w:cs="Arial"/>
          <w:sz w:val="22"/>
          <w:szCs w:val="22"/>
        </w:rPr>
        <w:t>MUNICÍPIO</w:t>
      </w:r>
      <w:r w:rsidRPr="00F03955">
        <w:rPr>
          <w:rFonts w:ascii="Arial" w:hAnsi="Arial" w:cs="Arial"/>
          <w:sz w:val="22"/>
          <w:szCs w:val="22"/>
        </w:rPr>
        <w:t xml:space="preserve"> DE </w:t>
      </w:r>
      <w:r w:rsidR="002351F6">
        <w:rPr>
          <w:rFonts w:ascii="Arial" w:hAnsi="Arial" w:cs="Arial"/>
          <w:sz w:val="22"/>
          <w:szCs w:val="22"/>
        </w:rPr>
        <w:t>SAUDADES</w:t>
      </w:r>
      <w:r w:rsidRPr="00F03955">
        <w:rPr>
          <w:rFonts w:ascii="Arial" w:hAnsi="Arial" w:cs="Arial"/>
          <w:sz w:val="22"/>
          <w:szCs w:val="22"/>
        </w:rPr>
        <w:t xml:space="preserve"> – SC</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PROPONENTE:</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ENDEREÇO:</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CNPJ:</w:t>
      </w:r>
    </w:p>
    <w:p w:rsidR="00E04AF2" w:rsidRPr="00F03955" w:rsidRDefault="00E04AF2" w:rsidP="00E04AF2">
      <w:pPr>
        <w:widowControl w:val="0"/>
        <w:snapToGrid w:val="0"/>
        <w:jc w:val="both"/>
        <w:rPr>
          <w:rFonts w:ascii="Arial" w:hAnsi="Arial" w:cs="Arial"/>
          <w:sz w:val="22"/>
          <w:szCs w:val="22"/>
        </w:rPr>
      </w:pPr>
      <w:r w:rsidRPr="00F03955">
        <w:rPr>
          <w:rFonts w:ascii="Arial" w:hAnsi="Arial" w:cs="Arial"/>
          <w:sz w:val="22"/>
          <w:szCs w:val="22"/>
        </w:rPr>
        <w:t>FONE:</w:t>
      </w:r>
    </w:p>
    <w:p w:rsidR="00E04AF2" w:rsidRPr="00F03955" w:rsidRDefault="00E04AF2" w:rsidP="00E04AF2">
      <w:pPr>
        <w:widowControl w:val="0"/>
        <w:snapToGrid w:val="0"/>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5.2 – Para o caso da indicação acima referida apresentar-se incompleta ou com algum erro de transcrição nos envelopes, ou mesmo inversão dos envelopes (proposta no envelope de documentação ou vice-versa), tais fatos não constituirão motivo para exclusão da empresa do procedimento licitatório, desde que a incorreção apontada não cause dúvida ou não atrapalhe o andamento do processo;</w:t>
      </w:r>
    </w:p>
    <w:p w:rsidR="00E04AF2" w:rsidRPr="00F03955" w:rsidRDefault="00E04AF2" w:rsidP="00E04AF2">
      <w:pPr>
        <w:jc w:val="both"/>
        <w:rPr>
          <w:rFonts w:ascii="Arial" w:hAnsi="Arial" w:cs="Arial"/>
          <w:sz w:val="22"/>
          <w:szCs w:val="22"/>
        </w:rPr>
      </w:pPr>
    </w:p>
    <w:p w:rsidR="00E04AF2" w:rsidRDefault="00E04AF2" w:rsidP="00E04AF2">
      <w:pPr>
        <w:pStyle w:val="Corpodetexto2"/>
        <w:rPr>
          <w:bCs w:val="0"/>
          <w:sz w:val="22"/>
        </w:rPr>
      </w:pPr>
      <w:r w:rsidRPr="00F03955">
        <w:rPr>
          <w:bCs w:val="0"/>
          <w:sz w:val="22"/>
        </w:rPr>
        <w:t>5.3 – Em nenhuma hipótese serão recebidos os envelopes contendo a proposta de preços e a documentação para habilitação posteriormente ao prazo limite estabelecido neste edital;</w:t>
      </w:r>
    </w:p>
    <w:p w:rsidR="00E04AF2" w:rsidRPr="00F03955" w:rsidRDefault="00E04AF2" w:rsidP="00E04AF2">
      <w:pPr>
        <w:pStyle w:val="Corpodetexto2"/>
        <w:rPr>
          <w:bCs w:val="0"/>
          <w:sz w:val="22"/>
        </w:rPr>
      </w:pPr>
    </w:p>
    <w:p w:rsidR="00E04AF2" w:rsidRDefault="00E04AF2" w:rsidP="00E04AF2">
      <w:pPr>
        <w:pStyle w:val="Corpodetexto2"/>
        <w:rPr>
          <w:b/>
          <w:bCs w:val="0"/>
          <w:sz w:val="22"/>
        </w:rPr>
      </w:pPr>
      <w:r w:rsidRPr="00F03955">
        <w:rPr>
          <w:b/>
          <w:bCs w:val="0"/>
          <w:sz w:val="22"/>
        </w:rPr>
        <w:t>6 – CREDENCIAMENTO</w:t>
      </w:r>
    </w:p>
    <w:p w:rsidR="00E04AF2" w:rsidRPr="00F03955" w:rsidRDefault="00E04AF2" w:rsidP="00E04AF2">
      <w:pPr>
        <w:pStyle w:val="Corpodetexto2"/>
        <w:rPr>
          <w:b/>
          <w:bCs w:val="0"/>
          <w:sz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D05249">
        <w:rPr>
          <w:rFonts w:ascii="Arial" w:hAnsi="Arial" w:cs="Arial"/>
          <w:spacing w:val="-3"/>
          <w:sz w:val="22"/>
          <w:szCs w:val="22"/>
        </w:rPr>
        <w:t>.1 - Antes do início da sessão, os representantes das interessadas em participar do certame que pretendam ofertar lances, ou apenas acompanhar a licitação, com poderes gerais de representação, porém sem poderes para ofertar lances, deverão se apresentar para credenciament</w:t>
      </w:r>
      <w:r>
        <w:rPr>
          <w:rFonts w:ascii="Arial" w:hAnsi="Arial" w:cs="Arial"/>
          <w:spacing w:val="-3"/>
          <w:sz w:val="22"/>
          <w:szCs w:val="22"/>
        </w:rPr>
        <w:t>o junto a</w:t>
      </w:r>
      <w:r w:rsidR="00E13D30">
        <w:rPr>
          <w:rFonts w:ascii="Arial" w:hAnsi="Arial" w:cs="Arial"/>
          <w:spacing w:val="-3"/>
          <w:sz w:val="22"/>
          <w:szCs w:val="22"/>
        </w:rPr>
        <w:t>o</w:t>
      </w:r>
      <w:r>
        <w:rPr>
          <w:rFonts w:ascii="Arial" w:hAnsi="Arial" w:cs="Arial"/>
          <w:spacing w:val="-3"/>
          <w:sz w:val="22"/>
          <w:szCs w:val="22"/>
        </w:rPr>
        <w:t xml:space="preserve"> Pregoeiro</w:t>
      </w:r>
      <w:r w:rsidRPr="00D05249">
        <w:rPr>
          <w:rFonts w:ascii="Arial" w:hAnsi="Arial" w:cs="Arial"/>
          <w:spacing w:val="-3"/>
          <w:sz w:val="22"/>
          <w:szCs w:val="22"/>
        </w:rPr>
        <w:t xml:space="preserve">, devidamente munidos de documentos que os credenciem a participar desta licitação, inclusive com poderes para formulação de ofertas e lances verbais, se for o caso, nos termos previstos pelo inciso IV, do artigo 11, do </w:t>
      </w:r>
      <w:r w:rsidRPr="002244A8">
        <w:rPr>
          <w:rFonts w:ascii="Arial" w:hAnsi="Arial" w:cs="Arial"/>
          <w:b/>
          <w:spacing w:val="-3"/>
          <w:sz w:val="22"/>
          <w:szCs w:val="22"/>
        </w:rPr>
        <w:t>Decreto nº. 3.555</w:t>
      </w:r>
      <w:r w:rsidR="00E13D30" w:rsidRPr="002244A8">
        <w:rPr>
          <w:rFonts w:ascii="Arial" w:hAnsi="Arial" w:cs="Arial"/>
          <w:b/>
          <w:spacing w:val="-3"/>
          <w:sz w:val="22"/>
          <w:szCs w:val="22"/>
        </w:rPr>
        <w:t>/2000</w:t>
      </w:r>
      <w:r w:rsidRPr="00D05249">
        <w:rPr>
          <w:rFonts w:ascii="Arial" w:hAnsi="Arial" w:cs="Arial"/>
          <w:spacing w:val="-3"/>
          <w:sz w:val="22"/>
          <w:szCs w:val="22"/>
        </w:rPr>
        <w:t>.</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D05249">
        <w:rPr>
          <w:rFonts w:ascii="Arial" w:hAnsi="Arial" w:cs="Arial"/>
          <w:spacing w:val="-3"/>
          <w:sz w:val="22"/>
          <w:szCs w:val="22"/>
        </w:rPr>
        <w:lastRenderedPageBreak/>
        <w:t>6.2 - Cada licitante credenciará apenas um representante que será o único admitido a intervir no procedimento licitatório e a responder, para todos os atos e efeitos previstos neste Edital, por sua representada.</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D05249">
        <w:rPr>
          <w:rFonts w:ascii="Arial" w:hAnsi="Arial" w:cs="Arial"/>
          <w:spacing w:val="-3"/>
          <w:sz w:val="22"/>
          <w:szCs w:val="22"/>
        </w:rPr>
        <w:t>.3 - Por credenciamento entende-se a apresentação dos seguintes documentos, conforme o caso.</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napToGrid w:val="0"/>
          <w:spacing w:val="-3"/>
          <w:sz w:val="22"/>
          <w:szCs w:val="22"/>
        </w:rPr>
      </w:pPr>
      <w:r w:rsidRPr="003C1E75">
        <w:rPr>
          <w:rFonts w:ascii="Arial" w:hAnsi="Arial" w:cs="Arial"/>
          <w:snapToGrid w:val="0"/>
          <w:spacing w:val="-3"/>
          <w:sz w:val="22"/>
          <w:szCs w:val="22"/>
        </w:rPr>
        <w:t>I -</w:t>
      </w:r>
      <w:r w:rsidRPr="00D05249">
        <w:rPr>
          <w:rFonts w:ascii="Arial" w:hAnsi="Arial" w:cs="Arial"/>
          <w:snapToGrid w:val="0"/>
          <w:spacing w:val="-3"/>
          <w:sz w:val="22"/>
          <w:szCs w:val="22"/>
        </w:rPr>
        <w:t xml:space="preserve"> </w:t>
      </w:r>
      <w:r w:rsidRPr="00D05249">
        <w:rPr>
          <w:rFonts w:ascii="Arial" w:hAnsi="Arial" w:cs="Arial"/>
          <w:sz w:val="22"/>
          <w:szCs w:val="22"/>
        </w:rPr>
        <w:t>Cópia autenticada de Documento de identificação</w:t>
      </w:r>
      <w:r>
        <w:rPr>
          <w:rFonts w:ascii="Arial" w:hAnsi="Arial" w:cs="Arial"/>
          <w:sz w:val="22"/>
          <w:szCs w:val="22"/>
        </w:rPr>
        <w:t xml:space="preserve"> do Representante da empresa</w:t>
      </w:r>
      <w:r w:rsidRPr="00D05249">
        <w:rPr>
          <w:rFonts w:ascii="Arial" w:hAnsi="Arial" w:cs="Arial"/>
          <w:sz w:val="22"/>
          <w:szCs w:val="22"/>
        </w:rPr>
        <w:t xml:space="preserve"> (Cédulas de Identidade, Carteira de Trabalho e Previdência Social, Carteira Nacional de Habilitação, Carteira de Identificação Profissional)</w:t>
      </w:r>
      <w:r w:rsidRPr="00D05249">
        <w:rPr>
          <w:rFonts w:ascii="Arial" w:hAnsi="Arial" w:cs="Arial"/>
          <w:snapToGrid w:val="0"/>
          <w:spacing w:val="-3"/>
          <w:sz w:val="22"/>
          <w:szCs w:val="22"/>
        </w:rPr>
        <w:t>;</w:t>
      </w:r>
    </w:p>
    <w:p w:rsidR="00E04AF2" w:rsidRPr="00D05249"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z w:val="22"/>
          <w:szCs w:val="22"/>
        </w:rPr>
      </w:pPr>
      <w:r w:rsidRPr="003C1E75">
        <w:rPr>
          <w:rFonts w:ascii="Arial" w:hAnsi="Arial" w:cs="Arial"/>
          <w:sz w:val="22"/>
          <w:szCs w:val="22"/>
        </w:rPr>
        <w:t>II</w:t>
      </w:r>
      <w:r>
        <w:rPr>
          <w:rFonts w:ascii="Arial" w:hAnsi="Arial" w:cs="Arial"/>
          <w:sz w:val="22"/>
          <w:szCs w:val="22"/>
        </w:rPr>
        <w:t xml:space="preserve"> </w:t>
      </w:r>
      <w:r w:rsidRPr="003C1E75">
        <w:rPr>
          <w:rFonts w:ascii="Arial" w:hAnsi="Arial" w:cs="Arial"/>
          <w:sz w:val="22"/>
          <w:szCs w:val="22"/>
        </w:rPr>
        <w:t>-</w:t>
      </w:r>
      <w:r w:rsidRPr="00D05249">
        <w:rPr>
          <w:rFonts w:ascii="Arial" w:hAnsi="Arial" w:cs="Arial"/>
          <w:sz w:val="22"/>
          <w:szCs w:val="22"/>
        </w:rPr>
        <w:t xml:space="preserve"> Apresentação de procuração ou carta de credenciamento autenticada em cartório do representante legal da empresa modelo </w:t>
      </w:r>
      <w:r w:rsidRPr="00776D37">
        <w:rPr>
          <w:rFonts w:ascii="Arial" w:hAnsi="Arial" w:cs="Arial"/>
          <w:sz w:val="22"/>
          <w:szCs w:val="22"/>
        </w:rPr>
        <w:t xml:space="preserve">facultativo </w:t>
      </w:r>
      <w:r w:rsidRPr="00F369D0">
        <w:rPr>
          <w:rFonts w:ascii="Arial" w:hAnsi="Arial" w:cs="Arial"/>
          <w:sz w:val="22"/>
          <w:szCs w:val="22"/>
        </w:rPr>
        <w:t xml:space="preserve">(Anexo </w:t>
      </w:r>
      <w:r>
        <w:rPr>
          <w:rFonts w:ascii="Arial" w:hAnsi="Arial" w:cs="Arial"/>
          <w:sz w:val="22"/>
          <w:szCs w:val="22"/>
        </w:rPr>
        <w:t>III</w:t>
      </w:r>
      <w:r w:rsidRPr="00F369D0">
        <w:rPr>
          <w:rFonts w:ascii="Arial" w:hAnsi="Arial" w:cs="Arial"/>
          <w:sz w:val="22"/>
          <w:szCs w:val="22"/>
        </w:rPr>
        <w:t>).</w:t>
      </w:r>
      <w:r w:rsidRPr="00D05249">
        <w:rPr>
          <w:rFonts w:ascii="Arial" w:hAnsi="Arial" w:cs="Arial"/>
          <w:sz w:val="22"/>
          <w:szCs w:val="22"/>
        </w:rPr>
        <w:t xml:space="preserve"> Se o credenciado for sócio administrador da empresa este item </w:t>
      </w:r>
      <w:r w:rsidR="00E13D30" w:rsidRPr="00D05249">
        <w:rPr>
          <w:rFonts w:ascii="Arial" w:hAnsi="Arial" w:cs="Arial"/>
          <w:sz w:val="22"/>
          <w:szCs w:val="22"/>
        </w:rPr>
        <w:t>está</w:t>
      </w:r>
      <w:r w:rsidRPr="00D05249">
        <w:rPr>
          <w:rFonts w:ascii="Arial" w:hAnsi="Arial" w:cs="Arial"/>
          <w:sz w:val="22"/>
          <w:szCs w:val="22"/>
        </w:rPr>
        <w:t xml:space="preserve"> dispensado.</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noProof/>
          <w:sz w:val="22"/>
          <w:szCs w:val="22"/>
        </w:rPr>
      </w:pPr>
      <w:r>
        <w:rPr>
          <w:rFonts w:ascii="Arial" w:hAnsi="Arial" w:cs="Arial"/>
          <w:sz w:val="22"/>
          <w:szCs w:val="22"/>
        </w:rPr>
        <w:t xml:space="preserve">III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w:t>
      </w:r>
      <w:r>
        <w:rPr>
          <w:rFonts w:ascii="Arial" w:hAnsi="Arial" w:cs="Arial"/>
          <w:sz w:val="22"/>
          <w:szCs w:val="22"/>
          <w:shd w:val="clear" w:color="auto" w:fill="FFFFFF"/>
        </w:rPr>
        <w:t xml:space="preserve">do representante da </w:t>
      </w:r>
      <w:r w:rsidRPr="00AD7D47">
        <w:rPr>
          <w:rFonts w:ascii="Arial" w:hAnsi="Arial" w:cs="Arial"/>
          <w:noProof/>
          <w:sz w:val="22"/>
          <w:szCs w:val="22"/>
        </w:rPr>
        <w:t>empresa participante com data e expedição inferior a 30 (trinta) dias a data de abertura do Processo Licitatorio. (</w:t>
      </w:r>
      <w:hyperlink r:id="rId9"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r>
        <w:rPr>
          <w:rFonts w:ascii="Arial" w:hAnsi="Arial" w:cs="Arial"/>
          <w:noProof/>
          <w:sz w:val="22"/>
          <w:szCs w:val="22"/>
        </w:rPr>
        <w:t>.</w:t>
      </w:r>
    </w:p>
    <w:p w:rsidR="00E04AF2" w:rsidRDefault="00E04AF2" w:rsidP="00E04AF2">
      <w:pPr>
        <w:widowControl w:val="0"/>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 xml:space="preserve">IV </w:t>
      </w:r>
      <w:r w:rsidRPr="003C1E75">
        <w:rPr>
          <w:rFonts w:ascii="Arial" w:hAnsi="Arial" w:cs="Arial"/>
          <w:sz w:val="22"/>
          <w:szCs w:val="22"/>
        </w:rPr>
        <w:t>-</w:t>
      </w:r>
      <w:r w:rsidRPr="00D05249">
        <w:rPr>
          <w:rFonts w:ascii="Arial" w:hAnsi="Arial" w:cs="Arial"/>
          <w:sz w:val="22"/>
          <w:szCs w:val="22"/>
        </w:rPr>
        <w:t xml:space="preserve"> </w:t>
      </w:r>
      <w:r w:rsidRPr="00B15207">
        <w:rPr>
          <w:rFonts w:ascii="Arial" w:hAnsi="Arial" w:cs="Arial"/>
          <w:sz w:val="22"/>
          <w:szCs w:val="22"/>
        </w:rPr>
        <w:t>Cópia autenticada do Ato Constitutivo, Estatuto ou Contrato Social em vigor, com suas alterações, devidamente registrado, em se tratando de Sociedades Comerciais e no caso de Sociedade por Ações, acompanhado de documentos de eleição de seus administradores. Caso a empresa seja Micro Empreendedor Individual (MEI), deverá apresentar Certificado da Condição de Microempreendedor Individual.</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noProof/>
          <w:sz w:val="22"/>
          <w:szCs w:val="22"/>
        </w:rPr>
      </w:pPr>
      <w:r>
        <w:rPr>
          <w:rFonts w:ascii="Arial" w:hAnsi="Arial" w:cs="Arial"/>
          <w:noProof/>
          <w:sz w:val="22"/>
          <w:szCs w:val="22"/>
        </w:rPr>
        <w:t xml:space="preserve">V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da empresa participante </w:t>
      </w:r>
      <w:r w:rsidRPr="00AD7D47">
        <w:rPr>
          <w:rFonts w:ascii="Arial" w:hAnsi="Arial" w:cs="Arial"/>
          <w:noProof/>
          <w:sz w:val="22"/>
          <w:szCs w:val="22"/>
        </w:rPr>
        <w:t>com data e expedição inferior a 30 (trinta) dias a data de abertura do Processo Licitatorio.              (</w:t>
      </w:r>
      <w:hyperlink r:id="rId10"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p>
    <w:p w:rsidR="00E04AF2" w:rsidRDefault="00E04AF2" w:rsidP="00E04AF2">
      <w:pPr>
        <w:jc w:val="both"/>
        <w:rPr>
          <w:rFonts w:ascii="Arial" w:hAnsi="Arial" w:cs="Arial"/>
          <w:noProof/>
          <w:sz w:val="22"/>
          <w:szCs w:val="22"/>
        </w:rPr>
      </w:pPr>
    </w:p>
    <w:p w:rsidR="00E04AF2" w:rsidRDefault="00E04AF2" w:rsidP="00E04AF2">
      <w:pPr>
        <w:jc w:val="both"/>
        <w:rPr>
          <w:rFonts w:ascii="Arial" w:hAnsi="Arial" w:cs="Arial"/>
          <w:sz w:val="22"/>
          <w:szCs w:val="22"/>
        </w:rPr>
      </w:pPr>
      <w:r>
        <w:rPr>
          <w:rFonts w:ascii="Arial" w:hAnsi="Arial" w:cs="Arial"/>
          <w:sz w:val="22"/>
          <w:szCs w:val="22"/>
        </w:rPr>
        <w:t>VI -</w:t>
      </w:r>
      <w:r w:rsidRPr="002F59CF">
        <w:rPr>
          <w:rFonts w:ascii="Arial" w:hAnsi="Arial" w:cs="Arial"/>
          <w:sz w:val="22"/>
          <w:szCs w:val="22"/>
        </w:rPr>
        <w:t xml:space="preserve"> </w:t>
      </w:r>
      <w:r>
        <w:rPr>
          <w:rFonts w:ascii="Arial" w:hAnsi="Arial" w:cs="Arial"/>
          <w:sz w:val="22"/>
          <w:szCs w:val="22"/>
        </w:rPr>
        <w:t>Cópia autenticada da</w:t>
      </w:r>
      <w:r w:rsidRPr="00D05249">
        <w:rPr>
          <w:rFonts w:ascii="Arial" w:hAnsi="Arial" w:cs="Arial"/>
          <w:sz w:val="22"/>
          <w:szCs w:val="22"/>
        </w:rPr>
        <w:t xml:space="preserve"> </w:t>
      </w:r>
      <w:r>
        <w:rPr>
          <w:rFonts w:ascii="Arial" w:hAnsi="Arial" w:cs="Arial"/>
          <w:sz w:val="22"/>
          <w:szCs w:val="22"/>
        </w:rPr>
        <w:t>Cédula de Identidade e CPF</w:t>
      </w:r>
      <w:r w:rsidRPr="00D05249">
        <w:rPr>
          <w:rFonts w:ascii="Arial" w:hAnsi="Arial" w:cs="Arial"/>
          <w:sz w:val="22"/>
          <w:szCs w:val="22"/>
        </w:rPr>
        <w:t xml:space="preserve"> </w:t>
      </w:r>
      <w:r>
        <w:rPr>
          <w:rFonts w:ascii="Arial" w:hAnsi="Arial" w:cs="Arial"/>
          <w:sz w:val="22"/>
          <w:szCs w:val="22"/>
        </w:rPr>
        <w:t>de todos os Sócios da empresa.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noProof/>
          <w:sz w:val="22"/>
          <w:szCs w:val="22"/>
        </w:rPr>
      </w:pPr>
      <w:r>
        <w:rPr>
          <w:rFonts w:ascii="Arial" w:hAnsi="Arial" w:cs="Arial"/>
          <w:sz w:val="22"/>
          <w:szCs w:val="22"/>
        </w:rPr>
        <w:t>VII</w:t>
      </w:r>
      <w:r w:rsidRPr="00AD7D47">
        <w:rPr>
          <w:rFonts w:ascii="Arial" w:hAnsi="Arial" w:cs="Arial"/>
          <w:sz w:val="22"/>
          <w:szCs w:val="22"/>
        </w:rPr>
        <w:t xml:space="preserve"> - </w:t>
      </w:r>
      <w:r w:rsidRPr="00AD7D47">
        <w:rPr>
          <w:rFonts w:ascii="Arial" w:hAnsi="Arial" w:cs="Arial"/>
          <w:noProof/>
          <w:sz w:val="22"/>
          <w:szCs w:val="22"/>
        </w:rPr>
        <w:t xml:space="preserve">Certidão negativa de </w:t>
      </w:r>
      <w:r w:rsidRPr="00AD7D47">
        <w:rPr>
          <w:rFonts w:ascii="Arial" w:hAnsi="Arial" w:cs="Arial"/>
          <w:sz w:val="22"/>
          <w:szCs w:val="22"/>
          <w:shd w:val="clear" w:color="auto" w:fill="FFFFFF"/>
        </w:rPr>
        <w:t xml:space="preserve">Condenações Cíveis por Ato de Improbidade Administrativa e Inelegibilidade (todas as esferas) de todos os sócios da </w:t>
      </w:r>
      <w:r w:rsidRPr="00AD7D47">
        <w:rPr>
          <w:rFonts w:ascii="Arial" w:hAnsi="Arial" w:cs="Arial"/>
          <w:noProof/>
          <w:sz w:val="22"/>
          <w:szCs w:val="22"/>
        </w:rPr>
        <w:t>empresa participante com data e expedição inferior a 30 (trinta) dias a data de abertura do Processo Licitatorio. (</w:t>
      </w:r>
      <w:hyperlink r:id="rId11" w:history="1">
        <w:r w:rsidRPr="004535A4">
          <w:rPr>
            <w:rStyle w:val="Hyperlink"/>
            <w:rFonts w:ascii="Arial" w:hAnsi="Arial" w:cs="Arial"/>
            <w:noProof/>
            <w:sz w:val="22"/>
            <w:szCs w:val="22"/>
          </w:rPr>
          <w:t>https://www.cnj.jus.br/improbidadeadm/consultarrequerido.php?validar=form</w:t>
        </w:r>
      </w:hyperlink>
      <w:r w:rsidRPr="00AD7D47">
        <w:rPr>
          <w:rFonts w:ascii="Arial" w:hAnsi="Arial" w:cs="Arial"/>
          <w:noProof/>
          <w:sz w:val="22"/>
          <w:szCs w:val="22"/>
        </w:rPr>
        <w:t>).</w:t>
      </w:r>
    </w:p>
    <w:p w:rsidR="00E04AF2" w:rsidRDefault="00E04AF2" w:rsidP="00E04AF2">
      <w:pPr>
        <w:jc w:val="both"/>
        <w:rPr>
          <w:rFonts w:ascii="Arial" w:hAnsi="Arial" w:cs="Arial"/>
          <w:sz w:val="22"/>
          <w:szCs w:val="22"/>
        </w:rPr>
      </w:pPr>
    </w:p>
    <w:p w:rsidR="00E04AF2" w:rsidRDefault="00E04AF2" w:rsidP="00E04AF2">
      <w:pPr>
        <w:widowControl w:val="0"/>
        <w:jc w:val="both"/>
        <w:rPr>
          <w:rFonts w:ascii="Arial" w:hAnsi="Arial" w:cs="Arial"/>
          <w:sz w:val="22"/>
          <w:szCs w:val="22"/>
        </w:rPr>
      </w:pPr>
      <w:r w:rsidRPr="003C1E75">
        <w:rPr>
          <w:rFonts w:ascii="Arial" w:hAnsi="Arial" w:cs="Arial"/>
          <w:bCs/>
          <w:sz w:val="22"/>
          <w:szCs w:val="22"/>
        </w:rPr>
        <w:t>V</w:t>
      </w:r>
      <w:r>
        <w:rPr>
          <w:rFonts w:ascii="Arial" w:hAnsi="Arial" w:cs="Arial"/>
          <w:bCs/>
          <w:sz w:val="22"/>
          <w:szCs w:val="22"/>
        </w:rPr>
        <w:t>III</w:t>
      </w:r>
      <w:r w:rsidRPr="003C1E75">
        <w:rPr>
          <w:rFonts w:ascii="Arial" w:hAnsi="Arial" w:cs="Arial"/>
          <w:bCs/>
          <w:sz w:val="22"/>
          <w:szCs w:val="22"/>
        </w:rPr>
        <w:t xml:space="preserve"> -</w:t>
      </w:r>
      <w:r w:rsidRPr="00D05249">
        <w:rPr>
          <w:rFonts w:ascii="Arial" w:hAnsi="Arial" w:cs="Arial"/>
          <w:bCs/>
          <w:sz w:val="22"/>
          <w:szCs w:val="22"/>
        </w:rPr>
        <w:t xml:space="preserve"> </w:t>
      </w:r>
      <w:r w:rsidRPr="00D05249">
        <w:rPr>
          <w:rFonts w:ascii="Arial" w:hAnsi="Arial" w:cs="Arial"/>
          <w:sz w:val="22"/>
          <w:szCs w:val="22"/>
        </w:rPr>
        <w:t xml:space="preserve">Deverá ser apresentada DECLARAÇÃO do licitante dando ciência de que cumpre plenamente os requisitos de habilitação constantes do Edital, </w:t>
      </w:r>
      <w:r w:rsidRPr="00CC6E2F">
        <w:rPr>
          <w:rFonts w:ascii="Arial" w:hAnsi="Arial" w:cs="Arial"/>
          <w:sz w:val="22"/>
          <w:szCs w:val="22"/>
        </w:rPr>
        <w:t>(</w:t>
      </w:r>
      <w:r w:rsidRPr="00F369D0">
        <w:rPr>
          <w:rFonts w:ascii="Arial" w:hAnsi="Arial" w:cs="Arial"/>
          <w:sz w:val="22"/>
          <w:szCs w:val="22"/>
        </w:rPr>
        <w:t xml:space="preserve">Anexo </w:t>
      </w:r>
      <w:r>
        <w:rPr>
          <w:rFonts w:ascii="Arial" w:hAnsi="Arial" w:cs="Arial"/>
          <w:sz w:val="22"/>
          <w:szCs w:val="22"/>
        </w:rPr>
        <w:t>I</w:t>
      </w:r>
      <w:r w:rsidRPr="00CC6E2F">
        <w:rPr>
          <w:rFonts w:ascii="Arial" w:hAnsi="Arial" w:cs="Arial"/>
          <w:sz w:val="22"/>
          <w:szCs w:val="22"/>
        </w:rPr>
        <w:t>).</w:t>
      </w:r>
      <w:r w:rsidRPr="00D05249">
        <w:rPr>
          <w:rFonts w:ascii="Arial" w:hAnsi="Arial" w:cs="Arial"/>
          <w:sz w:val="22"/>
          <w:szCs w:val="22"/>
        </w:rPr>
        <w:t xml:space="preserve"> </w:t>
      </w:r>
    </w:p>
    <w:p w:rsidR="00E04AF2" w:rsidRPr="00D05249" w:rsidRDefault="00E04AF2" w:rsidP="00E04AF2">
      <w:pPr>
        <w:widowControl w:val="0"/>
        <w:jc w:val="both"/>
        <w:rPr>
          <w:rFonts w:ascii="Arial" w:hAnsi="Arial" w:cs="Arial"/>
          <w:sz w:val="22"/>
          <w:szCs w:val="22"/>
        </w:rPr>
      </w:pPr>
    </w:p>
    <w:p w:rsidR="00E04AF2" w:rsidRDefault="00E04AF2" w:rsidP="00E04AF2">
      <w:pPr>
        <w:tabs>
          <w:tab w:val="left" w:pos="2270"/>
          <w:tab w:val="left" w:pos="4294"/>
        </w:tabs>
        <w:jc w:val="both"/>
        <w:rPr>
          <w:rFonts w:ascii="Arial" w:hAnsi="Arial" w:cs="Arial"/>
          <w:noProof/>
          <w:sz w:val="22"/>
          <w:szCs w:val="22"/>
        </w:rPr>
      </w:pPr>
      <w:r>
        <w:rPr>
          <w:rFonts w:ascii="Arial" w:hAnsi="Arial" w:cs="Arial"/>
          <w:sz w:val="22"/>
          <w:szCs w:val="22"/>
        </w:rPr>
        <w:t>6</w:t>
      </w:r>
      <w:r w:rsidRPr="00D05249">
        <w:rPr>
          <w:rFonts w:ascii="Arial" w:hAnsi="Arial" w:cs="Arial"/>
          <w:sz w:val="22"/>
          <w:szCs w:val="22"/>
        </w:rPr>
        <w:t>.3.1</w:t>
      </w:r>
      <w:r>
        <w:rPr>
          <w:rFonts w:ascii="Arial" w:hAnsi="Arial" w:cs="Arial"/>
          <w:sz w:val="22"/>
          <w:szCs w:val="22"/>
        </w:rPr>
        <w:t xml:space="preserve"> </w:t>
      </w:r>
      <w:r w:rsidRPr="00D05249">
        <w:rPr>
          <w:rFonts w:ascii="Arial" w:hAnsi="Arial" w:cs="Arial"/>
          <w:sz w:val="22"/>
          <w:szCs w:val="22"/>
        </w:rPr>
        <w:t xml:space="preserve">- </w:t>
      </w:r>
      <w:r w:rsidRPr="00D05249">
        <w:rPr>
          <w:rFonts w:ascii="Arial" w:hAnsi="Arial" w:cs="Arial"/>
          <w:noProof/>
          <w:sz w:val="22"/>
          <w:szCs w:val="22"/>
        </w:rPr>
        <w:t>Para fins de gozo dos benefícios dispostos na Lei Complementar nº 123/2006 e aletrações posterioes, os representantes de Microempresa e Empresa de Pequeno Porte, para efeito do tratamento diferenciado previsto na Lei Complementar 123/2006, deverá ser comprovada, mediante apresentação da seguinte documentação:</w:t>
      </w:r>
    </w:p>
    <w:p w:rsidR="00E04AF2" w:rsidRPr="00D05249" w:rsidRDefault="00E04AF2" w:rsidP="00E04AF2">
      <w:pPr>
        <w:tabs>
          <w:tab w:val="left" w:pos="2270"/>
          <w:tab w:val="left" w:pos="4294"/>
        </w:tabs>
        <w:jc w:val="both"/>
        <w:rPr>
          <w:rFonts w:ascii="Arial" w:hAnsi="Arial" w:cs="Arial"/>
          <w:noProof/>
          <w:sz w:val="22"/>
          <w:szCs w:val="22"/>
        </w:rPr>
      </w:pPr>
    </w:p>
    <w:p w:rsidR="00E04AF2" w:rsidRDefault="00E04AF2" w:rsidP="00E04AF2">
      <w:pPr>
        <w:jc w:val="both"/>
        <w:rPr>
          <w:rFonts w:ascii="Arial" w:eastAsia="Batang" w:hAnsi="Arial" w:cs="Arial"/>
          <w:sz w:val="22"/>
          <w:szCs w:val="22"/>
        </w:rPr>
      </w:pPr>
      <w:r w:rsidRPr="003C1E75">
        <w:rPr>
          <w:rFonts w:ascii="Arial" w:hAnsi="Arial" w:cs="Arial"/>
          <w:sz w:val="22"/>
          <w:szCs w:val="22"/>
        </w:rPr>
        <w:t>I</w:t>
      </w:r>
      <w:r>
        <w:rPr>
          <w:rFonts w:ascii="Arial" w:hAnsi="Arial" w:cs="Arial"/>
          <w:sz w:val="22"/>
          <w:szCs w:val="22"/>
        </w:rPr>
        <w:t xml:space="preserve"> </w:t>
      </w:r>
      <w:r w:rsidRPr="003C1E75">
        <w:rPr>
          <w:rFonts w:ascii="Arial" w:hAnsi="Arial" w:cs="Arial"/>
          <w:sz w:val="22"/>
          <w:szCs w:val="22"/>
        </w:rPr>
        <w:t>-</w:t>
      </w:r>
      <w:r w:rsidRPr="00D05249">
        <w:rPr>
          <w:rFonts w:ascii="Arial" w:hAnsi="Arial" w:cs="Arial"/>
          <w:sz w:val="22"/>
          <w:szCs w:val="22"/>
        </w:rPr>
        <w:t xml:space="preserve"> </w:t>
      </w:r>
      <w:r w:rsidRPr="00D05249">
        <w:rPr>
          <w:rFonts w:ascii="Arial" w:hAnsi="Arial" w:cs="Arial"/>
          <w:noProof/>
          <w:sz w:val="22"/>
          <w:szCs w:val="22"/>
        </w:rPr>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w:t>
      </w:r>
      <w:r>
        <w:rPr>
          <w:rFonts w:ascii="Arial" w:hAnsi="Arial" w:cs="Arial"/>
          <w:noProof/>
          <w:sz w:val="22"/>
          <w:szCs w:val="22"/>
        </w:rPr>
        <w:t>somente será considerada válida, se for</w:t>
      </w:r>
      <w:r>
        <w:rPr>
          <w:rFonts w:ascii="Arial" w:eastAsia="Batang" w:hAnsi="Arial" w:cs="Arial"/>
          <w:sz w:val="22"/>
          <w:szCs w:val="22"/>
        </w:rPr>
        <w:t xml:space="preserve"> emitida a menos de 120 (cento e vinte) dias da data marcada para abertura da presente Licitação.</w:t>
      </w:r>
    </w:p>
    <w:p w:rsidR="00E04AF2" w:rsidRPr="00D05249" w:rsidRDefault="00E04AF2" w:rsidP="00E04AF2">
      <w:pPr>
        <w:tabs>
          <w:tab w:val="left" w:pos="2270"/>
          <w:tab w:val="left" w:pos="4294"/>
        </w:tabs>
        <w:jc w:val="both"/>
        <w:rPr>
          <w:rFonts w:ascii="Arial" w:hAnsi="Arial" w:cs="Arial"/>
          <w:noProof/>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3C1E75">
        <w:rPr>
          <w:rFonts w:ascii="Arial" w:hAnsi="Arial" w:cs="Arial"/>
          <w:spacing w:val="-3"/>
          <w:sz w:val="22"/>
          <w:szCs w:val="22"/>
        </w:rPr>
        <w:t>.3.2 -</w:t>
      </w:r>
      <w:r w:rsidRPr="00D05249">
        <w:rPr>
          <w:rFonts w:ascii="Arial" w:hAnsi="Arial" w:cs="Arial"/>
          <w:spacing w:val="-3"/>
          <w:sz w:val="22"/>
          <w:szCs w:val="22"/>
        </w:rPr>
        <w:t xml:space="preserve"> Estes documentos deverão ser apresentados antes do início da sessão do Pregão. No caso de cópias, as mesmas deverão ser autenticadas por tabelião ou membros da Comissão de Licitações.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 xml:space="preserve">6.4 – A empresa que não apresentar as Certidões referentes aos itens III, V, e VII no ato do credenciamento, o Pregoeiro poderá consultar e emitir a certidão para comprovação se a empresa </w:t>
      </w:r>
      <w:r w:rsidR="002244A8">
        <w:rPr>
          <w:rFonts w:ascii="Arial" w:hAnsi="Arial" w:cs="Arial"/>
          <w:spacing w:val="-3"/>
          <w:sz w:val="22"/>
          <w:szCs w:val="22"/>
        </w:rPr>
        <w:t>está</w:t>
      </w:r>
      <w:r>
        <w:rPr>
          <w:rFonts w:ascii="Arial" w:hAnsi="Arial" w:cs="Arial"/>
          <w:spacing w:val="-3"/>
          <w:sz w:val="22"/>
          <w:szCs w:val="22"/>
        </w:rPr>
        <w:t xml:space="preserve"> habilitada para participar. Se as Certidões apresentarem restrições ou a emissão não for possível no ato do credenciamento a empresa será desclassificada ou não será credenciada.</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3C1E75">
        <w:rPr>
          <w:rFonts w:ascii="Arial" w:hAnsi="Arial" w:cs="Arial"/>
          <w:spacing w:val="-3"/>
          <w:sz w:val="22"/>
          <w:szCs w:val="22"/>
        </w:rPr>
        <w:t>.</w:t>
      </w:r>
      <w:r>
        <w:rPr>
          <w:rFonts w:ascii="Arial" w:hAnsi="Arial" w:cs="Arial"/>
          <w:spacing w:val="-3"/>
          <w:sz w:val="22"/>
          <w:szCs w:val="22"/>
        </w:rPr>
        <w:t>5</w:t>
      </w:r>
      <w:r w:rsidRPr="003C1E75">
        <w:rPr>
          <w:rFonts w:ascii="Arial" w:hAnsi="Arial" w:cs="Arial"/>
          <w:spacing w:val="-3"/>
          <w:sz w:val="22"/>
          <w:szCs w:val="22"/>
        </w:rPr>
        <w:t xml:space="preserve"> -</w:t>
      </w:r>
      <w:r w:rsidRPr="00D05249">
        <w:rPr>
          <w:rFonts w:ascii="Arial" w:hAnsi="Arial" w:cs="Arial"/>
          <w:spacing w:val="-3"/>
          <w:sz w:val="22"/>
          <w:szCs w:val="22"/>
        </w:rPr>
        <w:t xml:space="preserve"> </w:t>
      </w:r>
      <w:r w:rsidRPr="0026003E">
        <w:rPr>
          <w:rFonts w:ascii="Arial" w:hAnsi="Arial" w:cs="Arial"/>
          <w:iCs/>
          <w:sz w:val="22"/>
          <w:szCs w:val="22"/>
        </w:rPr>
        <w:t>O não credenciamento de representante legal na sessão pública, ou a incorreção dos documentos de identificação apresentados não inabilita a licitante</w:t>
      </w:r>
      <w:r w:rsidRPr="0026003E">
        <w:rPr>
          <w:rFonts w:ascii="Arial" w:hAnsi="Arial" w:cs="Arial"/>
          <w:sz w:val="22"/>
          <w:szCs w:val="22"/>
        </w:rPr>
        <w:t>, mas inviabilizará a formulação de lances verbais e a manifestação de intenção de recorrer por parte do interessado, bem como de quaisquer atos relativos a presente licitação para o qual seja exigida a presença de representante legal da empresa;</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6</w:t>
      </w:r>
      <w:r w:rsidRPr="003C1E75">
        <w:rPr>
          <w:rFonts w:ascii="Arial" w:hAnsi="Arial" w:cs="Arial"/>
          <w:spacing w:val="-3"/>
          <w:sz w:val="22"/>
          <w:szCs w:val="22"/>
        </w:rPr>
        <w:t>.</w:t>
      </w:r>
      <w:r>
        <w:rPr>
          <w:rFonts w:ascii="Arial" w:hAnsi="Arial" w:cs="Arial"/>
          <w:spacing w:val="-3"/>
          <w:sz w:val="22"/>
          <w:szCs w:val="22"/>
        </w:rPr>
        <w:t>6</w:t>
      </w:r>
      <w:r w:rsidRPr="003C1E75">
        <w:rPr>
          <w:rFonts w:ascii="Arial" w:hAnsi="Arial" w:cs="Arial"/>
          <w:spacing w:val="-3"/>
          <w:sz w:val="22"/>
          <w:szCs w:val="22"/>
        </w:rPr>
        <w:t xml:space="preserve"> -</w:t>
      </w:r>
      <w:r w:rsidRPr="00D05249">
        <w:rPr>
          <w:rFonts w:ascii="Arial" w:hAnsi="Arial" w:cs="Arial"/>
          <w:spacing w:val="-3"/>
          <w:sz w:val="22"/>
          <w:szCs w:val="22"/>
        </w:rPr>
        <w:t xml:space="preserve"> Não será admitido a participação de um mesmo representante para mais de uma empresa licitante.</w:t>
      </w:r>
    </w:p>
    <w:p w:rsidR="00E04AF2" w:rsidRPr="00D05249"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b/>
          <w:bCs/>
          <w:sz w:val="22"/>
          <w:szCs w:val="22"/>
        </w:rPr>
      </w:pPr>
      <w:r w:rsidRPr="00F03955">
        <w:rPr>
          <w:rFonts w:ascii="Arial" w:hAnsi="Arial" w:cs="Arial"/>
          <w:b/>
          <w:bCs/>
          <w:sz w:val="22"/>
          <w:szCs w:val="22"/>
        </w:rPr>
        <w:t xml:space="preserve">7 – DA APRESENTAÇÃO DAS PROPOSTAS DE PREÇOS </w:t>
      </w:r>
    </w:p>
    <w:p w:rsidR="00E04AF2" w:rsidRPr="00F03955" w:rsidRDefault="00E04AF2" w:rsidP="00E04AF2">
      <w:pPr>
        <w:widowControl w:val="0"/>
        <w:jc w:val="both"/>
        <w:rPr>
          <w:rFonts w:ascii="Arial" w:hAnsi="Arial" w:cs="Arial"/>
          <w:b/>
          <w:bCs/>
          <w:spacing w:val="-3"/>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7.1 – A proposta contida no envelope nº. 01 – proposta de preços deverá ser apresentada na forma e requisitos indicados nos subitens a seguir:</w:t>
      </w:r>
    </w:p>
    <w:p w:rsidR="00E04AF2" w:rsidRPr="00F03955" w:rsidRDefault="00E04AF2" w:rsidP="00E04AF2">
      <w:pPr>
        <w:widowControl w:val="0"/>
        <w:tabs>
          <w:tab w:val="left" w:pos="-2268"/>
        </w:tabs>
        <w:snapToGrid w:val="0"/>
        <w:jc w:val="both"/>
        <w:rPr>
          <w:rFonts w:ascii="Arial" w:hAnsi="Arial" w:cs="Arial"/>
          <w:sz w:val="22"/>
          <w:szCs w:val="22"/>
        </w:rPr>
      </w:pPr>
    </w:p>
    <w:p w:rsidR="00E04AF2" w:rsidRPr="00F03955"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A – </w:t>
      </w:r>
      <w:r w:rsidRPr="00F03955">
        <w:rPr>
          <w:rFonts w:ascii="Arial" w:hAnsi="Arial" w:cs="Arial"/>
          <w:bCs/>
          <w:sz w:val="22"/>
          <w:szCs w:val="22"/>
        </w:rPr>
        <w:t>E</w:t>
      </w:r>
      <w:r w:rsidRPr="00F03955">
        <w:rPr>
          <w:rFonts w:ascii="Arial" w:hAnsi="Arial" w:cs="Arial"/>
          <w:sz w:val="22"/>
          <w:szCs w:val="22"/>
        </w:rPr>
        <w:t xml:space="preserve">mitida por computador </w:t>
      </w:r>
      <w:r w:rsidR="00446289">
        <w:rPr>
          <w:rFonts w:ascii="Arial" w:hAnsi="Arial" w:cs="Arial"/>
          <w:sz w:val="22"/>
          <w:szCs w:val="22"/>
        </w:rPr>
        <w:t xml:space="preserve">através do </w:t>
      </w:r>
      <w:r w:rsidR="00446289" w:rsidRPr="00B44A66">
        <w:rPr>
          <w:rFonts w:ascii="Arial" w:hAnsi="Arial" w:cs="Arial"/>
          <w:b/>
          <w:color w:val="FF0000"/>
          <w:sz w:val="22"/>
          <w:szCs w:val="22"/>
        </w:rPr>
        <w:t>KIT ELETRÔNICO</w:t>
      </w:r>
      <w:r w:rsidR="00446289" w:rsidRPr="00B44A66">
        <w:rPr>
          <w:rFonts w:ascii="Arial" w:hAnsi="Arial" w:cs="Arial"/>
          <w:color w:val="FF0000"/>
          <w:sz w:val="22"/>
          <w:szCs w:val="22"/>
        </w:rPr>
        <w:t xml:space="preserve"> </w:t>
      </w:r>
      <w:r w:rsidR="00446289">
        <w:rPr>
          <w:rFonts w:ascii="Arial" w:hAnsi="Arial" w:cs="Arial"/>
          <w:sz w:val="22"/>
          <w:szCs w:val="22"/>
        </w:rPr>
        <w:t xml:space="preserve">fornecido junto com o Edital no site: </w:t>
      </w:r>
      <w:hyperlink r:id="rId12" w:history="1">
        <w:proofErr w:type="gramStart"/>
        <w:r w:rsidR="00446289" w:rsidRPr="001674E4">
          <w:rPr>
            <w:rStyle w:val="Hyperlink"/>
            <w:rFonts w:ascii="Arial" w:hAnsi="Arial" w:cs="Arial"/>
            <w:sz w:val="22"/>
            <w:szCs w:val="22"/>
          </w:rPr>
          <w:t>www.saudades.sc.gov.br</w:t>
        </w:r>
      </w:hyperlink>
      <w:r w:rsidR="00446289">
        <w:rPr>
          <w:rFonts w:ascii="Arial" w:hAnsi="Arial" w:cs="Arial"/>
          <w:sz w:val="22"/>
          <w:szCs w:val="22"/>
        </w:rPr>
        <w:t xml:space="preserve"> </w:t>
      </w:r>
      <w:r w:rsidRPr="00F03955">
        <w:rPr>
          <w:rFonts w:ascii="Arial" w:hAnsi="Arial" w:cs="Arial"/>
          <w:sz w:val="22"/>
          <w:szCs w:val="22"/>
        </w:rPr>
        <w:t>,</w:t>
      </w:r>
      <w:proofErr w:type="gramEnd"/>
      <w:r w:rsidRPr="00F03955">
        <w:rPr>
          <w:rFonts w:ascii="Arial" w:hAnsi="Arial" w:cs="Arial"/>
          <w:sz w:val="22"/>
          <w:szCs w:val="22"/>
        </w:rPr>
        <w:t xml:space="preserve"> redigida com clareza, sem emendas, rasuras, acréscimos ou entrelinhas, devidamente datada e assinada pelo responsável pela empresa.</w:t>
      </w:r>
    </w:p>
    <w:p w:rsidR="00E04AF2" w:rsidRPr="00F03955" w:rsidRDefault="00E04AF2" w:rsidP="00E04AF2">
      <w:pPr>
        <w:widowControl w:val="0"/>
        <w:tabs>
          <w:tab w:val="left" w:pos="-2268"/>
        </w:tabs>
        <w:snapToGrid w:val="0"/>
        <w:jc w:val="both"/>
        <w:rPr>
          <w:rFonts w:ascii="Arial" w:hAnsi="Arial" w:cs="Arial"/>
          <w:sz w:val="22"/>
          <w:szCs w:val="22"/>
        </w:rPr>
      </w:pPr>
    </w:p>
    <w:p w:rsidR="00E04AF2" w:rsidRPr="00F03955"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B – Conter razão social completa e CNPJ da licitante, sendo este último, obrigatoriamente, o mesmo da nota de empenho e da nota fiscal, caso seja vencedora do certame.</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C – Descrição geral quanto ao objeto a ser fornecido, de acordo com a especificação geral no i</w:t>
      </w:r>
      <w:r w:rsidRPr="00F03955">
        <w:rPr>
          <w:rFonts w:ascii="Arial" w:hAnsi="Arial" w:cs="Arial"/>
          <w:bCs/>
          <w:sz w:val="22"/>
          <w:szCs w:val="22"/>
        </w:rPr>
        <w:t xml:space="preserve">tem </w:t>
      </w:r>
      <w:r>
        <w:rPr>
          <w:rFonts w:ascii="Arial" w:hAnsi="Arial" w:cs="Arial"/>
          <w:bCs/>
          <w:sz w:val="22"/>
          <w:szCs w:val="22"/>
        </w:rPr>
        <w:t>2.2</w:t>
      </w:r>
      <w:r w:rsidRPr="00F03955">
        <w:rPr>
          <w:rFonts w:ascii="Arial" w:hAnsi="Arial" w:cs="Arial"/>
          <w:sz w:val="22"/>
          <w:szCs w:val="22"/>
        </w:rPr>
        <w:t>, constando o valor, marca e demais especificações dos produtos, em moeda corrente nacional, em algarismos com duas casas após a vírgula e, valor total da proposta.</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C.1 – No preço cotado já estão incluídos eventuais vantagens ou abatimentos, impostos, taxas e encargos sociais, obrigações trabalhistas, previdenciárias, fiscais e comerciais, assim como despesas com transportes e deslocamentos e outras quaisquer que incidam sobre a contratação.</w:t>
      </w:r>
    </w:p>
    <w:p w:rsidR="00E04AF2" w:rsidRPr="00F03955" w:rsidRDefault="00E04AF2" w:rsidP="00E04AF2">
      <w:pPr>
        <w:widowControl w:val="0"/>
        <w:tabs>
          <w:tab w:val="left" w:pos="-2268"/>
        </w:tabs>
        <w:snapToGrid w:val="0"/>
        <w:jc w:val="both"/>
        <w:rPr>
          <w:rFonts w:ascii="Arial" w:hAnsi="Arial" w:cs="Arial"/>
          <w:sz w:val="22"/>
          <w:szCs w:val="22"/>
        </w:rPr>
      </w:pPr>
    </w:p>
    <w:p w:rsidR="00E04AF2" w:rsidRPr="00F03955"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D – Conter prazo de validade da proposta de, no mínimo, 60 dias, contados da data limite para a entrega dos envelopes.</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E – Impressa em uma via com suas </w:t>
      </w:r>
      <w:r w:rsidR="00446289" w:rsidRPr="00F03955">
        <w:rPr>
          <w:rFonts w:ascii="Arial" w:hAnsi="Arial" w:cs="Arial"/>
          <w:sz w:val="22"/>
          <w:szCs w:val="22"/>
        </w:rPr>
        <w:t>páginas</w:t>
      </w:r>
      <w:r w:rsidRPr="00F03955">
        <w:rPr>
          <w:rFonts w:ascii="Arial" w:hAnsi="Arial" w:cs="Arial"/>
          <w:sz w:val="22"/>
          <w:szCs w:val="22"/>
        </w:rPr>
        <w:t xml:space="preserve"> numeradas e rubricadas sendo a </w:t>
      </w:r>
      <w:r w:rsidR="00446289" w:rsidRPr="00F03955">
        <w:rPr>
          <w:rFonts w:ascii="Arial" w:hAnsi="Arial" w:cs="Arial"/>
          <w:sz w:val="22"/>
          <w:szCs w:val="22"/>
        </w:rPr>
        <w:t>última</w:t>
      </w:r>
      <w:r w:rsidRPr="00F03955">
        <w:rPr>
          <w:rFonts w:ascii="Arial" w:hAnsi="Arial" w:cs="Arial"/>
          <w:sz w:val="22"/>
          <w:szCs w:val="22"/>
        </w:rPr>
        <w:t xml:space="preserve"> assinada pelo administrador da empresa ou representante legal</w:t>
      </w:r>
      <w:r w:rsidR="00F8791F">
        <w:rPr>
          <w:rFonts w:ascii="Arial" w:hAnsi="Arial" w:cs="Arial"/>
          <w:sz w:val="22"/>
          <w:szCs w:val="22"/>
        </w:rPr>
        <w:t xml:space="preserve"> e em arquivo eletrônico </w:t>
      </w:r>
      <w:proofErr w:type="spellStart"/>
      <w:r w:rsidR="00F8791F">
        <w:rPr>
          <w:rFonts w:ascii="Arial" w:hAnsi="Arial" w:cs="Arial"/>
          <w:sz w:val="22"/>
          <w:szCs w:val="22"/>
        </w:rPr>
        <w:t>Cd</w:t>
      </w:r>
      <w:proofErr w:type="spellEnd"/>
      <w:r w:rsidR="00F8791F">
        <w:rPr>
          <w:rFonts w:ascii="Arial" w:hAnsi="Arial" w:cs="Arial"/>
          <w:sz w:val="22"/>
          <w:szCs w:val="22"/>
        </w:rPr>
        <w:t xml:space="preserve"> ou Pen Drive</w:t>
      </w:r>
      <w:r w:rsidRPr="00F03955">
        <w:rPr>
          <w:rFonts w:ascii="Arial" w:hAnsi="Arial" w:cs="Arial"/>
          <w:sz w:val="22"/>
          <w:szCs w:val="22"/>
        </w:rPr>
        <w:t>.</w:t>
      </w:r>
    </w:p>
    <w:p w:rsidR="00E04AF2" w:rsidRDefault="00E04AF2" w:rsidP="00E04AF2">
      <w:pPr>
        <w:widowControl w:val="0"/>
        <w:tabs>
          <w:tab w:val="left" w:pos="-2268"/>
        </w:tabs>
        <w:snapToGrid w:val="0"/>
        <w:jc w:val="both"/>
        <w:rPr>
          <w:rFonts w:ascii="Arial" w:hAnsi="Arial" w:cs="Arial"/>
          <w:sz w:val="22"/>
          <w:szCs w:val="22"/>
        </w:rPr>
      </w:pPr>
    </w:p>
    <w:p w:rsidR="00E04AF2" w:rsidRPr="000C35CD" w:rsidRDefault="00E04AF2" w:rsidP="00E04AF2">
      <w:pPr>
        <w:widowControl w:val="0"/>
        <w:snapToGrid w:val="0"/>
        <w:jc w:val="both"/>
        <w:rPr>
          <w:rFonts w:ascii="Arial" w:hAnsi="Arial" w:cs="Arial"/>
          <w:sz w:val="22"/>
          <w:szCs w:val="22"/>
        </w:rPr>
      </w:pPr>
      <w:r>
        <w:rPr>
          <w:rFonts w:ascii="Arial" w:hAnsi="Arial" w:cs="Arial"/>
          <w:sz w:val="22"/>
          <w:szCs w:val="22"/>
        </w:rPr>
        <w:t xml:space="preserve">7.2 - </w:t>
      </w:r>
      <w:r w:rsidRPr="007F732C">
        <w:rPr>
          <w:rFonts w:ascii="Arial" w:hAnsi="Arial" w:cs="Arial"/>
          <w:sz w:val="22"/>
          <w:szCs w:val="22"/>
        </w:rPr>
        <w:t>O Departame</w:t>
      </w:r>
      <w:r>
        <w:rPr>
          <w:rFonts w:ascii="Arial" w:hAnsi="Arial" w:cs="Arial"/>
          <w:sz w:val="22"/>
          <w:szCs w:val="22"/>
        </w:rPr>
        <w:t xml:space="preserve">nto de Compras </w:t>
      </w:r>
      <w:r w:rsidRPr="007F732C">
        <w:rPr>
          <w:rFonts w:ascii="Arial" w:hAnsi="Arial" w:cs="Arial"/>
          <w:sz w:val="22"/>
          <w:szCs w:val="22"/>
        </w:rPr>
        <w:t xml:space="preserve">e Licitações do Município disponibilizará aos interessados quando da retirada do presente </w:t>
      </w:r>
      <w:r w:rsidR="00F8791F">
        <w:rPr>
          <w:rFonts w:ascii="Arial" w:hAnsi="Arial" w:cs="Arial"/>
          <w:sz w:val="22"/>
          <w:szCs w:val="22"/>
        </w:rPr>
        <w:t xml:space="preserve">Edital no site: </w:t>
      </w:r>
      <w:hyperlink r:id="rId13" w:history="1">
        <w:r w:rsidR="00F8791F" w:rsidRPr="001674E4">
          <w:rPr>
            <w:rStyle w:val="Hyperlink"/>
            <w:rFonts w:ascii="Arial" w:hAnsi="Arial" w:cs="Arial"/>
            <w:sz w:val="22"/>
            <w:szCs w:val="22"/>
          </w:rPr>
          <w:t>www.saudades.sc.gov.br</w:t>
        </w:r>
      </w:hyperlink>
      <w:r w:rsidR="00F8791F">
        <w:rPr>
          <w:rFonts w:ascii="Arial" w:hAnsi="Arial" w:cs="Arial"/>
          <w:sz w:val="22"/>
          <w:szCs w:val="22"/>
        </w:rPr>
        <w:t xml:space="preserve"> p</w:t>
      </w:r>
      <w:r w:rsidRPr="007F732C">
        <w:rPr>
          <w:rFonts w:ascii="Arial" w:hAnsi="Arial" w:cs="Arial"/>
          <w:sz w:val="22"/>
          <w:szCs w:val="22"/>
        </w:rPr>
        <w:t>rograma/sistema</w:t>
      </w:r>
      <w:r w:rsidR="0053406B">
        <w:rPr>
          <w:rFonts w:ascii="Arial" w:hAnsi="Arial" w:cs="Arial"/>
          <w:sz w:val="22"/>
          <w:szCs w:val="22"/>
        </w:rPr>
        <w:t xml:space="preserve"> e arquivo com os itens</w:t>
      </w:r>
      <w:r w:rsidRPr="007F732C">
        <w:rPr>
          <w:rFonts w:ascii="Arial" w:hAnsi="Arial" w:cs="Arial"/>
          <w:sz w:val="22"/>
          <w:szCs w:val="22"/>
        </w:rPr>
        <w:t xml:space="preserve"> </w:t>
      </w:r>
      <w:r>
        <w:rPr>
          <w:rFonts w:ascii="Arial" w:hAnsi="Arial" w:cs="Arial"/>
          <w:sz w:val="22"/>
          <w:szCs w:val="22"/>
        </w:rPr>
        <w:t>para utilização</w:t>
      </w:r>
      <w:r w:rsidR="00F8791F">
        <w:rPr>
          <w:rFonts w:ascii="Arial" w:hAnsi="Arial" w:cs="Arial"/>
          <w:sz w:val="22"/>
          <w:szCs w:val="22"/>
        </w:rPr>
        <w:t xml:space="preserve"> no</w:t>
      </w:r>
      <w:r>
        <w:rPr>
          <w:rFonts w:ascii="Arial" w:hAnsi="Arial" w:cs="Arial"/>
          <w:sz w:val="22"/>
          <w:szCs w:val="22"/>
        </w:rPr>
        <w:t xml:space="preserve"> </w:t>
      </w:r>
      <w:r w:rsidR="00F8791F">
        <w:rPr>
          <w:rFonts w:ascii="Arial" w:hAnsi="Arial" w:cs="Arial"/>
          <w:sz w:val="22"/>
          <w:szCs w:val="22"/>
        </w:rPr>
        <w:t xml:space="preserve">preenchimento, impressão e apresentação de proposta em meio eletrônico </w:t>
      </w:r>
      <w:r>
        <w:rPr>
          <w:rFonts w:ascii="Arial" w:hAnsi="Arial" w:cs="Arial"/>
          <w:sz w:val="22"/>
          <w:szCs w:val="22"/>
        </w:rPr>
        <w:t xml:space="preserve">que </w:t>
      </w:r>
      <w:r w:rsidRPr="007F732C">
        <w:rPr>
          <w:rFonts w:ascii="Arial" w:hAnsi="Arial" w:cs="Arial"/>
          <w:sz w:val="22"/>
          <w:szCs w:val="22"/>
        </w:rPr>
        <w:t>deverá ser e</w:t>
      </w:r>
      <w:r>
        <w:rPr>
          <w:rFonts w:ascii="Arial" w:hAnsi="Arial" w:cs="Arial"/>
          <w:sz w:val="22"/>
          <w:szCs w:val="22"/>
        </w:rPr>
        <w:t xml:space="preserve">ntregue pela proponente </w:t>
      </w:r>
      <w:r w:rsidRPr="007F732C">
        <w:rPr>
          <w:rFonts w:ascii="Arial" w:hAnsi="Arial" w:cs="Arial"/>
          <w:sz w:val="22"/>
          <w:szCs w:val="22"/>
        </w:rPr>
        <w:t xml:space="preserve">em conjunto com a proposta </w:t>
      </w:r>
      <w:r w:rsidR="0053406B">
        <w:rPr>
          <w:rFonts w:ascii="Arial" w:hAnsi="Arial" w:cs="Arial"/>
          <w:sz w:val="22"/>
          <w:szCs w:val="22"/>
        </w:rPr>
        <w:t>impressa no envelope nº 01</w:t>
      </w:r>
      <w:r>
        <w:rPr>
          <w:rFonts w:ascii="Arial" w:hAnsi="Arial" w:cs="Arial"/>
          <w:sz w:val="22"/>
          <w:szCs w:val="22"/>
        </w:rPr>
        <w:t xml:space="preserve">, sob pena de ser considerada </w:t>
      </w:r>
      <w:r w:rsidRPr="007F732C">
        <w:rPr>
          <w:rFonts w:ascii="Arial" w:hAnsi="Arial" w:cs="Arial"/>
          <w:sz w:val="22"/>
          <w:szCs w:val="22"/>
        </w:rPr>
        <w:t>proposta inadequada ao presente certame.</w:t>
      </w:r>
    </w:p>
    <w:p w:rsidR="00E04AF2" w:rsidRPr="00F03955" w:rsidRDefault="00E04AF2" w:rsidP="00E04AF2">
      <w:pPr>
        <w:widowControl w:val="0"/>
        <w:tabs>
          <w:tab w:val="left" w:pos="-2268"/>
        </w:tabs>
        <w:snapToGrid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sidRPr="00F03955">
        <w:rPr>
          <w:rFonts w:ascii="Arial" w:hAnsi="Arial" w:cs="Arial"/>
          <w:bCs/>
          <w:sz w:val="22"/>
          <w:szCs w:val="22"/>
        </w:rPr>
        <w:t>7</w:t>
      </w:r>
      <w:r>
        <w:rPr>
          <w:rFonts w:ascii="Arial" w:hAnsi="Arial" w:cs="Arial"/>
          <w:bCs/>
          <w:sz w:val="22"/>
          <w:szCs w:val="22"/>
        </w:rPr>
        <w:t>.3</w:t>
      </w:r>
      <w:r w:rsidRPr="00F03955">
        <w:rPr>
          <w:rFonts w:ascii="Arial" w:hAnsi="Arial" w:cs="Arial"/>
          <w:bCs/>
          <w:sz w:val="22"/>
          <w:szCs w:val="22"/>
        </w:rPr>
        <w:t xml:space="preserve"> – Serão</w:t>
      </w:r>
      <w:r w:rsidRPr="00F03955">
        <w:rPr>
          <w:rFonts w:ascii="Arial" w:hAnsi="Arial" w:cs="Arial"/>
          <w:sz w:val="22"/>
          <w:szCs w:val="22"/>
        </w:rPr>
        <w:t xml:space="preserve"> desclassificadas as propostas que não atendam às exigências do ato convocatório.</w:t>
      </w:r>
    </w:p>
    <w:p w:rsidR="00E04AF2" w:rsidRPr="00F03955" w:rsidRDefault="00E04AF2" w:rsidP="00E04AF2">
      <w:pPr>
        <w:widowControl w:val="0"/>
        <w:jc w:val="both"/>
        <w:rPr>
          <w:rFonts w:ascii="Arial" w:hAnsi="Arial" w:cs="Arial"/>
          <w:sz w:val="22"/>
          <w:szCs w:val="22"/>
        </w:rPr>
      </w:pPr>
    </w:p>
    <w:p w:rsidR="00E04AF2" w:rsidRPr="00F03955" w:rsidRDefault="00E04AF2" w:rsidP="00E04AF2">
      <w:pPr>
        <w:overflowPunct/>
        <w:jc w:val="both"/>
        <w:textAlignment w:val="auto"/>
        <w:rPr>
          <w:rFonts w:ascii="Arial" w:hAnsi="Arial" w:cs="Arial"/>
          <w:sz w:val="22"/>
          <w:szCs w:val="22"/>
        </w:rPr>
      </w:pPr>
      <w:r>
        <w:rPr>
          <w:rFonts w:ascii="Arial" w:hAnsi="Arial" w:cs="Arial"/>
          <w:sz w:val="22"/>
          <w:szCs w:val="22"/>
        </w:rPr>
        <w:t>7.4</w:t>
      </w:r>
      <w:r w:rsidRPr="00F03955">
        <w:rPr>
          <w:rFonts w:ascii="Arial" w:hAnsi="Arial" w:cs="Arial"/>
          <w:sz w:val="22"/>
          <w:szCs w:val="22"/>
        </w:rPr>
        <w:t xml:space="preserve"> – A proponente vencedora de cada item ficará responsável pela garantia e boa qualidade dos produtos entregue.</w:t>
      </w:r>
    </w:p>
    <w:p w:rsidR="00E04AF2" w:rsidRPr="00F03955" w:rsidRDefault="00E04AF2" w:rsidP="00E04AF2">
      <w:pPr>
        <w:overflowPunct/>
        <w:jc w:val="both"/>
        <w:textAlignment w:val="auto"/>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 xml:space="preserve">8 – </w:t>
      </w:r>
      <w:r>
        <w:rPr>
          <w:rFonts w:ascii="Arial" w:hAnsi="Arial" w:cs="Arial"/>
          <w:b/>
          <w:sz w:val="22"/>
          <w:szCs w:val="22"/>
        </w:rPr>
        <w:t>ENTREGA DO OBJETO LICITADO</w:t>
      </w:r>
    </w:p>
    <w:p w:rsidR="005420E2" w:rsidRDefault="005420E2" w:rsidP="00E04AF2">
      <w:pPr>
        <w:jc w:val="both"/>
        <w:rPr>
          <w:rFonts w:ascii="Arial" w:hAnsi="Arial" w:cs="Arial"/>
          <w:b/>
          <w:sz w:val="22"/>
          <w:szCs w:val="22"/>
        </w:rPr>
      </w:pPr>
    </w:p>
    <w:p w:rsidR="005420E2" w:rsidRDefault="005420E2" w:rsidP="005420E2">
      <w:pPr>
        <w:jc w:val="both"/>
        <w:rPr>
          <w:rFonts w:ascii="Arial" w:hAnsi="Arial" w:cs="Arial"/>
          <w:sz w:val="22"/>
          <w:szCs w:val="22"/>
        </w:rPr>
      </w:pPr>
      <w:r w:rsidRPr="003615D9">
        <w:rPr>
          <w:rFonts w:ascii="Arial" w:hAnsi="Arial" w:cs="Arial"/>
          <w:sz w:val="22"/>
          <w:szCs w:val="22"/>
        </w:rPr>
        <w:lastRenderedPageBreak/>
        <w:t xml:space="preserve">8.1 - </w:t>
      </w:r>
      <w:r>
        <w:rPr>
          <w:rFonts w:ascii="Arial" w:hAnsi="Arial" w:cs="Arial"/>
          <w:sz w:val="22"/>
          <w:szCs w:val="22"/>
        </w:rPr>
        <w:t>O Sêmen deverá ser entregue em local designado pela Secretaria de Agricultura do Município sem custo, com prazo Máximo de 03 dias, contados a partir da data de emissão da Autorização de Compra.</w:t>
      </w:r>
    </w:p>
    <w:p w:rsidR="005420E2" w:rsidRPr="00F03955" w:rsidRDefault="005420E2" w:rsidP="005420E2">
      <w:pPr>
        <w:jc w:val="both"/>
        <w:rPr>
          <w:rFonts w:ascii="Arial" w:hAnsi="Arial" w:cs="Arial"/>
          <w:color w:val="000000"/>
          <w:sz w:val="22"/>
          <w:szCs w:val="22"/>
        </w:rPr>
      </w:pPr>
    </w:p>
    <w:p w:rsidR="005420E2" w:rsidRDefault="005420E2" w:rsidP="005420E2">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2</w:t>
      </w:r>
      <w:r w:rsidRPr="00F03955">
        <w:rPr>
          <w:rFonts w:ascii="Arial" w:hAnsi="Arial" w:cs="Arial"/>
          <w:color w:val="000000"/>
          <w:sz w:val="22"/>
          <w:szCs w:val="22"/>
        </w:rPr>
        <w:t xml:space="preserve"> – O recebimento definitivo dar-se-á após a conferência e aceitação do setor requisitante.</w:t>
      </w:r>
    </w:p>
    <w:p w:rsidR="005420E2" w:rsidRPr="00F03955" w:rsidRDefault="005420E2" w:rsidP="005420E2">
      <w:pPr>
        <w:overflowPunct/>
        <w:jc w:val="both"/>
        <w:textAlignment w:val="auto"/>
        <w:rPr>
          <w:rFonts w:ascii="Arial" w:hAnsi="Arial" w:cs="Arial"/>
          <w:color w:val="000000"/>
          <w:sz w:val="22"/>
          <w:szCs w:val="22"/>
        </w:rPr>
      </w:pPr>
    </w:p>
    <w:p w:rsidR="005420E2" w:rsidRDefault="005420E2" w:rsidP="005420E2">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3</w:t>
      </w:r>
      <w:r w:rsidRPr="00F03955">
        <w:rPr>
          <w:rFonts w:ascii="Arial" w:hAnsi="Arial" w:cs="Arial"/>
          <w:color w:val="000000"/>
          <w:sz w:val="22"/>
          <w:szCs w:val="22"/>
        </w:rPr>
        <w:t xml:space="preserve"> – A administração rejeitará o fornecimento executado em desacordo com os termos deste edital.</w:t>
      </w:r>
    </w:p>
    <w:p w:rsidR="005420E2" w:rsidRDefault="005420E2" w:rsidP="005420E2">
      <w:pPr>
        <w:overflowPunct/>
        <w:jc w:val="both"/>
        <w:textAlignment w:val="auto"/>
        <w:rPr>
          <w:rFonts w:ascii="Arial" w:hAnsi="Arial" w:cs="Arial"/>
          <w:color w:val="000000"/>
          <w:sz w:val="22"/>
          <w:szCs w:val="22"/>
        </w:rPr>
      </w:pPr>
    </w:p>
    <w:p w:rsidR="005420E2" w:rsidRDefault="005420E2" w:rsidP="00E04AF2">
      <w:pPr>
        <w:jc w:val="both"/>
        <w:rPr>
          <w:rFonts w:ascii="Arial" w:hAnsi="Arial" w:cs="Arial"/>
          <w:b/>
          <w:sz w:val="22"/>
          <w:szCs w:val="22"/>
        </w:rPr>
      </w:pPr>
    </w:p>
    <w:p w:rsidR="00E04AF2" w:rsidRDefault="00E04AF2" w:rsidP="00E04AF2">
      <w:pPr>
        <w:jc w:val="both"/>
        <w:rPr>
          <w:rFonts w:ascii="Arial" w:hAnsi="Arial" w:cs="Arial"/>
          <w:b/>
          <w:sz w:val="22"/>
          <w:szCs w:val="22"/>
        </w:rPr>
      </w:pPr>
    </w:p>
    <w:p w:rsidR="00E04AF2" w:rsidRPr="002F3312" w:rsidRDefault="00E04AF2" w:rsidP="00E04AF2">
      <w:pPr>
        <w:widowControl w:val="0"/>
        <w:jc w:val="both"/>
        <w:rPr>
          <w:rFonts w:ascii="Arial" w:hAnsi="Arial" w:cs="Arial"/>
          <w:b/>
          <w:bCs/>
          <w:sz w:val="22"/>
          <w:szCs w:val="22"/>
        </w:rPr>
      </w:pPr>
      <w:r w:rsidRPr="00F03955">
        <w:rPr>
          <w:rFonts w:ascii="Arial" w:hAnsi="Arial" w:cs="Arial"/>
          <w:b/>
          <w:bCs/>
          <w:sz w:val="22"/>
          <w:szCs w:val="22"/>
        </w:rPr>
        <w:t xml:space="preserve">9 – DOS DOCUMENTOS DE HABILITAÇÃO </w:t>
      </w:r>
    </w:p>
    <w:p w:rsidR="00E04AF2" w:rsidRPr="00F03955" w:rsidRDefault="00E04AF2" w:rsidP="00E04AF2">
      <w:pPr>
        <w:widowControl w:val="0"/>
        <w:jc w:val="both"/>
        <w:rPr>
          <w:rFonts w:ascii="Arial" w:hAnsi="Arial" w:cs="Arial"/>
          <w:sz w:val="22"/>
          <w:szCs w:val="22"/>
        </w:rPr>
      </w:pPr>
    </w:p>
    <w:p w:rsidR="00E04AF2" w:rsidRDefault="00E04AF2" w:rsidP="00E04AF2">
      <w:pPr>
        <w:pStyle w:val="Corpodetexto2"/>
        <w:widowControl w:val="0"/>
        <w:rPr>
          <w:bCs w:val="0"/>
          <w:sz w:val="22"/>
        </w:rPr>
      </w:pPr>
      <w:r w:rsidRPr="00F03955">
        <w:rPr>
          <w:bCs w:val="0"/>
          <w:sz w:val="22"/>
        </w:rPr>
        <w:t>9.</w:t>
      </w:r>
      <w:r>
        <w:rPr>
          <w:bCs w:val="0"/>
          <w:sz w:val="22"/>
        </w:rPr>
        <w:t>1</w:t>
      </w:r>
      <w:r w:rsidRPr="00F03955">
        <w:rPr>
          <w:bCs w:val="0"/>
          <w:sz w:val="22"/>
        </w:rPr>
        <w:t xml:space="preserve"> – Para procederem à habilitação, os interessados deverão apresentar no envelope nº. 0</w:t>
      </w:r>
      <w:r>
        <w:rPr>
          <w:bCs w:val="0"/>
          <w:sz w:val="22"/>
        </w:rPr>
        <w:t>2</w:t>
      </w:r>
      <w:r w:rsidRPr="00F03955">
        <w:rPr>
          <w:bCs w:val="0"/>
          <w:sz w:val="22"/>
        </w:rPr>
        <w:t xml:space="preserve"> – documentos para habilitação, os seguintes documentos:</w:t>
      </w:r>
    </w:p>
    <w:p w:rsidR="00E04AF2" w:rsidRDefault="00E04AF2" w:rsidP="00E04AF2">
      <w:pPr>
        <w:pStyle w:val="Corpodetexto2"/>
        <w:widowControl w:val="0"/>
        <w:rPr>
          <w:bCs w:val="0"/>
          <w:sz w:val="22"/>
        </w:rPr>
      </w:pPr>
    </w:p>
    <w:p w:rsidR="00E04AF2" w:rsidRDefault="00E04AF2" w:rsidP="00E04AF2">
      <w:pPr>
        <w:pStyle w:val="Corpodetexto2"/>
        <w:widowControl w:val="0"/>
        <w:rPr>
          <w:sz w:val="22"/>
        </w:rPr>
      </w:pPr>
      <w:r w:rsidRPr="00AD7D47">
        <w:rPr>
          <w:sz w:val="22"/>
        </w:rPr>
        <w:t>9.1.1.1 - Prova de Inscrição no Cadastro Nacional de Pessoas Jurídicas – CNPJ com cartão atualizado</w:t>
      </w:r>
      <w:r>
        <w:rPr>
          <w:sz w:val="22"/>
        </w:rPr>
        <w:t>.</w:t>
      </w:r>
    </w:p>
    <w:p w:rsidR="00E04AF2" w:rsidRDefault="00E04AF2" w:rsidP="00E04AF2">
      <w:pPr>
        <w:pStyle w:val="Corpodetexto2"/>
        <w:widowControl w:val="0"/>
        <w:rPr>
          <w:sz w:val="22"/>
        </w:rPr>
      </w:pPr>
    </w:p>
    <w:p w:rsidR="00E04AF2" w:rsidRDefault="00E04AF2" w:rsidP="00E04AF2">
      <w:pPr>
        <w:jc w:val="both"/>
        <w:rPr>
          <w:rFonts w:ascii="Arial" w:hAnsi="Arial" w:cs="Arial"/>
          <w:sz w:val="22"/>
          <w:szCs w:val="22"/>
        </w:rPr>
      </w:pPr>
      <w:r w:rsidRPr="00AD7D47">
        <w:rPr>
          <w:rFonts w:ascii="Arial" w:hAnsi="Arial" w:cs="Arial"/>
          <w:sz w:val="22"/>
        </w:rPr>
        <w:t xml:space="preserve">9.1.1.2 - </w:t>
      </w:r>
      <w:r w:rsidRPr="00AD7D47">
        <w:rPr>
          <w:rFonts w:ascii="Arial" w:hAnsi="Arial" w:cs="Arial"/>
          <w:sz w:val="22"/>
          <w:szCs w:val="22"/>
        </w:rPr>
        <w:t>Prova de regularidade com o Fundo de Garantia por tempo de Serviço – FGTS;</w:t>
      </w:r>
    </w:p>
    <w:p w:rsidR="00E04AF2" w:rsidRPr="00AD7D47"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AD7D47">
        <w:rPr>
          <w:rFonts w:ascii="Arial" w:hAnsi="Arial" w:cs="Arial"/>
          <w:sz w:val="22"/>
        </w:rPr>
        <w:t xml:space="preserve">9.1.1.3 - </w:t>
      </w:r>
      <w:r w:rsidRPr="00AD7D47">
        <w:rPr>
          <w:rFonts w:ascii="Arial" w:hAnsi="Arial" w:cs="Arial"/>
          <w:sz w:val="22"/>
          <w:szCs w:val="22"/>
        </w:rPr>
        <w:t>Prova de regularidade com a fazenda MUNICIPAL da sede da empresa;</w:t>
      </w:r>
    </w:p>
    <w:p w:rsidR="00E04AF2" w:rsidRPr="00AD7D47" w:rsidRDefault="00E04AF2" w:rsidP="00E04AF2">
      <w:pPr>
        <w:jc w:val="both"/>
        <w:rPr>
          <w:rFonts w:ascii="Arial" w:hAnsi="Arial" w:cs="Arial"/>
          <w:sz w:val="22"/>
          <w:szCs w:val="22"/>
        </w:rPr>
      </w:pPr>
    </w:p>
    <w:p w:rsidR="00E04AF2" w:rsidRDefault="00E04AF2" w:rsidP="00E04AF2">
      <w:pPr>
        <w:jc w:val="both"/>
        <w:rPr>
          <w:rStyle w:val="apple-converted-space"/>
          <w:rFonts w:ascii="Arial" w:hAnsi="Arial" w:cs="Arial"/>
          <w:sz w:val="22"/>
          <w:szCs w:val="22"/>
          <w:shd w:val="clear" w:color="auto" w:fill="F5F5F5"/>
        </w:rPr>
      </w:pPr>
      <w:r w:rsidRPr="00AD7D47">
        <w:rPr>
          <w:rFonts w:ascii="Arial" w:hAnsi="Arial" w:cs="Arial"/>
          <w:sz w:val="22"/>
        </w:rPr>
        <w:t xml:space="preserve">9.1.1.4 - </w:t>
      </w:r>
      <w:r w:rsidRPr="00AD7D47">
        <w:rPr>
          <w:rFonts w:ascii="Arial" w:hAnsi="Arial" w:cs="Arial"/>
          <w:bCs/>
          <w:color w:val="000000"/>
          <w:sz w:val="22"/>
          <w:szCs w:val="22"/>
          <w:shd w:val="clear" w:color="auto" w:fill="FFFFFF"/>
        </w:rPr>
        <w:t>Certidão de Débitos Relativos a Créditos Tributários Federais e à Dívida Ativa da União</w:t>
      </w:r>
      <w:r w:rsidRPr="00AD7D47">
        <w:rPr>
          <w:rFonts w:ascii="Arial" w:hAnsi="Arial" w:cs="Arial"/>
          <w:sz w:val="22"/>
          <w:szCs w:val="22"/>
        </w:rPr>
        <w:t>; (</w:t>
      </w:r>
      <w:hyperlink r:id="rId14" w:history="1">
        <w:r w:rsidRPr="00AD7D47">
          <w:rPr>
            <w:rStyle w:val="Hyperlink"/>
            <w:rFonts w:ascii="Arial" w:hAnsi="Arial" w:cs="Arial"/>
            <w:sz w:val="22"/>
            <w:szCs w:val="22"/>
            <w:shd w:val="clear" w:color="auto" w:fill="F5F5F5"/>
          </w:rPr>
          <w:t>Portaria RFB/PGFN nº. 1.751, de 02/10/2014.</w:t>
        </w:r>
      </w:hyperlink>
      <w:r w:rsidRPr="00AD7D47">
        <w:rPr>
          <w:rStyle w:val="apple-converted-space"/>
          <w:rFonts w:ascii="Arial" w:hAnsi="Arial" w:cs="Arial"/>
          <w:sz w:val="22"/>
          <w:szCs w:val="22"/>
          <w:shd w:val="clear" w:color="auto" w:fill="F5F5F5"/>
        </w:rPr>
        <w:t>).</w:t>
      </w:r>
    </w:p>
    <w:p w:rsidR="00E04AF2" w:rsidRPr="00AD7D47" w:rsidRDefault="00E04AF2" w:rsidP="00E04AF2">
      <w:pPr>
        <w:jc w:val="both"/>
        <w:rPr>
          <w:rStyle w:val="apple-converted-space"/>
          <w:rFonts w:ascii="Arial" w:hAnsi="Arial" w:cs="Arial"/>
          <w:sz w:val="22"/>
          <w:szCs w:val="22"/>
        </w:rPr>
      </w:pPr>
    </w:p>
    <w:p w:rsidR="00E04AF2" w:rsidRDefault="00E04AF2" w:rsidP="00E04AF2">
      <w:pPr>
        <w:jc w:val="both"/>
        <w:rPr>
          <w:rFonts w:ascii="Arial" w:hAnsi="Arial" w:cs="Arial"/>
          <w:sz w:val="22"/>
          <w:szCs w:val="22"/>
        </w:rPr>
      </w:pPr>
      <w:r w:rsidRPr="00AD7D47">
        <w:rPr>
          <w:rFonts w:ascii="Arial" w:hAnsi="Arial" w:cs="Arial"/>
          <w:sz w:val="22"/>
        </w:rPr>
        <w:t xml:space="preserve">9.1.1.5 - </w:t>
      </w:r>
      <w:r w:rsidRPr="00AD7D47">
        <w:rPr>
          <w:rFonts w:ascii="Arial" w:hAnsi="Arial" w:cs="Arial"/>
          <w:sz w:val="22"/>
          <w:szCs w:val="22"/>
        </w:rPr>
        <w:t>Prova de regularidade com a fazenda ESTADUAL da sede da empresa.</w:t>
      </w:r>
    </w:p>
    <w:p w:rsidR="00E04AF2" w:rsidRPr="00AD7D47"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AD7D47">
        <w:rPr>
          <w:rFonts w:ascii="Arial" w:hAnsi="Arial" w:cs="Arial"/>
          <w:sz w:val="22"/>
        </w:rPr>
        <w:t xml:space="preserve">9.1.1.6 - </w:t>
      </w:r>
      <w:r w:rsidRPr="00AD7D47">
        <w:rPr>
          <w:rFonts w:ascii="Arial" w:hAnsi="Arial" w:cs="Arial"/>
          <w:sz w:val="22"/>
          <w:szCs w:val="22"/>
        </w:rPr>
        <w:t xml:space="preserve">Certidão Negativa de Débitos Trabalhistas - </w:t>
      </w:r>
      <w:r w:rsidRPr="00AD7D47">
        <w:rPr>
          <w:rFonts w:ascii="Arial" w:hAnsi="Arial" w:cs="Arial"/>
          <w:b/>
          <w:sz w:val="22"/>
          <w:szCs w:val="22"/>
        </w:rPr>
        <w:t>CNDT</w:t>
      </w:r>
      <w:r w:rsidRPr="00AD7D47">
        <w:rPr>
          <w:rFonts w:ascii="Arial" w:hAnsi="Arial" w:cs="Arial"/>
          <w:sz w:val="22"/>
          <w:szCs w:val="22"/>
        </w:rPr>
        <w:t>;</w:t>
      </w:r>
    </w:p>
    <w:p w:rsidR="00E04AF2" w:rsidRPr="00AD7D47" w:rsidRDefault="00E04AF2" w:rsidP="00E04AF2">
      <w:pPr>
        <w:jc w:val="both"/>
        <w:rPr>
          <w:rFonts w:ascii="Arial" w:hAnsi="Arial" w:cs="Arial"/>
          <w:sz w:val="22"/>
          <w:szCs w:val="22"/>
        </w:rPr>
      </w:pPr>
    </w:p>
    <w:p w:rsidR="00E04AF2" w:rsidRDefault="00E04AF2" w:rsidP="00E04AF2">
      <w:pPr>
        <w:jc w:val="both"/>
        <w:rPr>
          <w:rFonts w:ascii="Arial" w:hAnsi="Arial" w:cs="Arial"/>
          <w:noProof/>
          <w:sz w:val="22"/>
          <w:szCs w:val="22"/>
        </w:rPr>
      </w:pPr>
      <w:r w:rsidRPr="00AD7D47">
        <w:rPr>
          <w:rFonts w:ascii="Arial" w:hAnsi="Arial" w:cs="Arial"/>
          <w:sz w:val="22"/>
        </w:rPr>
        <w:t xml:space="preserve">9.1.1.7 - </w:t>
      </w:r>
      <w:r w:rsidRPr="00AD7D47">
        <w:rPr>
          <w:rFonts w:ascii="Arial" w:hAnsi="Arial" w:cs="Arial"/>
          <w:noProof/>
          <w:sz w:val="22"/>
          <w:szCs w:val="22"/>
        </w:rPr>
        <w:t>Certidão Negativa de Falência e Concordata expedida pelo Foro da sede do licitante, com data valida no dia de abertura do certame.</w:t>
      </w:r>
    </w:p>
    <w:p w:rsidR="00E04AF2" w:rsidRPr="00AD7D47" w:rsidRDefault="00E04AF2" w:rsidP="00E04AF2">
      <w:pPr>
        <w:jc w:val="both"/>
        <w:rPr>
          <w:rFonts w:ascii="Arial" w:hAnsi="Arial" w:cs="Arial"/>
          <w:noProof/>
          <w:sz w:val="22"/>
          <w:szCs w:val="22"/>
        </w:rPr>
      </w:pPr>
    </w:p>
    <w:p w:rsidR="00E04AF2" w:rsidRDefault="00E04AF2" w:rsidP="00E04AF2">
      <w:pPr>
        <w:jc w:val="both"/>
        <w:rPr>
          <w:rFonts w:ascii="Arial" w:eastAsia="Batang" w:hAnsi="Arial" w:cs="Arial"/>
          <w:sz w:val="22"/>
          <w:szCs w:val="22"/>
        </w:rPr>
      </w:pPr>
      <w:r w:rsidRPr="00AD7D47">
        <w:rPr>
          <w:rFonts w:ascii="Arial" w:hAnsi="Arial" w:cs="Arial"/>
          <w:sz w:val="22"/>
        </w:rPr>
        <w:t>9.1.1.</w:t>
      </w:r>
      <w:r>
        <w:rPr>
          <w:rFonts w:ascii="Arial" w:hAnsi="Arial" w:cs="Arial"/>
          <w:sz w:val="22"/>
        </w:rPr>
        <w:t>8</w:t>
      </w:r>
      <w:r w:rsidRPr="00AD7D47">
        <w:rPr>
          <w:rFonts w:ascii="Arial" w:hAnsi="Arial" w:cs="Arial"/>
          <w:sz w:val="22"/>
        </w:rPr>
        <w:t xml:space="preserve"> - </w:t>
      </w:r>
      <w:r w:rsidRPr="00AD7D47">
        <w:rPr>
          <w:rFonts w:ascii="Arial" w:eastAsia="Batang" w:hAnsi="Arial" w:cs="Arial"/>
          <w:sz w:val="22"/>
          <w:szCs w:val="22"/>
        </w:rPr>
        <w:t xml:space="preserve">Declaração da empresa de que não tem contra si declaração de inidoneidade expedida por órgão da Administração Pública de qualquer esfera de governo, de acordo com o modelo constante </w:t>
      </w:r>
      <w:r>
        <w:rPr>
          <w:rFonts w:ascii="Arial" w:eastAsia="Batang" w:hAnsi="Arial" w:cs="Arial"/>
          <w:sz w:val="22"/>
          <w:szCs w:val="22"/>
        </w:rPr>
        <w:t>no Anexo II</w:t>
      </w:r>
      <w:r w:rsidRPr="00AD7D47">
        <w:rPr>
          <w:rFonts w:ascii="Arial" w:eastAsia="Batang" w:hAnsi="Arial" w:cs="Arial"/>
          <w:sz w:val="22"/>
          <w:szCs w:val="22"/>
        </w:rPr>
        <w:t>.</w:t>
      </w:r>
    </w:p>
    <w:p w:rsidR="00E04AF2" w:rsidRPr="00AD7D47" w:rsidRDefault="00E04AF2" w:rsidP="00E04AF2">
      <w:pPr>
        <w:jc w:val="both"/>
        <w:rPr>
          <w:rFonts w:ascii="Arial" w:eastAsia="Batang" w:hAnsi="Arial" w:cs="Arial"/>
          <w:sz w:val="22"/>
          <w:szCs w:val="22"/>
        </w:rPr>
      </w:pPr>
    </w:p>
    <w:p w:rsidR="00E04AF2" w:rsidRPr="00AD7D47" w:rsidRDefault="00E04AF2" w:rsidP="00E04AF2">
      <w:pPr>
        <w:jc w:val="both"/>
        <w:rPr>
          <w:rFonts w:ascii="Arial" w:eastAsia="Batang" w:hAnsi="Arial" w:cs="Arial"/>
          <w:sz w:val="22"/>
          <w:szCs w:val="22"/>
        </w:rPr>
      </w:pPr>
      <w:r>
        <w:rPr>
          <w:rFonts w:ascii="Arial" w:hAnsi="Arial" w:cs="Arial"/>
          <w:sz w:val="22"/>
        </w:rPr>
        <w:t>9.1.1.9</w:t>
      </w:r>
      <w:r w:rsidRPr="00AD7D47">
        <w:rPr>
          <w:rFonts w:ascii="Arial" w:hAnsi="Arial" w:cs="Arial"/>
          <w:sz w:val="22"/>
        </w:rPr>
        <w:t xml:space="preserve"> - </w:t>
      </w:r>
      <w:r w:rsidRPr="00AD7D47">
        <w:rPr>
          <w:rFonts w:ascii="Arial" w:hAnsi="Arial" w:cs="Arial"/>
          <w:color w:val="000000"/>
          <w:sz w:val="22"/>
          <w:szCs w:val="22"/>
        </w:rPr>
        <w:t>Declaração de que a empresa não possui trabalhadores menores de 18 anos realizando trabalho noturno, perigoso ou insalubre e de qualquer trabalho a menores de 16 anos, segundo determina o inciso V do artigo 27 da Lei Federal nº. 8.666 de 21 de junho de 1993 (com redação dada pela Lei Federal nº. 9.854 de 27 de outubro de 1999), salvo na condição de aprendiz, a partir de 14 anos, na forma da Lei,</w:t>
      </w:r>
      <w:r w:rsidRPr="00AD7D47">
        <w:rPr>
          <w:rFonts w:ascii="Arial" w:eastAsia="Batang" w:hAnsi="Arial" w:cs="Arial"/>
          <w:sz w:val="22"/>
          <w:szCs w:val="22"/>
        </w:rPr>
        <w:t xml:space="preserve"> de acordo com o modelo constante no Anexo </w:t>
      </w:r>
      <w:r>
        <w:rPr>
          <w:rFonts w:ascii="Arial" w:eastAsia="Batang" w:hAnsi="Arial" w:cs="Arial"/>
          <w:sz w:val="22"/>
          <w:szCs w:val="22"/>
        </w:rPr>
        <w:t>IV</w:t>
      </w:r>
      <w:r w:rsidRPr="00AD7D47">
        <w:rPr>
          <w:rFonts w:ascii="Arial" w:eastAsia="Batang" w:hAnsi="Arial" w:cs="Arial"/>
          <w:sz w:val="22"/>
          <w:szCs w:val="22"/>
        </w:rPr>
        <w:t>.</w:t>
      </w:r>
    </w:p>
    <w:p w:rsidR="00E04AF2" w:rsidRDefault="00E04AF2" w:rsidP="00E04AF2">
      <w:pPr>
        <w:jc w:val="both"/>
        <w:rPr>
          <w:rFonts w:ascii="Arial" w:eastAsia="Batang"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9.</w:t>
      </w:r>
      <w:r>
        <w:rPr>
          <w:rFonts w:ascii="Arial" w:hAnsi="Arial" w:cs="Arial"/>
          <w:sz w:val="22"/>
          <w:szCs w:val="22"/>
        </w:rPr>
        <w:t>2</w:t>
      </w:r>
      <w:r w:rsidRPr="00F03955">
        <w:rPr>
          <w:rFonts w:ascii="Arial" w:hAnsi="Arial" w:cs="Arial"/>
          <w:sz w:val="22"/>
          <w:szCs w:val="22"/>
        </w:rPr>
        <w:t xml:space="preserve"> – Os documentos de habilitação deverão ser apresentados em original ou por fotocópia previamente autenticada em cartório ou por funcionário do setor de compras e licitações da Prefeitura Municipal de </w:t>
      </w:r>
      <w:r w:rsidR="006C13D3">
        <w:rPr>
          <w:rFonts w:ascii="Arial" w:hAnsi="Arial" w:cs="Arial"/>
          <w:sz w:val="22"/>
          <w:szCs w:val="22"/>
        </w:rPr>
        <w:t>Saudades</w:t>
      </w:r>
      <w:r w:rsidRPr="00F03955">
        <w:rPr>
          <w:rFonts w:ascii="Arial" w:hAnsi="Arial" w:cs="Arial"/>
          <w:sz w:val="22"/>
          <w:szCs w:val="22"/>
        </w:rPr>
        <w:t xml:space="preserve">, e estarem dentro de seus prazos de validade na data prevista para a realização do certame. </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9.</w:t>
      </w:r>
      <w:r>
        <w:rPr>
          <w:rFonts w:ascii="Arial" w:hAnsi="Arial" w:cs="Arial"/>
          <w:sz w:val="22"/>
          <w:szCs w:val="22"/>
        </w:rPr>
        <w:t>3</w:t>
      </w:r>
      <w:r w:rsidRPr="00F03955">
        <w:rPr>
          <w:rFonts w:ascii="Arial" w:hAnsi="Arial" w:cs="Arial"/>
          <w:sz w:val="22"/>
          <w:szCs w:val="22"/>
        </w:rPr>
        <w:t xml:space="preserve"> – Quando se tratar de cópia de documento obtido através da Internet, este não precisa ser autenticado, uma vez que terá sua validade confirmada pela mesma via pelo </w:t>
      </w:r>
      <w:r>
        <w:rPr>
          <w:rFonts w:ascii="Arial" w:hAnsi="Arial" w:cs="Arial"/>
          <w:sz w:val="22"/>
          <w:szCs w:val="22"/>
        </w:rPr>
        <w:t>pregoeiro</w:t>
      </w:r>
      <w:r w:rsidRPr="00F03955">
        <w:rPr>
          <w:rFonts w:ascii="Arial" w:hAnsi="Arial" w:cs="Arial"/>
          <w:sz w:val="22"/>
          <w:szCs w:val="22"/>
        </w:rPr>
        <w:t>.</w:t>
      </w:r>
    </w:p>
    <w:p w:rsidR="00E04AF2" w:rsidRDefault="00E04AF2" w:rsidP="00E04AF2">
      <w:pPr>
        <w:jc w:val="both"/>
        <w:rPr>
          <w:rFonts w:ascii="Arial" w:hAnsi="Arial" w:cs="Arial"/>
          <w:sz w:val="22"/>
          <w:szCs w:val="22"/>
        </w:rPr>
      </w:pPr>
    </w:p>
    <w:p w:rsidR="00E04AF2" w:rsidRPr="008206C7" w:rsidRDefault="00E04AF2" w:rsidP="00E04AF2">
      <w:pPr>
        <w:ind w:right="-142"/>
        <w:jc w:val="both"/>
        <w:rPr>
          <w:rFonts w:ascii="Arial" w:hAnsi="Arial" w:cs="Arial"/>
          <w:sz w:val="22"/>
          <w:szCs w:val="22"/>
        </w:rPr>
      </w:pPr>
      <w:r>
        <w:rPr>
          <w:rFonts w:ascii="Arial" w:hAnsi="Arial" w:cs="Arial"/>
          <w:bCs/>
          <w:sz w:val="22"/>
          <w:szCs w:val="22"/>
        </w:rPr>
        <w:t xml:space="preserve">9.4 - </w:t>
      </w:r>
      <w:r w:rsidRPr="008206C7">
        <w:rPr>
          <w:rFonts w:ascii="Arial" w:hAnsi="Arial" w:cs="Arial"/>
          <w:sz w:val="22"/>
          <w:szCs w:val="22"/>
        </w:rPr>
        <w:t xml:space="preserve">As empresas licitantes interessadas que não apresentarem os documentos exigidos, ou que os apresentarem incompletos, incorretos ou em desacordo </w:t>
      </w:r>
      <w:r>
        <w:rPr>
          <w:rFonts w:ascii="Arial" w:hAnsi="Arial" w:cs="Arial"/>
          <w:sz w:val="22"/>
          <w:szCs w:val="22"/>
        </w:rPr>
        <w:t>com o exigido</w:t>
      </w:r>
      <w:r w:rsidRPr="008206C7">
        <w:rPr>
          <w:rFonts w:ascii="Arial" w:hAnsi="Arial" w:cs="Arial"/>
          <w:sz w:val="22"/>
          <w:szCs w:val="22"/>
        </w:rPr>
        <w:t xml:space="preserve">, cancelamento em partes essenciais sem a devida ressalva, </w:t>
      </w:r>
      <w:r w:rsidRPr="008206C7">
        <w:rPr>
          <w:rFonts w:ascii="Arial" w:hAnsi="Arial" w:cs="Arial"/>
          <w:sz w:val="22"/>
          <w:szCs w:val="22"/>
          <w:u w:val="single"/>
        </w:rPr>
        <w:t>não serão habilitadas</w:t>
      </w:r>
      <w:r w:rsidRPr="008206C7">
        <w:rPr>
          <w:rFonts w:ascii="Arial" w:hAnsi="Arial" w:cs="Arial"/>
          <w:sz w:val="22"/>
          <w:szCs w:val="22"/>
        </w:rPr>
        <w:t>.</w:t>
      </w:r>
    </w:p>
    <w:p w:rsidR="00E04AF2" w:rsidRDefault="00E04AF2" w:rsidP="00E04AF2">
      <w:pPr>
        <w:ind w:right="-142"/>
        <w:jc w:val="both"/>
        <w:rPr>
          <w:rFonts w:ascii="Arial" w:hAnsi="Arial" w:cs="Arial"/>
          <w:bCs/>
          <w:sz w:val="22"/>
          <w:szCs w:val="22"/>
        </w:rPr>
      </w:pPr>
    </w:p>
    <w:p w:rsidR="00E04AF2" w:rsidRPr="008206C7" w:rsidRDefault="00E04AF2" w:rsidP="00E04AF2">
      <w:pPr>
        <w:ind w:right="-142"/>
        <w:jc w:val="both"/>
        <w:rPr>
          <w:rFonts w:ascii="Arial" w:hAnsi="Arial" w:cs="Arial"/>
          <w:bCs/>
          <w:sz w:val="22"/>
          <w:szCs w:val="22"/>
        </w:rPr>
      </w:pPr>
      <w:r>
        <w:rPr>
          <w:rFonts w:ascii="Arial" w:hAnsi="Arial" w:cs="Arial"/>
          <w:bCs/>
          <w:sz w:val="22"/>
          <w:szCs w:val="22"/>
        </w:rPr>
        <w:lastRenderedPageBreak/>
        <w:t>9.5 -</w:t>
      </w:r>
      <w:r w:rsidRPr="008206C7">
        <w:rPr>
          <w:rFonts w:ascii="Arial" w:hAnsi="Arial" w:cs="Arial"/>
          <w:b/>
          <w:bCs/>
          <w:sz w:val="22"/>
          <w:szCs w:val="22"/>
        </w:rPr>
        <w:t xml:space="preserve"> As Microempresas - ME e Empresas de Pequeno Porte - EPP </w:t>
      </w:r>
      <w:r w:rsidRPr="008206C7">
        <w:rPr>
          <w:rFonts w:ascii="Arial" w:hAnsi="Arial" w:cs="Arial"/>
          <w:bCs/>
          <w:sz w:val="22"/>
          <w:szCs w:val="22"/>
        </w:rPr>
        <w:t xml:space="preserve">deverão apresentar toda a documentação exigida para a habilitação, </w:t>
      </w:r>
      <w:r w:rsidRPr="008206C7">
        <w:rPr>
          <w:rFonts w:ascii="Arial" w:hAnsi="Arial" w:cs="Arial"/>
          <w:b/>
          <w:bCs/>
          <w:sz w:val="22"/>
          <w:szCs w:val="22"/>
          <w:u w:val="single"/>
        </w:rPr>
        <w:t>inclusive</w:t>
      </w:r>
      <w:r w:rsidRPr="008206C7">
        <w:rPr>
          <w:rFonts w:ascii="Arial" w:hAnsi="Arial" w:cs="Arial"/>
          <w:bCs/>
          <w:sz w:val="22"/>
          <w:szCs w:val="22"/>
        </w:rPr>
        <w:t xml:space="preserve"> os documentos comprobatórios da regularidade fiscal, </w:t>
      </w:r>
      <w:r w:rsidRPr="008206C7">
        <w:rPr>
          <w:rFonts w:ascii="Arial" w:hAnsi="Arial" w:cs="Arial"/>
          <w:b/>
          <w:bCs/>
          <w:sz w:val="22"/>
          <w:szCs w:val="22"/>
        </w:rPr>
        <w:t>mesmo que estes apresentem alguma restrição</w:t>
      </w:r>
      <w:r w:rsidRPr="008206C7">
        <w:rPr>
          <w:rFonts w:ascii="Arial" w:hAnsi="Arial" w:cs="Arial"/>
          <w:bCs/>
          <w:sz w:val="22"/>
          <w:szCs w:val="22"/>
        </w:rPr>
        <w:t>.</w:t>
      </w:r>
    </w:p>
    <w:p w:rsidR="00E04AF2" w:rsidRPr="008206C7" w:rsidRDefault="00E04AF2" w:rsidP="00E04AF2">
      <w:pPr>
        <w:widowControl w:val="0"/>
        <w:ind w:right="-142"/>
        <w:jc w:val="both"/>
        <w:rPr>
          <w:rFonts w:ascii="Arial" w:hAnsi="Arial" w:cs="Arial"/>
          <w:sz w:val="22"/>
          <w:szCs w:val="22"/>
        </w:rPr>
      </w:pPr>
    </w:p>
    <w:p w:rsidR="00E04AF2" w:rsidRDefault="00E04AF2" w:rsidP="00E04AF2">
      <w:pPr>
        <w:ind w:right="-142"/>
        <w:jc w:val="both"/>
        <w:rPr>
          <w:rFonts w:ascii="Arial" w:hAnsi="Arial" w:cs="Arial"/>
          <w:bCs/>
          <w:sz w:val="22"/>
          <w:szCs w:val="22"/>
        </w:rPr>
      </w:pPr>
      <w:r>
        <w:rPr>
          <w:rFonts w:ascii="Arial" w:hAnsi="Arial" w:cs="Arial"/>
          <w:bCs/>
          <w:sz w:val="22"/>
          <w:szCs w:val="22"/>
        </w:rPr>
        <w:t>9.6 -</w:t>
      </w:r>
      <w:r w:rsidRPr="008206C7">
        <w:rPr>
          <w:rFonts w:ascii="Arial" w:hAnsi="Arial" w:cs="Arial"/>
          <w:b/>
          <w:bCs/>
          <w:sz w:val="22"/>
          <w:szCs w:val="22"/>
        </w:rPr>
        <w:t xml:space="preserve"> Havendo restrição na comprovação </w:t>
      </w:r>
      <w:r w:rsidRPr="008206C7">
        <w:rPr>
          <w:rFonts w:ascii="Arial" w:hAnsi="Arial" w:cs="Arial"/>
          <w:bCs/>
          <w:sz w:val="22"/>
          <w:szCs w:val="22"/>
        </w:rPr>
        <w:t xml:space="preserve">da regularidade fiscal das Microempresas – ME e Empresas de Pequeno Porte - EPP, </w:t>
      </w:r>
      <w:r w:rsidRPr="008206C7">
        <w:rPr>
          <w:rFonts w:ascii="Arial" w:hAnsi="Arial" w:cs="Arial"/>
          <w:b/>
          <w:bCs/>
          <w:sz w:val="22"/>
          <w:szCs w:val="22"/>
        </w:rPr>
        <w:t>será assegurado</w:t>
      </w:r>
      <w:r w:rsidRPr="008206C7">
        <w:rPr>
          <w:rFonts w:ascii="Arial" w:hAnsi="Arial" w:cs="Arial"/>
          <w:bCs/>
          <w:sz w:val="22"/>
          <w:szCs w:val="22"/>
        </w:rPr>
        <w:t xml:space="preserve">, desde que requerido, o prazo de </w:t>
      </w:r>
      <w:r w:rsidRPr="008206C7">
        <w:rPr>
          <w:rFonts w:ascii="Arial" w:hAnsi="Arial" w:cs="Arial"/>
          <w:b/>
          <w:bCs/>
          <w:sz w:val="22"/>
          <w:szCs w:val="22"/>
          <w:u w:val="single"/>
        </w:rPr>
        <w:t>5 (cinco) dias úteis</w:t>
      </w:r>
      <w:r w:rsidRPr="008206C7">
        <w:rPr>
          <w:rFonts w:ascii="Arial" w:hAnsi="Arial" w:cs="Arial"/>
          <w:bCs/>
          <w:sz w:val="22"/>
          <w:szCs w:val="22"/>
          <w:u w:val="single"/>
        </w:rPr>
        <w:t>,</w:t>
      </w:r>
      <w:r w:rsidRPr="008206C7">
        <w:rPr>
          <w:rFonts w:ascii="Arial" w:hAnsi="Arial" w:cs="Arial"/>
          <w:bCs/>
          <w:sz w:val="22"/>
          <w:szCs w:val="22"/>
        </w:rPr>
        <w:t xml:space="preserve"> prorrogável por igual período, a critério da Administração Pública, para regularização da documentação, pagamento ou parcelamento do débito, e apresentação da certidão negativa ou positiva com efeito negativa.</w:t>
      </w:r>
    </w:p>
    <w:p w:rsidR="00E04AF2" w:rsidRPr="008206C7" w:rsidRDefault="00E04AF2" w:rsidP="00E04AF2">
      <w:pPr>
        <w:ind w:right="-142"/>
        <w:jc w:val="both"/>
        <w:rPr>
          <w:rFonts w:ascii="Arial" w:hAnsi="Arial" w:cs="Arial"/>
          <w:bCs/>
          <w:sz w:val="22"/>
          <w:szCs w:val="22"/>
        </w:rPr>
      </w:pPr>
    </w:p>
    <w:p w:rsidR="00E04AF2" w:rsidRDefault="00E04AF2" w:rsidP="00E04AF2">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Pr>
          <w:rFonts w:ascii="Arial" w:hAnsi="Arial" w:cs="Arial"/>
          <w:bCs/>
          <w:sz w:val="22"/>
          <w:szCs w:val="22"/>
        </w:rPr>
        <w:t>6.1</w:t>
      </w:r>
      <w:r w:rsidRPr="008206C7">
        <w:rPr>
          <w:rFonts w:ascii="Arial" w:hAnsi="Arial" w:cs="Arial"/>
          <w:bCs/>
          <w:sz w:val="22"/>
          <w:szCs w:val="22"/>
        </w:rPr>
        <w:t xml:space="preserve">. A prorrogação do prazo para regularização fiscal igualmente </w:t>
      </w:r>
      <w:r w:rsidRPr="008206C7">
        <w:rPr>
          <w:rFonts w:ascii="Arial" w:hAnsi="Arial" w:cs="Arial"/>
          <w:b/>
          <w:bCs/>
          <w:sz w:val="22"/>
          <w:szCs w:val="22"/>
          <w:u w:val="single"/>
        </w:rPr>
        <w:t>dependerá</w:t>
      </w:r>
      <w:r w:rsidRPr="008206C7">
        <w:rPr>
          <w:rFonts w:ascii="Arial" w:hAnsi="Arial" w:cs="Arial"/>
          <w:bCs/>
          <w:sz w:val="22"/>
          <w:szCs w:val="22"/>
        </w:rPr>
        <w:t xml:space="preserve"> de requerimento, devidamente fundamentado, a ser dirigido </w:t>
      </w:r>
      <w:r>
        <w:rPr>
          <w:rFonts w:ascii="Arial" w:hAnsi="Arial" w:cs="Arial"/>
          <w:bCs/>
          <w:sz w:val="22"/>
          <w:szCs w:val="22"/>
        </w:rPr>
        <w:t xml:space="preserve">ao Município de </w:t>
      </w:r>
      <w:r w:rsidR="002351F6">
        <w:rPr>
          <w:rFonts w:ascii="Arial" w:hAnsi="Arial" w:cs="Arial"/>
          <w:bCs/>
          <w:sz w:val="22"/>
          <w:szCs w:val="22"/>
        </w:rPr>
        <w:t>SAUDADES</w:t>
      </w:r>
      <w:r w:rsidRPr="008206C7">
        <w:rPr>
          <w:rFonts w:ascii="Arial" w:hAnsi="Arial" w:cs="Arial"/>
          <w:bCs/>
          <w:sz w:val="22"/>
          <w:szCs w:val="22"/>
        </w:rPr>
        <w:t>.</w:t>
      </w:r>
    </w:p>
    <w:p w:rsidR="00E04AF2" w:rsidRPr="008206C7" w:rsidRDefault="00E04AF2" w:rsidP="00E04AF2">
      <w:pPr>
        <w:ind w:right="-142"/>
        <w:jc w:val="both"/>
        <w:rPr>
          <w:rFonts w:ascii="Arial" w:hAnsi="Arial" w:cs="Arial"/>
          <w:bCs/>
          <w:sz w:val="22"/>
          <w:szCs w:val="22"/>
        </w:rPr>
      </w:pPr>
    </w:p>
    <w:p w:rsidR="00E04AF2" w:rsidRDefault="00E04AF2" w:rsidP="00E04AF2">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Pr>
          <w:rFonts w:ascii="Arial" w:hAnsi="Arial" w:cs="Arial"/>
          <w:bCs/>
          <w:sz w:val="22"/>
          <w:szCs w:val="22"/>
        </w:rPr>
        <w:t>6.2</w:t>
      </w:r>
      <w:r w:rsidRPr="008206C7">
        <w:rPr>
          <w:rFonts w:ascii="Arial" w:hAnsi="Arial" w:cs="Arial"/>
          <w:bCs/>
          <w:sz w:val="22"/>
          <w:szCs w:val="22"/>
        </w:rPr>
        <w:t xml:space="preserve">. Entende-se por tempestivo o </w:t>
      </w:r>
      <w:r w:rsidRPr="008206C7">
        <w:rPr>
          <w:rFonts w:ascii="Arial" w:hAnsi="Arial" w:cs="Arial"/>
          <w:b/>
          <w:bCs/>
          <w:sz w:val="22"/>
          <w:szCs w:val="22"/>
          <w:u w:val="single"/>
        </w:rPr>
        <w:t>requerimento</w:t>
      </w:r>
      <w:r w:rsidRPr="008206C7">
        <w:rPr>
          <w:rFonts w:ascii="Arial" w:hAnsi="Arial" w:cs="Arial"/>
          <w:bCs/>
          <w:sz w:val="22"/>
          <w:szCs w:val="22"/>
        </w:rPr>
        <w:t xml:space="preserve"> apresentado </w:t>
      </w:r>
      <w:r w:rsidRPr="008206C7">
        <w:rPr>
          <w:rFonts w:ascii="Arial" w:hAnsi="Arial" w:cs="Arial"/>
          <w:b/>
          <w:bCs/>
          <w:sz w:val="22"/>
          <w:szCs w:val="22"/>
          <w:u w:val="single"/>
        </w:rPr>
        <w:t>dentro dos cinco dias</w:t>
      </w:r>
      <w:r w:rsidRPr="008206C7">
        <w:rPr>
          <w:rFonts w:ascii="Arial" w:hAnsi="Arial" w:cs="Arial"/>
          <w:bCs/>
          <w:sz w:val="22"/>
          <w:szCs w:val="22"/>
        </w:rPr>
        <w:t xml:space="preserve"> úteis inicialmente concedidos.</w:t>
      </w:r>
    </w:p>
    <w:p w:rsidR="00E04AF2" w:rsidRPr="008206C7" w:rsidRDefault="00E04AF2" w:rsidP="00E04AF2">
      <w:pPr>
        <w:ind w:right="-142"/>
        <w:jc w:val="both"/>
        <w:rPr>
          <w:rFonts w:ascii="Arial" w:hAnsi="Arial" w:cs="Arial"/>
          <w:bCs/>
          <w:sz w:val="22"/>
          <w:szCs w:val="22"/>
        </w:rPr>
      </w:pPr>
    </w:p>
    <w:p w:rsidR="00E04AF2" w:rsidRDefault="00E04AF2" w:rsidP="00E04AF2">
      <w:pPr>
        <w:ind w:right="-142"/>
        <w:jc w:val="both"/>
        <w:rPr>
          <w:rFonts w:ascii="Arial" w:hAnsi="Arial" w:cs="Arial"/>
          <w:sz w:val="22"/>
          <w:szCs w:val="22"/>
        </w:rPr>
      </w:pPr>
      <w:r>
        <w:rPr>
          <w:rFonts w:ascii="Arial" w:hAnsi="Arial" w:cs="Arial"/>
          <w:sz w:val="22"/>
          <w:szCs w:val="22"/>
        </w:rPr>
        <w:t>9</w:t>
      </w:r>
      <w:r w:rsidRPr="00146CA2">
        <w:rPr>
          <w:rFonts w:ascii="Arial" w:hAnsi="Arial" w:cs="Arial"/>
          <w:sz w:val="22"/>
          <w:szCs w:val="22"/>
        </w:rPr>
        <w:t>.6.</w:t>
      </w:r>
      <w:r>
        <w:rPr>
          <w:rFonts w:ascii="Arial" w:hAnsi="Arial" w:cs="Arial"/>
          <w:sz w:val="22"/>
          <w:szCs w:val="22"/>
        </w:rPr>
        <w:t>3</w:t>
      </w:r>
      <w:r w:rsidRPr="00146CA2">
        <w:rPr>
          <w:rFonts w:ascii="Arial" w:hAnsi="Arial" w:cs="Arial"/>
          <w:sz w:val="22"/>
          <w:szCs w:val="22"/>
        </w:rPr>
        <w:t xml:space="preserve">. A não regularização da documentação no prazo previsto neste item </w:t>
      </w:r>
      <w:r w:rsidRPr="00146CA2">
        <w:rPr>
          <w:rFonts w:ascii="Arial" w:hAnsi="Arial" w:cs="Arial"/>
          <w:b/>
          <w:sz w:val="22"/>
          <w:szCs w:val="22"/>
          <w:u w:val="single"/>
        </w:rPr>
        <w:t>implicará em decadência do direito à contratação</w:t>
      </w:r>
      <w:r w:rsidRPr="00146CA2">
        <w:rPr>
          <w:rFonts w:ascii="Arial" w:hAnsi="Arial" w:cs="Arial"/>
          <w:sz w:val="22"/>
          <w:szCs w:val="22"/>
        </w:rPr>
        <w:t>, sem prejuízo das sanções cabíveis.</w:t>
      </w:r>
    </w:p>
    <w:p w:rsidR="00E04AF2" w:rsidRDefault="00E04AF2" w:rsidP="00E04AF2">
      <w:pPr>
        <w:jc w:val="both"/>
        <w:rPr>
          <w:rFonts w:ascii="Arial" w:hAnsi="Arial" w:cs="Arial"/>
          <w:sz w:val="22"/>
          <w:szCs w:val="22"/>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rPr>
          <w:rFonts w:ascii="Arial" w:hAnsi="Arial" w:cs="Arial"/>
          <w:b/>
          <w:bCs/>
        </w:rPr>
      </w:pPr>
      <w:r>
        <w:rPr>
          <w:rFonts w:ascii="Arial" w:hAnsi="Arial" w:cs="Arial"/>
          <w:b/>
          <w:bCs/>
        </w:rPr>
        <w:t xml:space="preserve">9.7 - </w:t>
      </w:r>
      <w:r w:rsidRPr="00EA0874">
        <w:rPr>
          <w:rFonts w:ascii="Arial" w:hAnsi="Arial" w:cs="Arial"/>
          <w:b/>
          <w:bCs/>
        </w:rPr>
        <w:t xml:space="preserve">NOTAS: </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9.7.1 - </w:t>
      </w:r>
      <w:r w:rsidRPr="00EA0874">
        <w:rPr>
          <w:rFonts w:ascii="Arial" w:hAnsi="Arial" w:cs="Arial"/>
          <w:lang w:val="pt-PT"/>
        </w:rPr>
        <w:t>A certidão que não contar com validade expressa ser</w:t>
      </w:r>
      <w:r w:rsidRPr="00EA0874">
        <w:rPr>
          <w:rFonts w:ascii="Arial" w:hAnsi="Arial" w:cs="Arial"/>
        </w:rPr>
        <w:t xml:space="preserve">á </w:t>
      </w:r>
      <w:r w:rsidRPr="00EA0874">
        <w:rPr>
          <w:rFonts w:ascii="Arial" w:hAnsi="Arial" w:cs="Arial"/>
          <w:lang w:val="pt-PT"/>
        </w:rPr>
        <w:t>considerada v</w:t>
      </w:r>
      <w:r w:rsidRPr="00EA0874">
        <w:rPr>
          <w:rFonts w:ascii="Arial" w:hAnsi="Arial" w:cs="Arial"/>
        </w:rPr>
        <w:t>á</w:t>
      </w:r>
      <w:r w:rsidRPr="00EA0874">
        <w:rPr>
          <w:rFonts w:ascii="Arial" w:hAnsi="Arial" w:cs="Arial"/>
          <w:lang w:val="pt-PT"/>
        </w:rPr>
        <w:t>lida por 60 dias, contados da data da sua emissão, exceto as extra</w:t>
      </w:r>
      <w:r w:rsidRPr="00EA0874">
        <w:rPr>
          <w:rFonts w:ascii="Arial" w:hAnsi="Arial" w:cs="Arial"/>
        </w:rPr>
        <w:t>í</w:t>
      </w:r>
      <w:r w:rsidRPr="00EA0874">
        <w:rPr>
          <w:rFonts w:ascii="Arial" w:hAnsi="Arial" w:cs="Arial"/>
          <w:lang w:val="pt-PT"/>
        </w:rPr>
        <w:t xml:space="preserve">das pela Internet e a Certidão Simplificada, expedida </w:t>
      </w:r>
      <w:r>
        <w:rPr>
          <w:rFonts w:ascii="Arial" w:hAnsi="Arial" w:cs="Arial"/>
          <w:lang w:val="pt-PT"/>
        </w:rPr>
        <w:t>pela Junta Comercial do Estado;</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r>
        <w:rPr>
          <w:rFonts w:ascii="Arial" w:hAnsi="Arial" w:cs="Arial"/>
        </w:rPr>
        <w:t xml:space="preserve">9.7.2 - </w:t>
      </w:r>
      <w:r w:rsidRPr="00EA0874">
        <w:rPr>
          <w:rFonts w:ascii="Arial" w:hAnsi="Arial" w:cs="Arial"/>
          <w:lang w:val="pt-PT"/>
        </w:rPr>
        <w:t>Todas as xeroc</w:t>
      </w:r>
      <w:r w:rsidRPr="00EA0874">
        <w:rPr>
          <w:rFonts w:ascii="Arial" w:hAnsi="Arial" w:cs="Arial"/>
        </w:rPr>
        <w:t>ó</w:t>
      </w:r>
      <w:r w:rsidRPr="00EA0874">
        <w:rPr>
          <w:rFonts w:ascii="Arial" w:hAnsi="Arial" w:cs="Arial"/>
          <w:lang w:val="pt-PT"/>
        </w:rPr>
        <w:t>pias deverão estar autenticadas, exceto as extra</w:t>
      </w:r>
      <w:r w:rsidRPr="00EA0874">
        <w:rPr>
          <w:rFonts w:ascii="Arial" w:hAnsi="Arial" w:cs="Arial"/>
        </w:rPr>
        <w:t>í</w:t>
      </w:r>
      <w:r w:rsidRPr="00EA0874">
        <w:rPr>
          <w:rFonts w:ascii="Arial" w:hAnsi="Arial" w:cs="Arial"/>
          <w:lang w:val="pt-PT"/>
        </w:rPr>
        <w:t xml:space="preserve">das pela Internet; </w:t>
      </w: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rsidR="00E04AF2" w:rsidRPr="007A1AEA"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b/>
          <w:lang w:val="pt-PT"/>
        </w:rPr>
      </w:pPr>
      <w:r>
        <w:rPr>
          <w:rFonts w:ascii="Arial" w:hAnsi="Arial" w:cs="Arial"/>
          <w:b/>
        </w:rPr>
        <w:t>9</w:t>
      </w:r>
      <w:r w:rsidRPr="007A1AEA">
        <w:rPr>
          <w:rFonts w:ascii="Arial" w:hAnsi="Arial" w:cs="Arial"/>
          <w:b/>
        </w:rPr>
        <w:t>.</w:t>
      </w:r>
      <w:r>
        <w:rPr>
          <w:rFonts w:ascii="Arial" w:hAnsi="Arial" w:cs="Arial"/>
          <w:b/>
        </w:rPr>
        <w:t>7</w:t>
      </w:r>
      <w:r w:rsidRPr="007A1AEA">
        <w:rPr>
          <w:rFonts w:ascii="Arial" w:hAnsi="Arial" w:cs="Arial"/>
          <w:b/>
        </w:rPr>
        <w:t>.3 - A presta</w:t>
      </w:r>
      <w:r w:rsidRPr="007A1AEA">
        <w:rPr>
          <w:rFonts w:ascii="Arial" w:hAnsi="Arial" w:cs="Arial"/>
          <w:b/>
          <w:lang w:val="pt-PT"/>
        </w:rPr>
        <w:t>çã</w:t>
      </w:r>
      <w:r w:rsidRPr="007A1AEA">
        <w:rPr>
          <w:rFonts w:ascii="Arial" w:hAnsi="Arial" w:cs="Arial"/>
          <w:b/>
        </w:rPr>
        <w:t>o de serviços de autentica</w:t>
      </w:r>
      <w:r w:rsidRPr="007A1AEA">
        <w:rPr>
          <w:rFonts w:ascii="Arial" w:hAnsi="Arial" w:cs="Arial"/>
          <w:b/>
          <w:lang w:val="pt-PT"/>
        </w:rPr>
        <w:t>ção de documentos, internamente, fica restringida at</w:t>
      </w:r>
      <w:proofErr w:type="spellStart"/>
      <w:r w:rsidRPr="007A1AEA">
        <w:rPr>
          <w:rFonts w:ascii="Arial" w:hAnsi="Arial" w:cs="Arial"/>
          <w:b/>
        </w:rPr>
        <w:t>é</w:t>
      </w:r>
      <w:proofErr w:type="spellEnd"/>
      <w:r w:rsidRPr="007A1AEA">
        <w:rPr>
          <w:rFonts w:ascii="Arial" w:hAnsi="Arial" w:cs="Arial"/>
          <w:b/>
        </w:rPr>
        <w:t xml:space="preserve"> 1</w:t>
      </w:r>
      <w:r>
        <w:rPr>
          <w:rFonts w:ascii="Arial" w:hAnsi="Arial" w:cs="Arial"/>
          <w:b/>
        </w:rPr>
        <w:t>5</w:t>
      </w:r>
      <w:r w:rsidRPr="007A1AEA">
        <w:rPr>
          <w:rFonts w:ascii="Arial" w:hAnsi="Arial" w:cs="Arial"/>
          <w:b/>
        </w:rPr>
        <w:t xml:space="preserve"> minutos </w:t>
      </w:r>
      <w:r w:rsidRPr="007A1AEA">
        <w:rPr>
          <w:rFonts w:ascii="Arial" w:hAnsi="Arial" w:cs="Arial"/>
          <w:b/>
          <w:lang w:val="pt-PT"/>
        </w:rPr>
        <w:t xml:space="preserve">antes do horario marcado para abertura do processo Licitatorio para a entrega dos envelopes; </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9.7.4 - </w:t>
      </w:r>
      <w:r w:rsidRPr="00EA0874">
        <w:rPr>
          <w:rFonts w:ascii="Arial" w:hAnsi="Arial" w:cs="Arial"/>
          <w:lang w:val="pt-PT"/>
        </w:rPr>
        <w:t>Todos os documentos de Habilitaçã</w:t>
      </w:r>
      <w:r w:rsidRPr="00EA0874">
        <w:rPr>
          <w:rFonts w:ascii="Arial" w:hAnsi="Arial" w:cs="Arial"/>
        </w:rPr>
        <w:t>o dever</w:t>
      </w:r>
      <w:r w:rsidRPr="00EA0874">
        <w:rPr>
          <w:rFonts w:ascii="Arial" w:hAnsi="Arial" w:cs="Arial"/>
          <w:lang w:val="pt-PT"/>
        </w:rPr>
        <w:t>ão ser inseridos no envelope no 02; preferentemente dispostos ordenadamente, numerados sequencialmente (exemplo: 1/5; 2/5...5/5), encadernad</w:t>
      </w:r>
      <w:r>
        <w:rPr>
          <w:rFonts w:ascii="Arial" w:hAnsi="Arial" w:cs="Arial"/>
          <w:lang w:val="pt-PT"/>
        </w:rPr>
        <w:t>os e rubricados pelo Licitante;</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9.7.5 - </w:t>
      </w:r>
      <w:r w:rsidRPr="00EA0874">
        <w:rPr>
          <w:rFonts w:ascii="Arial" w:hAnsi="Arial" w:cs="Arial"/>
          <w:lang w:val="pt-PT"/>
        </w:rPr>
        <w:t>Se o Licitante respons</w:t>
      </w:r>
      <w:r w:rsidRPr="00EA0874">
        <w:rPr>
          <w:rFonts w:ascii="Arial" w:hAnsi="Arial" w:cs="Arial"/>
        </w:rPr>
        <w:t>á</w:t>
      </w:r>
      <w:r w:rsidRPr="00EA0874">
        <w:rPr>
          <w:rFonts w:ascii="Arial" w:hAnsi="Arial" w:cs="Arial"/>
          <w:lang w:val="pt-PT"/>
        </w:rPr>
        <w:t>vel pelo contrato/fornecimento for a matriz, todos os documentos deverão estar em nome desta;</w:t>
      </w: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9.7.6 - </w:t>
      </w:r>
      <w:r w:rsidRPr="00EA0874">
        <w:rPr>
          <w:rFonts w:ascii="Arial" w:hAnsi="Arial" w:cs="Arial"/>
          <w:lang w:val="pt-PT"/>
        </w:rPr>
        <w:t>Se o Licitante respons</w:t>
      </w:r>
      <w:r w:rsidRPr="00EA0874">
        <w:rPr>
          <w:rFonts w:ascii="Arial" w:hAnsi="Arial" w:cs="Arial"/>
        </w:rPr>
        <w:t>á</w:t>
      </w:r>
      <w:r w:rsidRPr="00EA0874">
        <w:rPr>
          <w:rFonts w:ascii="Arial" w:hAnsi="Arial" w:cs="Arial"/>
          <w:lang w:val="pt-PT"/>
        </w:rPr>
        <w:t xml:space="preserve">vel pelo contrato/fornecimento for filial, todos os documentos deverão estar em nome desta; </w:t>
      </w:r>
    </w:p>
    <w:p w:rsidR="00E04AF2" w:rsidRPr="00EA0874"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E04AF2" w:rsidRDefault="00E04AF2" w:rsidP="00E04AF2">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 xml:space="preserve">9.7.7 - </w:t>
      </w:r>
      <w:r w:rsidRPr="00EA0874">
        <w:rPr>
          <w:rFonts w:ascii="Arial" w:hAnsi="Arial" w:cs="Arial"/>
          <w:lang w:val="pt-PT"/>
        </w:rPr>
        <w:t>Os documentos que constarem expressamente que sã</w:t>
      </w:r>
      <w:r w:rsidRPr="00EA0874">
        <w:rPr>
          <w:rFonts w:ascii="Arial" w:hAnsi="Arial" w:cs="Arial"/>
        </w:rPr>
        <w:t>o vá</w:t>
      </w:r>
      <w:r w:rsidRPr="00EA0874">
        <w:rPr>
          <w:rFonts w:ascii="Arial" w:hAnsi="Arial" w:cs="Arial"/>
          <w:lang w:val="pt-PT"/>
        </w:rPr>
        <w:t>lidos para todos os estabelecimentos, matriz e filiais, serão aceitos pelo Pregoeiro para efeito de julgamento, independentemente da inscrição do CNPJ do Proponente;</w:t>
      </w:r>
    </w:p>
    <w:p w:rsidR="00E04AF2" w:rsidRPr="00C70294" w:rsidRDefault="00E04AF2" w:rsidP="00E04AF2">
      <w:pPr>
        <w:jc w:val="both"/>
        <w:rPr>
          <w:rFonts w:ascii="Arial" w:hAnsi="Arial" w:cs="Arial"/>
          <w:sz w:val="22"/>
          <w:szCs w:val="22"/>
          <w:lang w:val="pt-PT"/>
        </w:rPr>
      </w:pPr>
    </w:p>
    <w:p w:rsidR="00E04AF2" w:rsidRPr="00F03955" w:rsidRDefault="00E04AF2" w:rsidP="00E04AF2">
      <w:pPr>
        <w:snapToGrid w:val="0"/>
        <w:jc w:val="both"/>
        <w:rPr>
          <w:rFonts w:ascii="Arial" w:hAnsi="Arial" w:cs="Arial"/>
          <w:b/>
          <w:sz w:val="22"/>
          <w:szCs w:val="22"/>
        </w:rPr>
      </w:pPr>
      <w:r w:rsidRPr="00F03955">
        <w:rPr>
          <w:rFonts w:ascii="Arial" w:hAnsi="Arial" w:cs="Arial"/>
          <w:b/>
          <w:sz w:val="22"/>
          <w:szCs w:val="22"/>
        </w:rPr>
        <w:t xml:space="preserve">10 – DAS FASES DA SESSÃO DO </w:t>
      </w:r>
      <w:r>
        <w:rPr>
          <w:rFonts w:ascii="Arial" w:hAnsi="Arial" w:cs="Arial"/>
          <w:b/>
          <w:sz w:val="22"/>
          <w:szCs w:val="22"/>
        </w:rPr>
        <w:t>PREGÃO PRESENCIAL</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10.1 –</w:t>
      </w:r>
      <w:r w:rsidRPr="00F03955">
        <w:rPr>
          <w:rFonts w:ascii="Arial" w:hAnsi="Arial" w:cs="Arial"/>
          <w:sz w:val="22"/>
          <w:szCs w:val="22"/>
        </w:rPr>
        <w:t xml:space="preserve"> PRIMEIRA FASE: ABERTURA DA SESSÃO</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 xml:space="preserve">10.1.1 – No dia e horário estabelecidos neste edital, o pregoeiro oficial fará a abertura da sessão, recebendo dos participantes, o documento para credenciamento, a declaração de habilitação e os envelopes de proposta de preço e de habilitação. </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10.1.2 – Não será admitida a atuação de um representante para duas ou mais empresas.</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lastRenderedPageBreak/>
        <w:t xml:space="preserve">10.1.3 - </w:t>
      </w:r>
      <w:r w:rsidRPr="009779AD">
        <w:rPr>
          <w:rFonts w:ascii="Arial" w:hAnsi="Arial" w:cs="Arial"/>
          <w:spacing w:val="-3"/>
          <w:sz w:val="22"/>
          <w:szCs w:val="22"/>
        </w:rPr>
        <w:t xml:space="preserve">Após recebidos os documentos pela Pregoeiro na forma do subitem </w:t>
      </w:r>
      <w:r>
        <w:rPr>
          <w:rFonts w:ascii="Arial" w:hAnsi="Arial" w:cs="Arial"/>
          <w:spacing w:val="-3"/>
          <w:sz w:val="22"/>
          <w:szCs w:val="22"/>
        </w:rPr>
        <w:t>10</w:t>
      </w:r>
      <w:r w:rsidRPr="009779AD">
        <w:rPr>
          <w:rFonts w:ascii="Arial" w:hAnsi="Arial" w:cs="Arial"/>
          <w:spacing w:val="-3"/>
          <w:sz w:val="22"/>
          <w:szCs w:val="22"/>
        </w:rPr>
        <w:t>.1</w:t>
      </w:r>
      <w:r>
        <w:rPr>
          <w:rFonts w:ascii="Arial" w:hAnsi="Arial" w:cs="Arial"/>
          <w:spacing w:val="-3"/>
          <w:sz w:val="22"/>
          <w:szCs w:val="22"/>
        </w:rPr>
        <w:t>.1 e dado início ao credenciamento</w:t>
      </w:r>
      <w:r w:rsidRPr="009779AD">
        <w:rPr>
          <w:rFonts w:ascii="Arial" w:hAnsi="Arial" w:cs="Arial"/>
          <w:spacing w:val="-3"/>
          <w:sz w:val="22"/>
          <w:szCs w:val="22"/>
        </w:rPr>
        <w:t>, não mais serão admitidas novas licitantes ao certame.</w:t>
      </w:r>
    </w:p>
    <w:p w:rsidR="00E04AF2" w:rsidRPr="00F03955" w:rsidRDefault="00E04AF2" w:rsidP="00E04AF2">
      <w:pPr>
        <w:jc w:val="both"/>
        <w:rPr>
          <w:rFonts w:ascii="Arial" w:hAnsi="Arial" w:cs="Arial"/>
          <w:sz w:val="22"/>
          <w:szCs w:val="22"/>
        </w:rPr>
      </w:pPr>
    </w:p>
    <w:p w:rsidR="00E04AF2" w:rsidRPr="006C13D3" w:rsidRDefault="00E04AF2" w:rsidP="00E04AF2">
      <w:pPr>
        <w:jc w:val="both"/>
        <w:rPr>
          <w:rFonts w:ascii="Arial" w:hAnsi="Arial" w:cs="Arial"/>
          <w:b/>
          <w:sz w:val="22"/>
          <w:szCs w:val="22"/>
        </w:rPr>
      </w:pPr>
      <w:r w:rsidRPr="006C13D3">
        <w:rPr>
          <w:rFonts w:ascii="Arial" w:hAnsi="Arial" w:cs="Arial"/>
          <w:b/>
          <w:sz w:val="22"/>
          <w:szCs w:val="22"/>
        </w:rPr>
        <w:t>10.2 – SEGUNDA FASE: ANÁLISE DAS PROPOSTAS E LANCES VERBAIS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10.2.1 – Encerrada a fase de credenciamento, o pregoeiro passará para a abertura dos envelopes de propostas de preço, com a finalidade de verificar se as mesmas estão em conformidade com as exigências estabelecidas neste edital, desclassificando aquelas que se encontrarem em desconformidade ou incompatíveis.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 xml:space="preserve">10.2.2 – Serão classificadas, </w:t>
      </w:r>
      <w:r>
        <w:rPr>
          <w:rFonts w:ascii="Arial" w:hAnsi="Arial" w:cs="Arial"/>
          <w:sz w:val="22"/>
          <w:szCs w:val="22"/>
        </w:rPr>
        <w:t xml:space="preserve">para a fase dos lances verbais, </w:t>
      </w:r>
      <w:r w:rsidRPr="00F03955">
        <w:rPr>
          <w:rFonts w:ascii="Arial" w:hAnsi="Arial" w:cs="Arial"/>
          <w:sz w:val="22"/>
          <w:szCs w:val="22"/>
        </w:rPr>
        <w:t>as proposta de menor preço e aquelas que apresentem valores sucessivos e superiores até o limite de 10%, relativamente à de menor valor.</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10.2.3 – Não havendo pelos menos três ofertas nas condições definidas no item anterior, poderão os autores das melhores propostas, até o máximo de três, oferecer novos lances verbais e sucessivos, quaisquer que sejam os preços oferecidos.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10.2.4 –</w:t>
      </w:r>
      <w:r w:rsidRPr="00F03955">
        <w:rPr>
          <w:rFonts w:ascii="Arial" w:hAnsi="Arial" w:cs="Arial"/>
          <w:sz w:val="22"/>
          <w:szCs w:val="22"/>
        </w:rPr>
        <w:t xml:space="preserve"> No curso da sessão, os autores das propostas que atenderem aos requisitos dos itens anteriores serão convidados individualmente, a apresentarem novos lances verbais e sucessivos, a partir do autor da proposta classificada de maior preço e os demais, em ordem decrescente de valor até a proclamação do vencedor. </w:t>
      </w:r>
    </w:p>
    <w:p w:rsidR="00E04AF2" w:rsidRPr="00F03955" w:rsidRDefault="00E04AF2" w:rsidP="00E04AF2">
      <w:pPr>
        <w:snapToGrid w:val="0"/>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10.2.5 –</w:t>
      </w:r>
      <w:r w:rsidRPr="00F03955">
        <w:rPr>
          <w:rFonts w:ascii="Arial" w:hAnsi="Arial" w:cs="Arial"/>
          <w:sz w:val="22"/>
          <w:szCs w:val="22"/>
        </w:rPr>
        <w:t xml:space="preserve"> Caso duas ou mais propostas iniciais apresentem preços iguais, será realizado sorteio para determinação da ordem de oferta dos lances.</w:t>
      </w:r>
    </w:p>
    <w:p w:rsidR="00E04AF2"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10.2.6 –</w:t>
      </w:r>
      <w:r w:rsidRPr="00F03955">
        <w:rPr>
          <w:rFonts w:ascii="Arial" w:hAnsi="Arial" w:cs="Arial"/>
          <w:sz w:val="22"/>
          <w:szCs w:val="22"/>
        </w:rPr>
        <w:t xml:space="preserve"> A oferta dos lances deverá ser efetuada, no momento em que for conferida a palavra ao licitante, na ordem decrescente dos preços.</w:t>
      </w:r>
    </w:p>
    <w:p w:rsidR="00E04AF2" w:rsidRPr="00F03955" w:rsidRDefault="00E04AF2" w:rsidP="00E04AF2">
      <w:pPr>
        <w:snapToGrid w:val="0"/>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10.2.7 –</w:t>
      </w:r>
      <w:r w:rsidRPr="00F03955">
        <w:rPr>
          <w:rFonts w:ascii="Arial" w:hAnsi="Arial" w:cs="Arial"/>
          <w:sz w:val="22"/>
          <w:szCs w:val="22"/>
        </w:rPr>
        <w:t xml:space="preserve"> É vedada a oferta de lance com vista ao empate.</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10.2.8 –</w:t>
      </w:r>
      <w:r w:rsidRPr="00F03955">
        <w:rPr>
          <w:rFonts w:ascii="Arial" w:hAnsi="Arial" w:cs="Arial"/>
          <w:sz w:val="22"/>
          <w:szCs w:val="22"/>
        </w:rPr>
        <w:t xml:space="preserve"> Dos lances ofertados não caberá retratação.</w:t>
      </w:r>
    </w:p>
    <w:p w:rsidR="00E04AF2" w:rsidRPr="00F03955" w:rsidRDefault="00E04AF2" w:rsidP="00E04AF2">
      <w:pPr>
        <w:snapToGrid w:val="0"/>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10.2.9 –</w:t>
      </w:r>
      <w:r w:rsidRPr="00F03955">
        <w:rPr>
          <w:rFonts w:ascii="Arial" w:hAnsi="Arial" w:cs="Arial"/>
          <w:sz w:val="22"/>
          <w:szCs w:val="22"/>
        </w:rPr>
        <w:t xml:space="preserve"> A desistência em apresentar lance verbal, quando convocado pelo pregoeiro, implicará a exclusão do licitante da etapa de lances verbais e na manutenção do último preço apresentado para efeito de ordenação das propostas.</w:t>
      </w:r>
    </w:p>
    <w:p w:rsidR="00E04AF2" w:rsidRPr="00F03955" w:rsidRDefault="00E04AF2" w:rsidP="00E04AF2">
      <w:pPr>
        <w:jc w:val="both"/>
        <w:rPr>
          <w:rFonts w:ascii="Arial" w:hAnsi="Arial" w:cs="Arial"/>
          <w:sz w:val="22"/>
          <w:szCs w:val="22"/>
        </w:rPr>
      </w:pPr>
      <w:r w:rsidRPr="00F03955">
        <w:rPr>
          <w:rFonts w:ascii="Arial" w:hAnsi="Arial" w:cs="Arial"/>
          <w:bCs/>
          <w:sz w:val="22"/>
          <w:szCs w:val="22"/>
        </w:rPr>
        <w:t xml:space="preserve">10.2.10 – </w:t>
      </w:r>
      <w:r w:rsidRPr="00F03955">
        <w:rPr>
          <w:rFonts w:ascii="Arial" w:hAnsi="Arial" w:cs="Arial"/>
          <w:sz w:val="22"/>
          <w:szCs w:val="22"/>
        </w:rPr>
        <w:t>O encerramento da etapa competitiva dar-se-á quando, convocados pelo pregoeiro oficial, as licitantes manifestarem seu desinteresse em apresentar novos lances.</w:t>
      </w:r>
    </w:p>
    <w:p w:rsidR="00E04AF2" w:rsidRPr="00F03955" w:rsidRDefault="00E04AF2" w:rsidP="00E04AF2">
      <w:pPr>
        <w:jc w:val="both"/>
        <w:rPr>
          <w:rFonts w:ascii="Arial" w:hAnsi="Arial" w:cs="Arial"/>
          <w:b/>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10.2.11 –</w:t>
      </w:r>
      <w:r w:rsidRPr="00F03955">
        <w:rPr>
          <w:rFonts w:ascii="Arial" w:hAnsi="Arial" w:cs="Arial"/>
          <w:sz w:val="22"/>
          <w:szCs w:val="22"/>
        </w:rPr>
        <w:t xml:space="preserve"> Caso os licitantes não apresentem lances verbais, será verificada a conformidade entre a proposta escrita de menor preço e o valor estimado para a contratação, podendo, o pregoeiro, negociar diretamente com o proponente para que seja obtido preço melhor.</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10.2.12 –</w:t>
      </w:r>
      <w:r w:rsidRPr="00F03955">
        <w:rPr>
          <w:rFonts w:ascii="Arial" w:hAnsi="Arial" w:cs="Arial"/>
          <w:sz w:val="22"/>
          <w:szCs w:val="22"/>
        </w:rPr>
        <w:t xml:space="preserve"> Durante a etapa de lances verbais, o pregoeiro monitorará os preços ofertados, de modo a desclassificar propostas </w:t>
      </w:r>
      <w:r w:rsidR="006C13D3" w:rsidRPr="00F03955">
        <w:rPr>
          <w:rFonts w:ascii="Arial" w:hAnsi="Arial" w:cs="Arial"/>
          <w:sz w:val="22"/>
          <w:szCs w:val="22"/>
        </w:rPr>
        <w:t>inexequíveis</w:t>
      </w:r>
      <w:r w:rsidRPr="00F03955">
        <w:rPr>
          <w:rFonts w:ascii="Arial" w:hAnsi="Arial" w:cs="Arial"/>
          <w:sz w:val="22"/>
          <w:szCs w:val="22"/>
        </w:rPr>
        <w:t xml:space="preserve"> ou com preço excessivo.</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10.2.13 – A critério do pregoeiro, durante a fase de lances verbais, o pregoeiro poderá estabelecer diferença mínima de valor entre os lances a serem ofertados.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10.2.14 – Caso não se realize lances verbais, será verificada a conformidade entre a proposta escrita de menor preço e o valor estimado da contratação.</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10.2.15 – Em havendo apenas uma oferta e desde que atenda a todos os termos do edital e que seu preço seja compatível com o valor estimado da contratação, esta poderá ser aceita.</w:t>
      </w:r>
    </w:p>
    <w:p w:rsidR="00E04AF2" w:rsidRPr="00F03955" w:rsidRDefault="00E04AF2" w:rsidP="00E04AF2">
      <w:pPr>
        <w:jc w:val="both"/>
        <w:rPr>
          <w:rFonts w:ascii="Arial" w:hAnsi="Arial" w:cs="Arial"/>
          <w:sz w:val="22"/>
          <w:szCs w:val="22"/>
        </w:rPr>
      </w:pPr>
    </w:p>
    <w:p w:rsidR="00E04AF2" w:rsidRPr="006C13D3" w:rsidRDefault="00E04AF2" w:rsidP="00E04AF2">
      <w:pPr>
        <w:jc w:val="both"/>
        <w:rPr>
          <w:rFonts w:ascii="Arial" w:hAnsi="Arial" w:cs="Arial"/>
          <w:b/>
          <w:bCs/>
          <w:sz w:val="22"/>
          <w:szCs w:val="22"/>
        </w:rPr>
      </w:pPr>
      <w:r w:rsidRPr="006C13D3">
        <w:rPr>
          <w:rFonts w:ascii="Arial" w:hAnsi="Arial" w:cs="Arial"/>
          <w:b/>
          <w:bCs/>
          <w:sz w:val="22"/>
          <w:szCs w:val="22"/>
        </w:rPr>
        <w:t>10.3 – TERCEIRA FASE: A HABILITAÇÃO</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10.3.1 –</w:t>
      </w:r>
      <w:r w:rsidRPr="00F03955">
        <w:rPr>
          <w:rFonts w:ascii="Arial" w:hAnsi="Arial" w:cs="Arial"/>
          <w:sz w:val="22"/>
          <w:szCs w:val="22"/>
        </w:rPr>
        <w:t xml:space="preserve"> Encerrada a fase de lance o pregoeiro procederá à abertura do envelope nº. 02 contendo os documentos de habilitação da licitante que apresentou a melhor proposta.</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 xml:space="preserve">10.3.2 – </w:t>
      </w:r>
      <w:r w:rsidRPr="00F03955">
        <w:rPr>
          <w:rFonts w:ascii="Arial" w:hAnsi="Arial" w:cs="Arial"/>
          <w:sz w:val="22"/>
          <w:szCs w:val="22"/>
        </w:rPr>
        <w:t>Constatada a conformidade da documentação com as exigências impostas pelo edital, a licitante será declarada vencedora, sendo-lhe adjudicado o objeto do certame, caso não haja interposição de recurso.</w:t>
      </w:r>
    </w:p>
    <w:p w:rsidR="00E04AF2" w:rsidRPr="00F03955" w:rsidRDefault="00E04AF2" w:rsidP="00E04AF2">
      <w:pPr>
        <w:jc w:val="both"/>
        <w:rPr>
          <w:rFonts w:ascii="Arial" w:hAnsi="Arial" w:cs="Arial"/>
          <w:bCs/>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 xml:space="preserve">10.3.3 – </w:t>
      </w:r>
      <w:r w:rsidRPr="00F03955">
        <w:rPr>
          <w:rFonts w:ascii="Arial" w:hAnsi="Arial" w:cs="Arial"/>
          <w:sz w:val="22"/>
          <w:szCs w:val="22"/>
        </w:rPr>
        <w:t xml:space="preserve">Se a proposta não for aceitável ou se o proponente não atender às exigências </w:t>
      </w:r>
      <w:proofErr w:type="spellStart"/>
      <w:r w:rsidRPr="00F03955">
        <w:rPr>
          <w:rFonts w:ascii="Arial" w:hAnsi="Arial" w:cs="Arial"/>
          <w:sz w:val="22"/>
          <w:szCs w:val="22"/>
        </w:rPr>
        <w:t>habilitatórias</w:t>
      </w:r>
      <w:proofErr w:type="spellEnd"/>
      <w:r w:rsidRPr="00F03955">
        <w:rPr>
          <w:rFonts w:ascii="Arial" w:hAnsi="Arial" w:cs="Arial"/>
          <w:sz w:val="22"/>
          <w:szCs w:val="22"/>
        </w:rPr>
        <w:t xml:space="preserve">, o pregoeiro examinará as ofertas </w:t>
      </w:r>
      <w:r w:rsidR="006C13D3" w:rsidRPr="00F03955">
        <w:rPr>
          <w:rFonts w:ascii="Arial" w:hAnsi="Arial" w:cs="Arial"/>
          <w:sz w:val="22"/>
          <w:szCs w:val="22"/>
        </w:rPr>
        <w:t>subsequentes</w:t>
      </w:r>
      <w:r w:rsidRPr="00F03955">
        <w:rPr>
          <w:rFonts w:ascii="Arial" w:hAnsi="Arial" w:cs="Arial"/>
          <w:sz w:val="22"/>
          <w:szCs w:val="22"/>
        </w:rPr>
        <w:t>,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apresentou proposta.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10.3.4</w:t>
      </w:r>
      <w:r w:rsidRPr="00F03955">
        <w:rPr>
          <w:rFonts w:ascii="Arial" w:hAnsi="Arial" w:cs="Arial"/>
          <w:sz w:val="22"/>
          <w:szCs w:val="22"/>
        </w:rPr>
        <w:t xml:space="preserve"> – Se a oferta não for aceitável por apresentar preço excessivo, o pregoeiro oficial poderá negociar com a licitante vencedora, com vistas a obter preço melhor.</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10.3.5 –</w:t>
      </w:r>
      <w:r w:rsidRPr="00F03955">
        <w:rPr>
          <w:rFonts w:ascii="Arial" w:hAnsi="Arial" w:cs="Arial"/>
          <w:b/>
          <w:bCs/>
          <w:sz w:val="22"/>
          <w:szCs w:val="22"/>
        </w:rPr>
        <w:t xml:space="preserve"> </w:t>
      </w:r>
      <w:r w:rsidRPr="00F03955">
        <w:rPr>
          <w:rFonts w:ascii="Arial" w:hAnsi="Arial" w:cs="Arial"/>
          <w:sz w:val="22"/>
          <w:szCs w:val="22"/>
        </w:rPr>
        <w:t>Encerrado o julgamento das propostas e da habilitação, o pregoeiro declarará o licitante vencedor.</w:t>
      </w:r>
    </w:p>
    <w:p w:rsidR="00E04AF2" w:rsidRPr="00F03955" w:rsidRDefault="00E04AF2" w:rsidP="00E04AF2">
      <w:pPr>
        <w:jc w:val="both"/>
        <w:rPr>
          <w:rFonts w:ascii="Arial" w:hAnsi="Arial" w:cs="Arial"/>
          <w:sz w:val="22"/>
          <w:szCs w:val="22"/>
        </w:rPr>
      </w:pPr>
    </w:p>
    <w:p w:rsidR="00E04AF2" w:rsidRDefault="00E04AF2" w:rsidP="00E04AF2">
      <w:pPr>
        <w:widowControl w:val="0"/>
        <w:snapToGrid w:val="0"/>
        <w:jc w:val="both"/>
        <w:rPr>
          <w:rFonts w:ascii="Arial" w:hAnsi="Arial" w:cs="Arial"/>
          <w:b/>
          <w:sz w:val="22"/>
          <w:szCs w:val="22"/>
        </w:rPr>
      </w:pPr>
      <w:r w:rsidRPr="00F03955">
        <w:rPr>
          <w:rFonts w:ascii="Arial" w:hAnsi="Arial" w:cs="Arial"/>
          <w:b/>
          <w:sz w:val="22"/>
          <w:szCs w:val="22"/>
        </w:rPr>
        <w:t>11 – DOS RECURSOS ADMINISTRATIVOS</w:t>
      </w:r>
    </w:p>
    <w:p w:rsidR="00E04AF2" w:rsidRPr="00F03955" w:rsidRDefault="00E04AF2" w:rsidP="00E04AF2">
      <w:pPr>
        <w:widowControl w:val="0"/>
        <w:snapToGrid w:val="0"/>
        <w:jc w:val="both"/>
        <w:rPr>
          <w:rFonts w:ascii="Arial" w:hAnsi="Arial" w:cs="Arial"/>
          <w:b/>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11.1 –</w:t>
      </w:r>
      <w:r w:rsidRPr="00F03955">
        <w:rPr>
          <w:rFonts w:ascii="Arial" w:hAnsi="Arial" w:cs="Arial"/>
          <w:sz w:val="22"/>
          <w:szCs w:val="22"/>
        </w:rPr>
        <w:t xml:space="preserve"> Os recursos somente serão recebidos após a fase de habilitação quando for declarado o vencedor, momento que qualquer licitante poderá manifestar, imediatamente e motivadamente, a intenção de recorrer, quando lhe será concedido o prazo de 03 dias úteis para a apresentação das razões do recurso (memoriais), ficando as demais licitantes desde logo intimadas para apresentarem </w:t>
      </w:r>
      <w:r w:rsidR="006C13D3" w:rsidRPr="00F03955">
        <w:rPr>
          <w:rFonts w:ascii="Arial" w:hAnsi="Arial" w:cs="Arial"/>
          <w:sz w:val="22"/>
          <w:szCs w:val="22"/>
        </w:rPr>
        <w:t>contrarrazões</w:t>
      </w:r>
      <w:r w:rsidRPr="00F03955">
        <w:rPr>
          <w:rFonts w:ascii="Arial" w:hAnsi="Arial" w:cs="Arial"/>
          <w:sz w:val="22"/>
          <w:szCs w:val="22"/>
        </w:rPr>
        <w:t>, em igual número de dias, que começarão a correr do término do prazo do recorrente, sendo-lhes assegurado vista aos autos.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bCs/>
          <w:sz w:val="22"/>
          <w:szCs w:val="22"/>
        </w:rPr>
      </w:pPr>
      <w:r w:rsidRPr="00F03955">
        <w:rPr>
          <w:rFonts w:ascii="Arial" w:hAnsi="Arial" w:cs="Arial"/>
          <w:bCs/>
          <w:sz w:val="22"/>
          <w:szCs w:val="22"/>
        </w:rPr>
        <w:t>11.2 – O recurso tempestivamente interposto terá efeito suspensivo e devolutivo exclusivamente em relação ao item questionado e deverá ser dirigido ao Prefeito Municipal, cabendo ao mesmo apreciá-lo em 05 dias úteis.</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11.3 – O acolhimento do recurso importará na invalidação apenas dos atos insuscetíveis de aproveitamento.</w:t>
      </w:r>
      <w:r w:rsidRPr="00F03955">
        <w:rPr>
          <w:rFonts w:ascii="Arial" w:hAnsi="Arial" w:cs="Arial"/>
          <w:b/>
          <w:bCs/>
          <w:sz w:val="22"/>
          <w:szCs w:val="22"/>
        </w:rPr>
        <w:t xml:space="preserve"> </w:t>
      </w:r>
    </w:p>
    <w:p w:rsidR="00E04AF2" w:rsidRPr="00F03955" w:rsidRDefault="00E04AF2" w:rsidP="00E04AF2">
      <w:pPr>
        <w:jc w:val="both"/>
        <w:rPr>
          <w:rFonts w:ascii="Arial" w:hAnsi="Arial" w:cs="Arial"/>
          <w:bCs/>
          <w:sz w:val="22"/>
          <w:szCs w:val="22"/>
        </w:rPr>
      </w:pPr>
    </w:p>
    <w:p w:rsidR="00E04AF2" w:rsidRPr="00F03955" w:rsidRDefault="00E04AF2" w:rsidP="00E04AF2">
      <w:pPr>
        <w:jc w:val="both"/>
        <w:rPr>
          <w:rFonts w:ascii="Arial" w:hAnsi="Arial" w:cs="Arial"/>
          <w:bCs/>
          <w:sz w:val="22"/>
          <w:szCs w:val="22"/>
        </w:rPr>
      </w:pPr>
      <w:r w:rsidRPr="00F03955">
        <w:rPr>
          <w:rFonts w:ascii="Arial" w:hAnsi="Arial" w:cs="Arial"/>
          <w:bCs/>
          <w:sz w:val="22"/>
          <w:szCs w:val="22"/>
        </w:rPr>
        <w:t xml:space="preserve">11.4 – A falta de manifestação imediata e motivada da licitante, inclusive em função da falta de representante credenciado, importará na decadência do direito de recurso em âmbito administrativo e </w:t>
      </w:r>
      <w:r w:rsidR="006C13D3" w:rsidRPr="00F03955">
        <w:rPr>
          <w:rFonts w:ascii="Arial" w:hAnsi="Arial" w:cs="Arial"/>
          <w:bCs/>
          <w:sz w:val="22"/>
          <w:szCs w:val="22"/>
        </w:rPr>
        <w:t>consequentemente</w:t>
      </w:r>
      <w:r w:rsidRPr="00F03955">
        <w:rPr>
          <w:rFonts w:ascii="Arial" w:hAnsi="Arial" w:cs="Arial"/>
          <w:bCs/>
          <w:sz w:val="22"/>
          <w:szCs w:val="22"/>
        </w:rPr>
        <w:t xml:space="preserve"> adjudicação do objeto da licitação, pelo Pregoeiro, à vencedora. </w:t>
      </w:r>
    </w:p>
    <w:p w:rsidR="00E04AF2" w:rsidRPr="00F03955" w:rsidRDefault="00E04AF2" w:rsidP="00E04AF2">
      <w:pPr>
        <w:jc w:val="both"/>
        <w:rPr>
          <w:rFonts w:ascii="Arial" w:hAnsi="Arial" w:cs="Arial"/>
          <w:bCs/>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 xml:space="preserve">11.5 – </w:t>
      </w:r>
      <w:r w:rsidRPr="00F03955">
        <w:rPr>
          <w:rFonts w:ascii="Arial" w:hAnsi="Arial" w:cs="Arial"/>
          <w:sz w:val="22"/>
          <w:szCs w:val="22"/>
        </w:rPr>
        <w:t>A ausência do licitante ou sua saída antes do término da Sessão Pública caracterizar-se-á como renúncia ao direito de recorrer.</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bCs/>
          <w:sz w:val="22"/>
          <w:szCs w:val="22"/>
        </w:rPr>
      </w:pPr>
      <w:r w:rsidRPr="00F03955">
        <w:rPr>
          <w:rFonts w:ascii="Arial" w:hAnsi="Arial" w:cs="Arial"/>
          <w:bCs/>
          <w:sz w:val="22"/>
          <w:szCs w:val="22"/>
        </w:rPr>
        <w:t>11.6 – Caso o recurso seja julgado improcedente, caberá ao Prefeito Municipal efetuar a adjudicação à licitante vencedora.</w:t>
      </w:r>
    </w:p>
    <w:p w:rsidR="00E04AF2" w:rsidRPr="00F03955" w:rsidRDefault="00E04AF2" w:rsidP="00E04AF2">
      <w:pPr>
        <w:jc w:val="both"/>
        <w:rPr>
          <w:rFonts w:ascii="Arial" w:hAnsi="Arial" w:cs="Arial"/>
          <w:bCs/>
          <w:sz w:val="22"/>
          <w:szCs w:val="22"/>
        </w:rPr>
      </w:pPr>
    </w:p>
    <w:p w:rsidR="00E04AF2" w:rsidRDefault="00E04AF2" w:rsidP="00E04AF2">
      <w:pPr>
        <w:jc w:val="both"/>
        <w:rPr>
          <w:rFonts w:ascii="Arial" w:hAnsi="Arial" w:cs="Arial"/>
          <w:sz w:val="22"/>
          <w:szCs w:val="22"/>
        </w:rPr>
      </w:pPr>
      <w:r w:rsidRPr="00F03955">
        <w:rPr>
          <w:rFonts w:ascii="Arial" w:hAnsi="Arial" w:cs="Arial"/>
          <w:bCs/>
          <w:sz w:val="22"/>
          <w:szCs w:val="22"/>
        </w:rPr>
        <w:t xml:space="preserve">11.7 – </w:t>
      </w:r>
      <w:r w:rsidRPr="00F03955">
        <w:rPr>
          <w:rFonts w:ascii="Arial" w:hAnsi="Arial" w:cs="Arial"/>
          <w:sz w:val="22"/>
          <w:szCs w:val="22"/>
        </w:rPr>
        <w:t xml:space="preserve">Da sessão pública do </w:t>
      </w:r>
      <w:r>
        <w:rPr>
          <w:rFonts w:ascii="Arial" w:hAnsi="Arial" w:cs="Arial"/>
          <w:sz w:val="22"/>
          <w:szCs w:val="22"/>
        </w:rPr>
        <w:t>Pregão Presencial - Registro de Preços</w:t>
      </w:r>
      <w:r w:rsidRPr="00F03955">
        <w:rPr>
          <w:rFonts w:ascii="Arial" w:hAnsi="Arial" w:cs="Arial"/>
          <w:sz w:val="22"/>
          <w:szCs w:val="22"/>
        </w:rPr>
        <w:t xml:space="preserve">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lastRenderedPageBreak/>
        <w:t>11.8 – A ata circunstanciada deverá ser assinada pelo pregoeiro oficial, equipe de apoio, membros da comissão de licitações e por todos os licitantes presentes.</w:t>
      </w:r>
    </w:p>
    <w:p w:rsidR="00E04AF2"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bCs/>
          <w:sz w:val="22"/>
          <w:szCs w:val="22"/>
        </w:rPr>
        <w:t xml:space="preserve">11.9 – </w:t>
      </w:r>
      <w:r w:rsidRPr="00F03955">
        <w:rPr>
          <w:rFonts w:ascii="Arial" w:hAnsi="Arial" w:cs="Arial"/>
          <w:sz w:val="22"/>
          <w:szCs w:val="22"/>
        </w:rPr>
        <w:t xml:space="preserve">Caso haja necessidade de adiamento da sessão pública, será marcada nova data para a continuação dos trabalhos, devendo ficar intimadas, no mesmo ato, as licitantes presentes. </w:t>
      </w:r>
    </w:p>
    <w:p w:rsidR="00E04AF2" w:rsidRPr="00F03955" w:rsidRDefault="00E04AF2" w:rsidP="00E04AF2">
      <w:pPr>
        <w:overflowPunct/>
        <w:jc w:val="both"/>
        <w:textAlignment w:val="auto"/>
        <w:rPr>
          <w:rFonts w:ascii="Arial" w:hAnsi="Arial" w:cs="Arial"/>
          <w:color w:val="000000"/>
          <w:sz w:val="22"/>
          <w:szCs w:val="22"/>
        </w:rPr>
      </w:pPr>
    </w:p>
    <w:p w:rsidR="00E04AF2" w:rsidRPr="00F03955" w:rsidRDefault="00E04AF2" w:rsidP="00E04AF2">
      <w:pPr>
        <w:widowControl w:val="0"/>
        <w:jc w:val="both"/>
        <w:rPr>
          <w:rFonts w:ascii="Arial" w:hAnsi="Arial" w:cs="Arial"/>
          <w:b/>
          <w:bCs/>
          <w:snapToGrid w:val="0"/>
          <w:spacing w:val="-3"/>
          <w:sz w:val="22"/>
          <w:szCs w:val="22"/>
        </w:rPr>
      </w:pPr>
      <w:r w:rsidRPr="00F03955">
        <w:rPr>
          <w:rFonts w:ascii="Arial" w:hAnsi="Arial" w:cs="Arial"/>
          <w:b/>
          <w:bCs/>
          <w:snapToGrid w:val="0"/>
          <w:sz w:val="22"/>
          <w:szCs w:val="22"/>
        </w:rPr>
        <w:t>12 – DAS SANÇÕES ADMINISTRATIVAS</w:t>
      </w:r>
    </w:p>
    <w:p w:rsidR="00E04AF2" w:rsidRPr="00F03955" w:rsidRDefault="00E04AF2" w:rsidP="00E04AF2">
      <w:pPr>
        <w:pStyle w:val="Corpodetexto2"/>
        <w:widowControl w:val="0"/>
        <w:rPr>
          <w:bCs w:val="0"/>
          <w:sz w:val="22"/>
        </w:rPr>
      </w:pPr>
    </w:p>
    <w:p w:rsidR="00E04AF2" w:rsidRPr="00F03955" w:rsidRDefault="00E04AF2" w:rsidP="00E04AF2">
      <w:pPr>
        <w:pStyle w:val="Corpodetexto2"/>
        <w:widowControl w:val="0"/>
        <w:rPr>
          <w:bCs w:val="0"/>
          <w:sz w:val="22"/>
        </w:rPr>
      </w:pPr>
      <w:r w:rsidRPr="00F03955">
        <w:rPr>
          <w:bCs w:val="0"/>
          <w:sz w:val="22"/>
        </w:rPr>
        <w:t xml:space="preserve">12.1 – A licitante que deixar de entregar documentação exigida para o certame, apresentar documentação falsa, ensejar o retardamento da execução de seu objeto, não mantiver a proposta, falhar ou fraudar na entrega ou na montagem das peças, comportar-se de modo inidôneo ou cometer fraude fiscal, ficará impedida de licitar e contratar com a Administração </w:t>
      </w:r>
      <w:r w:rsidR="006C13D3" w:rsidRPr="00F03955">
        <w:rPr>
          <w:bCs w:val="0"/>
          <w:sz w:val="22"/>
        </w:rPr>
        <w:t>Pública</w:t>
      </w:r>
      <w:r w:rsidRPr="00F03955">
        <w:rPr>
          <w:bCs w:val="0"/>
          <w:sz w:val="22"/>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E04AF2" w:rsidRPr="00F03955" w:rsidRDefault="00E04AF2" w:rsidP="00E04AF2">
      <w:pPr>
        <w:pStyle w:val="Corpodetexto2"/>
        <w:widowControl w:val="0"/>
        <w:rPr>
          <w:bCs w:val="0"/>
          <w:spacing w:val="-3"/>
          <w:sz w:val="22"/>
        </w:rPr>
      </w:pPr>
    </w:p>
    <w:p w:rsidR="00E04AF2" w:rsidRPr="00F03955" w:rsidRDefault="00E04AF2" w:rsidP="00E04AF2">
      <w:pPr>
        <w:widowControl w:val="0"/>
        <w:jc w:val="both"/>
        <w:rPr>
          <w:rFonts w:ascii="Arial" w:hAnsi="Arial" w:cs="Arial"/>
          <w:sz w:val="22"/>
          <w:szCs w:val="22"/>
        </w:rPr>
      </w:pPr>
      <w:r w:rsidRPr="00F03955">
        <w:rPr>
          <w:rFonts w:ascii="Arial" w:hAnsi="Arial" w:cs="Arial"/>
          <w:sz w:val="22"/>
          <w:szCs w:val="22"/>
        </w:rPr>
        <w:t>12.2 – Em caso de inexecução do objeto, erro de execução, execução imperfeita, demora na execução, inadimplemento ou não veracidade das informações prestadas, a contratada estará sujeita às seguintes penalidades:</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napToGrid w:val="0"/>
          <w:sz w:val="22"/>
          <w:szCs w:val="22"/>
        </w:rPr>
      </w:pPr>
      <w:r w:rsidRPr="00F03955">
        <w:rPr>
          <w:rFonts w:ascii="Arial" w:hAnsi="Arial" w:cs="Arial"/>
          <w:snapToGrid w:val="0"/>
          <w:sz w:val="22"/>
          <w:szCs w:val="22"/>
        </w:rPr>
        <w:t>I – Advertência por escrito;</w:t>
      </w:r>
    </w:p>
    <w:p w:rsidR="00E04AF2" w:rsidRPr="00F03955"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z w:val="22"/>
          <w:szCs w:val="22"/>
        </w:rPr>
      </w:pPr>
      <w:r w:rsidRPr="00F03955">
        <w:rPr>
          <w:rFonts w:ascii="Arial" w:hAnsi="Arial" w:cs="Arial"/>
          <w:sz w:val="22"/>
          <w:szCs w:val="22"/>
        </w:rPr>
        <w:t>II – Multas;</w:t>
      </w:r>
    </w:p>
    <w:p w:rsidR="00E04AF2" w:rsidRPr="00F03955" w:rsidRDefault="00E04AF2" w:rsidP="00E04AF2">
      <w:pPr>
        <w:widowControl w:val="0"/>
        <w:jc w:val="both"/>
        <w:rPr>
          <w:rFonts w:ascii="Arial" w:hAnsi="Arial" w:cs="Arial"/>
          <w:sz w:val="22"/>
          <w:szCs w:val="22"/>
        </w:rPr>
      </w:pPr>
    </w:p>
    <w:p w:rsidR="00E04AF2" w:rsidRDefault="00E04AF2" w:rsidP="00E04AF2">
      <w:pPr>
        <w:pStyle w:val="Corpodetexto2"/>
        <w:widowControl w:val="0"/>
        <w:rPr>
          <w:bCs w:val="0"/>
          <w:sz w:val="22"/>
        </w:rPr>
      </w:pPr>
      <w:r w:rsidRPr="00F03955">
        <w:rPr>
          <w:sz w:val="22"/>
        </w:rPr>
        <w:t>A</w:t>
      </w:r>
      <w:r w:rsidRPr="00F03955">
        <w:rPr>
          <w:bCs w:val="0"/>
          <w:sz w:val="22"/>
        </w:rPr>
        <w:t xml:space="preserve"> – Multa de 1% por dia de atraso, calculado sobre o valor </w:t>
      </w:r>
      <w:r>
        <w:rPr>
          <w:bCs w:val="0"/>
          <w:sz w:val="22"/>
        </w:rPr>
        <w:t>Unitário por Item</w:t>
      </w:r>
      <w:r w:rsidRPr="00F03955">
        <w:rPr>
          <w:bCs w:val="0"/>
          <w:sz w:val="22"/>
        </w:rPr>
        <w:t xml:space="preserve"> do contrato, limitado a 10% do mesmo valor, entendendo-se como atraso a não entrega do bem no prazo total compreendido pelo prazo contratual de entrega;</w:t>
      </w:r>
    </w:p>
    <w:p w:rsidR="00E04AF2" w:rsidRPr="00F03955" w:rsidRDefault="00E04AF2" w:rsidP="00E04AF2">
      <w:pPr>
        <w:pStyle w:val="Corpodetexto2"/>
        <w:widowControl w:val="0"/>
        <w:rPr>
          <w:bCs w:val="0"/>
          <w:sz w:val="22"/>
        </w:rPr>
      </w:pPr>
    </w:p>
    <w:p w:rsidR="00E04AF2" w:rsidRDefault="00E04AF2" w:rsidP="00E04AF2">
      <w:pPr>
        <w:widowControl w:val="0"/>
        <w:jc w:val="both"/>
        <w:rPr>
          <w:rFonts w:ascii="Arial" w:hAnsi="Arial" w:cs="Arial"/>
          <w:sz w:val="22"/>
          <w:szCs w:val="22"/>
        </w:rPr>
      </w:pPr>
      <w:r w:rsidRPr="00F03955">
        <w:rPr>
          <w:rFonts w:ascii="Arial" w:hAnsi="Arial" w:cs="Arial"/>
          <w:bCs/>
          <w:sz w:val="22"/>
          <w:szCs w:val="22"/>
        </w:rPr>
        <w:t>B</w:t>
      </w:r>
      <w:r w:rsidRPr="00F03955">
        <w:rPr>
          <w:rFonts w:ascii="Arial" w:hAnsi="Arial" w:cs="Arial"/>
          <w:sz w:val="22"/>
          <w:szCs w:val="22"/>
        </w:rPr>
        <w:t xml:space="preserve"> – Multa de 5% sobre o valor total do contrato, por infração a qualquer cláusula ou condição do contrato, não especificada na alínea “a” deste inciso, aplicada em dobro na reincidência;</w:t>
      </w:r>
    </w:p>
    <w:p w:rsidR="00E04AF2" w:rsidRPr="00F03955" w:rsidRDefault="00E04AF2" w:rsidP="00E04AF2">
      <w:pPr>
        <w:widowControl w:val="0"/>
        <w:jc w:val="both"/>
        <w:rPr>
          <w:rFonts w:ascii="Arial" w:hAnsi="Arial" w:cs="Arial"/>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bCs/>
          <w:sz w:val="22"/>
          <w:szCs w:val="22"/>
        </w:rPr>
        <w:t>C</w:t>
      </w:r>
      <w:r w:rsidRPr="00F03955">
        <w:rPr>
          <w:rFonts w:ascii="Arial" w:hAnsi="Arial" w:cs="Arial"/>
          <w:sz w:val="22"/>
          <w:szCs w:val="22"/>
        </w:rPr>
        <w:t xml:space="preserve"> – Multa de 5% sobre o valor do contrato, pela recusa em corrigir qualquer defeito, caracterizando-se a recusa, caso a correção não se efetivar nos 02 dias úteis que se seguirem à data da comunicação formal do defeito;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bCs/>
          <w:sz w:val="22"/>
          <w:szCs w:val="22"/>
        </w:rPr>
        <w:t>D</w:t>
      </w:r>
      <w:r w:rsidRPr="00F03955">
        <w:rPr>
          <w:rFonts w:ascii="Arial" w:hAnsi="Arial" w:cs="Arial"/>
          <w:sz w:val="22"/>
          <w:szCs w:val="22"/>
        </w:rPr>
        <w:t xml:space="preserve"> – Multa de 10% sobre o valor do contrato, no caso de recusa injustificada da licitante adjudicatária em firmar o termo de contrato, no prazo e condições estabelecidas, bem como no caso de o bem não ser entregue a partir da data aprazada.</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sz w:val="22"/>
          <w:szCs w:val="22"/>
        </w:rPr>
        <w:t>12.3 – No processo de aplicação de penalidades, é assegurado o direito ao contraditório e à ampla defesa, ficando esclarecido que o prazo para apresentação de defesa prévia será de 5 dias úteis contados da respectiva intimação.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sidRPr="00F03955">
        <w:rPr>
          <w:rFonts w:ascii="Arial" w:hAnsi="Arial" w:cs="Arial"/>
          <w:sz w:val="22"/>
          <w:szCs w:val="22"/>
        </w:rPr>
        <w:t>12.4 – No caso de suspensão do direito de licitar, a licitante deverá ser descredenciada por igual período, sem prejuízo das multas previstas neste edital e das demais cominações legais.</w:t>
      </w:r>
    </w:p>
    <w:p w:rsidR="00E04AF2" w:rsidRPr="00F03955"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z w:val="22"/>
          <w:szCs w:val="22"/>
        </w:rPr>
      </w:pPr>
      <w:r w:rsidRPr="00F03955">
        <w:rPr>
          <w:rFonts w:ascii="Arial" w:hAnsi="Arial" w:cs="Arial"/>
          <w:spacing w:val="-2"/>
          <w:sz w:val="22"/>
          <w:szCs w:val="22"/>
        </w:rPr>
        <w:t>12.5 – O valor das multas aplicadas deverá ser recolhido no prazo de 5 dias, a contar da data da notificação.</w:t>
      </w:r>
      <w:r w:rsidRPr="00F03955">
        <w:rPr>
          <w:rFonts w:ascii="Arial" w:hAnsi="Arial" w:cs="Arial"/>
          <w:sz w:val="22"/>
          <w:szCs w:val="22"/>
        </w:rPr>
        <w:t xml:space="preserve"> Se o valor da multa não for pago, ou depositado, será automaticamente descontado do pagamento a que a contratada </w:t>
      </w:r>
      <w:r w:rsidR="006C13D3" w:rsidRPr="00F03955">
        <w:rPr>
          <w:rFonts w:ascii="Arial" w:hAnsi="Arial" w:cs="Arial"/>
          <w:sz w:val="22"/>
          <w:szCs w:val="22"/>
        </w:rPr>
        <w:t>fazer</w:t>
      </w:r>
      <w:r w:rsidRPr="00F03955">
        <w:rPr>
          <w:rFonts w:ascii="Arial" w:hAnsi="Arial" w:cs="Arial"/>
          <w:sz w:val="22"/>
          <w:szCs w:val="22"/>
        </w:rPr>
        <w:t xml:space="preserve"> jus. Em caso de inexistência ou insuficiência de crédito da contratada, o valor devido será cobrado administrativamente ou judicialmente.</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jc w:val="both"/>
        <w:rPr>
          <w:rFonts w:ascii="Arial" w:hAnsi="Arial" w:cs="Arial"/>
          <w:b/>
          <w:sz w:val="22"/>
          <w:szCs w:val="22"/>
        </w:rPr>
      </w:pPr>
      <w:r w:rsidRPr="00F03955">
        <w:rPr>
          <w:rFonts w:ascii="Arial" w:hAnsi="Arial" w:cs="Arial"/>
          <w:b/>
          <w:sz w:val="22"/>
          <w:szCs w:val="22"/>
        </w:rPr>
        <w:t>1</w:t>
      </w:r>
      <w:r>
        <w:rPr>
          <w:rFonts w:ascii="Arial" w:hAnsi="Arial" w:cs="Arial"/>
          <w:b/>
          <w:sz w:val="22"/>
          <w:szCs w:val="22"/>
        </w:rPr>
        <w:t>3</w:t>
      </w:r>
      <w:r w:rsidRPr="00F03955">
        <w:rPr>
          <w:rFonts w:ascii="Arial" w:hAnsi="Arial" w:cs="Arial"/>
          <w:b/>
          <w:sz w:val="22"/>
          <w:szCs w:val="22"/>
        </w:rPr>
        <w:t xml:space="preserve"> – DOS CRITÉRIOS DE ADJUDICAÇÃO E HOMOLOGAÇÃO</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lastRenderedPageBreak/>
        <w:t>1</w:t>
      </w:r>
      <w:r>
        <w:rPr>
          <w:rFonts w:ascii="Arial" w:hAnsi="Arial" w:cs="Arial"/>
          <w:sz w:val="22"/>
          <w:szCs w:val="22"/>
        </w:rPr>
        <w:t>3</w:t>
      </w:r>
      <w:r w:rsidRPr="00F03955">
        <w:rPr>
          <w:rFonts w:ascii="Arial" w:hAnsi="Arial" w:cs="Arial"/>
          <w:sz w:val="22"/>
          <w:szCs w:val="22"/>
        </w:rPr>
        <w:t>.1 – No julgamento dos documentos observar-se-á as previsões legais previstas no presente edital, sendo inabilitadas as empresas que apresentarem documentação fora do prazo de validade, ou deixarem de apresentar qualquer documento exigido neste edital;</w:t>
      </w:r>
    </w:p>
    <w:p w:rsidR="00E04AF2"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13.1.1 – Inexistindo manifestação recursal, o pregoeiro adjudicará o objeto da licitação ao licitante vencedor, com a posterior homologação do resultado pelo prefeito municipal.</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13.1.2 – Decididos os recursos porventura interpostos e constatada a regularidade dos atos procedimentais, a comissão de licitações juntamente com o pregoeiro adjudicarão o objeto ao licitante vencedor e homologará o procedimento licitatório.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13.2 – As propostas serão classificadas conforme o critério do menor preço do objeto licitado, apresentado em proposta ou lance verbal, sendo considerada vencedora do objeto a licitante que apresentar ou ofertar lance, como sendo o de menor preço, e ainda, estiver com sua documentação válida, satisfazendo os termos deste edital;</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13.3 – Não será motivo de desclassificação, se a licitante não informar em sua proposta, telefone ou fax, dados bancários, dados do representante legal, devendo o pregoeiro oficial solicitar ao representante legal do interessado a complementação das informações;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13.4 – A não indicação dos prazos exigidos na proposta indicará que a licitante se compromete com os prazos estabelecidos neste edital;</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13.5 – O pregoeiro oficial, verificando a necessidade de maiores informações, no que pertinente à documentação e às propostas apresentadas, aplicará subsidiariamente o disposto no § 3º, do art. 43 da Lei Federal nº. 8.666 de 21 de junho de 1993, podendo suspender a sessão a qualquer momento para realização de diligências;</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 xml:space="preserve">13.6 – Ocorrendo à hipótese prevista no item anterior, será lavrada ata circunstanciada narrando todos os fatos, ficando em poder da comissão de licitações ou pregoeiro oficial, todos os envelopes, devidamente rubricados e </w:t>
      </w:r>
      <w:proofErr w:type="spellStart"/>
      <w:r w:rsidRPr="00F03955">
        <w:rPr>
          <w:rFonts w:ascii="Arial" w:hAnsi="Arial" w:cs="Arial"/>
          <w:sz w:val="22"/>
          <w:szCs w:val="22"/>
        </w:rPr>
        <w:t>vistados</w:t>
      </w:r>
      <w:proofErr w:type="spellEnd"/>
      <w:r w:rsidRPr="00F03955">
        <w:rPr>
          <w:rFonts w:ascii="Arial" w:hAnsi="Arial" w:cs="Arial"/>
          <w:sz w:val="22"/>
          <w:szCs w:val="22"/>
        </w:rPr>
        <w:t xml:space="preserve"> pelos membros da comissão, pregoeiro oficial e licitantes presentes, até a resolução do ocorrido, oportunidade em que será oficiada às mesmas a data para prosseguimento do certame;</w:t>
      </w:r>
    </w:p>
    <w:p w:rsidR="00E04AF2" w:rsidRDefault="00E04AF2" w:rsidP="00E04AF2">
      <w:pPr>
        <w:jc w:val="both"/>
        <w:rPr>
          <w:rFonts w:ascii="Arial" w:hAnsi="Arial" w:cs="Arial"/>
          <w:sz w:val="22"/>
          <w:szCs w:val="22"/>
        </w:rPr>
      </w:pPr>
      <w:r w:rsidRPr="00F03955">
        <w:rPr>
          <w:rFonts w:ascii="Arial" w:hAnsi="Arial" w:cs="Arial"/>
          <w:sz w:val="22"/>
          <w:szCs w:val="22"/>
        </w:rPr>
        <w:t>13.7 – O pregoeiro oficial poderá desconsiderar erros meramente formais, desde que não resultem na necessidade de acostamento de novo (s) documento (s), tanto na fase de habilitação, como na de análise das propostas de preços.</w:t>
      </w:r>
    </w:p>
    <w:p w:rsidR="00E04AF2" w:rsidRDefault="00E04AF2" w:rsidP="00E04AF2">
      <w:pPr>
        <w:jc w:val="both"/>
        <w:rPr>
          <w:rFonts w:ascii="Arial" w:hAnsi="Arial" w:cs="Arial"/>
          <w:sz w:val="22"/>
          <w:szCs w:val="22"/>
        </w:rPr>
      </w:pPr>
    </w:p>
    <w:p w:rsidR="00E04AF2" w:rsidRPr="00F03955" w:rsidRDefault="00E04AF2" w:rsidP="00E04AF2">
      <w:pPr>
        <w:widowControl w:val="0"/>
        <w:snapToGrid w:val="0"/>
        <w:jc w:val="both"/>
        <w:rPr>
          <w:rFonts w:ascii="Arial" w:hAnsi="Arial" w:cs="Arial"/>
          <w:b/>
          <w:sz w:val="22"/>
          <w:szCs w:val="22"/>
        </w:rPr>
      </w:pPr>
      <w:r w:rsidRPr="00F03955">
        <w:rPr>
          <w:rFonts w:ascii="Arial" w:hAnsi="Arial" w:cs="Arial"/>
          <w:b/>
          <w:sz w:val="22"/>
          <w:szCs w:val="22"/>
        </w:rPr>
        <w:t>14 – DA CONTRATAÇÃO</w:t>
      </w:r>
    </w:p>
    <w:p w:rsidR="00E04AF2" w:rsidRPr="00F03955" w:rsidRDefault="00E04AF2" w:rsidP="00E04AF2">
      <w:pPr>
        <w:widowControl w:val="0"/>
        <w:snapToGrid w:val="0"/>
        <w:jc w:val="both"/>
        <w:rPr>
          <w:rFonts w:ascii="Arial" w:hAnsi="Arial" w:cs="Arial"/>
          <w:sz w:val="22"/>
          <w:szCs w:val="22"/>
        </w:rPr>
      </w:pPr>
    </w:p>
    <w:p w:rsidR="00E04AF2" w:rsidRPr="002C7273" w:rsidRDefault="00E04AF2" w:rsidP="00E04AF2">
      <w:pPr>
        <w:widowControl w:val="0"/>
        <w:tabs>
          <w:tab w:val="left" w:pos="-198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.1 – </w:t>
      </w:r>
      <w:r w:rsidRPr="002C7273">
        <w:rPr>
          <w:rFonts w:ascii="Arial" w:hAnsi="Arial" w:cs="Arial"/>
          <w:sz w:val="22"/>
          <w:szCs w:val="22"/>
        </w:rPr>
        <w:t xml:space="preserve">Após a homologação do resultado, a licitante vencedora será intimada para assinatura </w:t>
      </w:r>
      <w:r>
        <w:rPr>
          <w:rFonts w:ascii="Arial" w:hAnsi="Arial" w:cs="Arial"/>
          <w:sz w:val="22"/>
          <w:szCs w:val="22"/>
        </w:rPr>
        <w:t>da ata de Registro de Preços</w:t>
      </w:r>
      <w:r w:rsidRPr="002C7273">
        <w:rPr>
          <w:rFonts w:ascii="Arial" w:hAnsi="Arial" w:cs="Arial"/>
          <w:sz w:val="22"/>
          <w:szCs w:val="22"/>
        </w:rPr>
        <w:t>, no prazo máximo de 0</w:t>
      </w:r>
      <w:r>
        <w:rPr>
          <w:rFonts w:ascii="Arial" w:hAnsi="Arial" w:cs="Arial"/>
          <w:sz w:val="22"/>
          <w:szCs w:val="22"/>
        </w:rPr>
        <w:t xml:space="preserve">2 </w:t>
      </w:r>
      <w:r w:rsidRPr="002C7273">
        <w:rPr>
          <w:rFonts w:ascii="Arial" w:hAnsi="Arial" w:cs="Arial"/>
          <w:sz w:val="22"/>
          <w:szCs w:val="22"/>
        </w:rPr>
        <w:t xml:space="preserve">dias úteis, sob pena de decair do direito à contratação, </w:t>
      </w:r>
      <w:r>
        <w:rPr>
          <w:rFonts w:ascii="Arial" w:hAnsi="Arial" w:cs="Arial"/>
          <w:sz w:val="22"/>
          <w:szCs w:val="22"/>
        </w:rPr>
        <w:t xml:space="preserve">com </w:t>
      </w:r>
      <w:r w:rsidRPr="002C7273">
        <w:rPr>
          <w:rFonts w:ascii="Arial" w:hAnsi="Arial" w:cs="Arial"/>
          <w:sz w:val="22"/>
          <w:szCs w:val="22"/>
        </w:rPr>
        <w:t>prejuízo das sanções previstas na cláusula IX, deste Edital.</w:t>
      </w:r>
    </w:p>
    <w:p w:rsidR="00E04AF2" w:rsidRPr="002C7273" w:rsidRDefault="00E04AF2" w:rsidP="00E04AF2">
      <w:pPr>
        <w:widowControl w:val="0"/>
        <w:snapToGrid w:val="0"/>
        <w:jc w:val="both"/>
        <w:rPr>
          <w:rFonts w:ascii="Arial" w:hAnsi="Arial" w:cs="Arial"/>
          <w:bCs/>
          <w:sz w:val="22"/>
          <w:szCs w:val="22"/>
        </w:rPr>
      </w:pPr>
    </w:p>
    <w:p w:rsidR="00E04AF2" w:rsidRDefault="00E04AF2" w:rsidP="00E04AF2">
      <w:pPr>
        <w:widowControl w:val="0"/>
        <w:tabs>
          <w:tab w:val="left" w:pos="-216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.2 – </w:t>
      </w:r>
      <w:r w:rsidRPr="002C7273">
        <w:rPr>
          <w:rFonts w:ascii="Arial" w:hAnsi="Arial" w:cs="Arial"/>
          <w:sz w:val="22"/>
          <w:szCs w:val="22"/>
        </w:rPr>
        <w:t xml:space="preserve">Caso a licitante vencedora recuse-se, injustificadamente, a assinar </w:t>
      </w:r>
      <w:r>
        <w:rPr>
          <w:rFonts w:ascii="Arial" w:hAnsi="Arial" w:cs="Arial"/>
          <w:sz w:val="22"/>
          <w:szCs w:val="22"/>
        </w:rPr>
        <w:t>a Ata</w:t>
      </w:r>
      <w:r w:rsidRPr="002C7273">
        <w:rPr>
          <w:rFonts w:ascii="Arial" w:hAnsi="Arial" w:cs="Arial"/>
          <w:sz w:val="22"/>
          <w:szCs w:val="22"/>
        </w:rPr>
        <w:t xml:space="preserve">, no prazo e condições estabelecidas, a licitante </w:t>
      </w:r>
      <w:r w:rsidR="006C13D3" w:rsidRPr="002C7273">
        <w:rPr>
          <w:rFonts w:ascii="Arial" w:hAnsi="Arial" w:cs="Arial"/>
          <w:sz w:val="22"/>
          <w:szCs w:val="22"/>
        </w:rPr>
        <w:t>subsequente</w:t>
      </w:r>
      <w:r w:rsidRPr="002C7273">
        <w:rPr>
          <w:rFonts w:ascii="Arial" w:hAnsi="Arial" w:cs="Arial"/>
          <w:sz w:val="22"/>
          <w:szCs w:val="22"/>
        </w:rPr>
        <w:t xml:space="preserve"> na ordem de classificação, será notificada para fazê-lo nas condições por ela propostas, ocasião em que será realizada nova Sessão Pública, retomando-se a fase de habilitação, sem prejuízo de que o pregoeiro negocie, diretamente, com o proponente para que seja obtido preço melhor.</w:t>
      </w:r>
    </w:p>
    <w:p w:rsidR="00E04AF2" w:rsidRPr="002C7273" w:rsidRDefault="00E04AF2" w:rsidP="00E04AF2">
      <w:pPr>
        <w:widowControl w:val="0"/>
        <w:tabs>
          <w:tab w:val="left" w:pos="-2160"/>
        </w:tabs>
        <w:snapToGrid w:val="0"/>
        <w:jc w:val="both"/>
        <w:rPr>
          <w:rFonts w:ascii="Arial" w:hAnsi="Arial" w:cs="Arial"/>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15 – DA VIGÊNCIA D</w:t>
      </w:r>
      <w:r>
        <w:rPr>
          <w:rFonts w:ascii="Arial" w:hAnsi="Arial" w:cs="Arial"/>
          <w:b/>
          <w:sz w:val="22"/>
          <w:szCs w:val="22"/>
        </w:rPr>
        <w:t>A ATA DE REGISTRO DE PREÇOS</w:t>
      </w:r>
    </w:p>
    <w:p w:rsidR="00E04AF2" w:rsidRDefault="00E04AF2" w:rsidP="00E04AF2">
      <w:pPr>
        <w:jc w:val="both"/>
        <w:rPr>
          <w:rFonts w:ascii="Arial" w:hAnsi="Arial" w:cs="Arial"/>
          <w:b/>
          <w:sz w:val="22"/>
          <w:szCs w:val="22"/>
        </w:rPr>
      </w:pPr>
    </w:p>
    <w:p w:rsidR="00E04AF2" w:rsidRPr="00F03955" w:rsidRDefault="00E04AF2" w:rsidP="00E04AF2">
      <w:pPr>
        <w:jc w:val="both"/>
        <w:rPr>
          <w:rFonts w:ascii="Arial" w:hAnsi="Arial" w:cs="Arial"/>
          <w:sz w:val="22"/>
          <w:szCs w:val="22"/>
        </w:rPr>
      </w:pPr>
      <w:r w:rsidRPr="00F03955">
        <w:rPr>
          <w:rFonts w:ascii="Arial" w:hAnsi="Arial" w:cs="Arial"/>
          <w:sz w:val="22"/>
          <w:szCs w:val="22"/>
        </w:rPr>
        <w:t xml:space="preserve">15.1 – </w:t>
      </w:r>
      <w:r>
        <w:rPr>
          <w:rFonts w:ascii="Arial" w:hAnsi="Arial" w:cs="Arial"/>
          <w:sz w:val="22"/>
          <w:szCs w:val="22"/>
        </w:rPr>
        <w:t>A ata de Registro de Preços a ser assinada</w:t>
      </w:r>
      <w:r w:rsidRPr="000C35CD">
        <w:rPr>
          <w:rFonts w:ascii="Arial" w:hAnsi="Arial" w:cs="Arial"/>
          <w:sz w:val="22"/>
          <w:szCs w:val="22"/>
        </w:rPr>
        <w:t xml:space="preserve"> com a licitante vencedora terá vigência </w:t>
      </w:r>
      <w:r>
        <w:rPr>
          <w:rFonts w:ascii="Arial" w:hAnsi="Arial" w:cs="Arial"/>
          <w:sz w:val="22"/>
          <w:szCs w:val="22"/>
        </w:rPr>
        <w:t>de 12 meses, contados a partir da assinatura da mesma.</w:t>
      </w:r>
    </w:p>
    <w:p w:rsidR="00E04AF2" w:rsidRPr="00F03955" w:rsidRDefault="00E04AF2" w:rsidP="00E04AF2">
      <w:pPr>
        <w:jc w:val="both"/>
        <w:rPr>
          <w:rFonts w:ascii="Arial" w:hAnsi="Arial" w:cs="Arial"/>
          <w:sz w:val="22"/>
          <w:szCs w:val="22"/>
        </w:rPr>
      </w:pPr>
    </w:p>
    <w:p w:rsidR="00E04AF2" w:rsidRPr="00F03955" w:rsidRDefault="00E04AF2" w:rsidP="00E04AF2">
      <w:pPr>
        <w:pStyle w:val="Ttulo3"/>
        <w:rPr>
          <w:rFonts w:ascii="Arial" w:hAnsi="Arial" w:cs="Arial"/>
          <w:sz w:val="22"/>
          <w:szCs w:val="22"/>
        </w:rPr>
      </w:pPr>
      <w:r w:rsidRPr="00F03955">
        <w:rPr>
          <w:rFonts w:ascii="Arial" w:hAnsi="Arial" w:cs="Arial"/>
          <w:sz w:val="22"/>
          <w:szCs w:val="22"/>
        </w:rPr>
        <w:lastRenderedPageBreak/>
        <w:t>16 – DO PAGAMENTO</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16.1 – O pagamento será efetuado em no máximo 15</w:t>
      </w:r>
      <w:r>
        <w:rPr>
          <w:rFonts w:ascii="Arial" w:hAnsi="Arial" w:cs="Arial"/>
          <w:sz w:val="22"/>
          <w:szCs w:val="22"/>
        </w:rPr>
        <w:t xml:space="preserve"> dias após a entrega dos produtos</w:t>
      </w:r>
      <w:r w:rsidRPr="00F03955">
        <w:rPr>
          <w:rFonts w:ascii="Arial" w:hAnsi="Arial" w:cs="Arial"/>
          <w:sz w:val="22"/>
          <w:szCs w:val="22"/>
        </w:rPr>
        <w:t>.</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F03955">
        <w:rPr>
          <w:rFonts w:ascii="Arial" w:hAnsi="Arial" w:cs="Arial"/>
          <w:sz w:val="22"/>
          <w:szCs w:val="22"/>
        </w:rPr>
        <w:t>16.2 – Se a nota fiscal, for apresentado com erro, será devolvida para retificação e reapresentação, acrescentando-se no prazo fixado no item anterior os dias que se passarem entre a data da devolução e a da reapresentação;</w:t>
      </w:r>
    </w:p>
    <w:p w:rsidR="00E04AF2" w:rsidRPr="00F03955" w:rsidRDefault="00E04AF2" w:rsidP="00E04AF2">
      <w:pPr>
        <w:jc w:val="both"/>
        <w:rPr>
          <w:rFonts w:ascii="Arial" w:hAnsi="Arial" w:cs="Arial"/>
          <w:spacing w:val="-3"/>
          <w:sz w:val="22"/>
          <w:szCs w:val="22"/>
        </w:rPr>
      </w:pPr>
    </w:p>
    <w:p w:rsidR="00E04AF2" w:rsidRDefault="00E04AF2" w:rsidP="00E04AF2">
      <w:pPr>
        <w:widowControl w:val="0"/>
        <w:jc w:val="both"/>
        <w:rPr>
          <w:rFonts w:ascii="Arial" w:hAnsi="Arial" w:cs="Arial"/>
          <w:sz w:val="22"/>
          <w:szCs w:val="22"/>
        </w:rPr>
      </w:pPr>
      <w:r w:rsidRPr="00F03955">
        <w:rPr>
          <w:rFonts w:ascii="Arial" w:hAnsi="Arial" w:cs="Arial"/>
          <w:sz w:val="22"/>
          <w:szCs w:val="22"/>
        </w:rPr>
        <w:t>16.3 – A critério da contratante, poderão ser utilizados parte dos pagamentos devidos para cobrir possíveis despesas com multas, indenizações a terceiros ou outras, de responsabilidade da contratada.</w:t>
      </w:r>
    </w:p>
    <w:p w:rsidR="00E04AF2" w:rsidRPr="00F03955" w:rsidRDefault="00E04AF2" w:rsidP="00E04AF2">
      <w:pPr>
        <w:widowControl w:val="0"/>
        <w:jc w:val="both"/>
        <w:rPr>
          <w:rFonts w:ascii="Arial" w:hAnsi="Arial" w:cs="Arial"/>
          <w:spacing w:val="-3"/>
          <w:sz w:val="22"/>
          <w:szCs w:val="22"/>
        </w:rPr>
      </w:pPr>
    </w:p>
    <w:p w:rsidR="00E04AF2" w:rsidRDefault="00E04AF2" w:rsidP="00E04AF2">
      <w:pPr>
        <w:jc w:val="both"/>
        <w:rPr>
          <w:rFonts w:ascii="Arial" w:hAnsi="Arial" w:cs="Arial"/>
          <w:b/>
          <w:sz w:val="22"/>
          <w:szCs w:val="22"/>
        </w:rPr>
      </w:pPr>
      <w:r w:rsidRPr="00F03955">
        <w:rPr>
          <w:rFonts w:ascii="Arial" w:hAnsi="Arial" w:cs="Arial"/>
          <w:b/>
          <w:sz w:val="22"/>
          <w:szCs w:val="22"/>
        </w:rPr>
        <w:t>17 – DOS RECURSOS ORÇAMENTÁRIOS</w:t>
      </w:r>
    </w:p>
    <w:p w:rsidR="00E04AF2" w:rsidRPr="00F03955" w:rsidRDefault="00E04AF2" w:rsidP="00E04AF2">
      <w:pPr>
        <w:jc w:val="both"/>
        <w:rPr>
          <w:rFonts w:ascii="Arial" w:hAnsi="Arial" w:cs="Arial"/>
          <w:b/>
          <w:sz w:val="22"/>
          <w:szCs w:val="22"/>
        </w:rPr>
      </w:pPr>
    </w:p>
    <w:p w:rsidR="00E04AF2" w:rsidRDefault="00E04AF2" w:rsidP="00E04AF2">
      <w:pPr>
        <w:widowControl w:val="0"/>
        <w:jc w:val="both"/>
        <w:rPr>
          <w:rFonts w:ascii="Arial" w:hAnsi="Arial" w:cs="Arial"/>
          <w:noProof/>
          <w:spacing w:val="-3"/>
          <w:sz w:val="22"/>
          <w:szCs w:val="22"/>
        </w:rPr>
      </w:pPr>
      <w:r w:rsidRPr="00E07BDD">
        <w:rPr>
          <w:rFonts w:ascii="Arial" w:hAnsi="Arial" w:cs="Arial"/>
          <w:noProof/>
          <w:spacing w:val="-3"/>
          <w:sz w:val="22"/>
          <w:szCs w:val="22"/>
        </w:rPr>
        <w:t>1</w:t>
      </w:r>
      <w:r>
        <w:rPr>
          <w:rFonts w:ascii="Arial" w:hAnsi="Arial" w:cs="Arial"/>
          <w:noProof/>
          <w:spacing w:val="-3"/>
          <w:sz w:val="22"/>
          <w:szCs w:val="22"/>
        </w:rPr>
        <w:t>7</w:t>
      </w:r>
      <w:r w:rsidRPr="00E07BDD">
        <w:rPr>
          <w:rFonts w:ascii="Arial" w:hAnsi="Arial" w:cs="Arial"/>
          <w:noProof/>
          <w:spacing w:val="-3"/>
          <w:sz w:val="22"/>
          <w:szCs w:val="22"/>
        </w:rPr>
        <w:t xml:space="preserve">.1 - As despesas decorrentes do cumprimento do presente contrato ocorrerão por conta do orçamento </w:t>
      </w:r>
      <w:r>
        <w:rPr>
          <w:rFonts w:ascii="Arial" w:hAnsi="Arial" w:cs="Arial"/>
          <w:noProof/>
          <w:spacing w:val="-3"/>
          <w:sz w:val="22"/>
          <w:szCs w:val="22"/>
        </w:rPr>
        <w:t>201</w:t>
      </w:r>
      <w:r w:rsidR="005420E2">
        <w:rPr>
          <w:rFonts w:ascii="Arial" w:hAnsi="Arial" w:cs="Arial"/>
          <w:noProof/>
          <w:spacing w:val="-3"/>
          <w:sz w:val="22"/>
          <w:szCs w:val="22"/>
        </w:rPr>
        <w:t>9</w:t>
      </w:r>
      <w:r>
        <w:rPr>
          <w:rFonts w:ascii="Arial" w:hAnsi="Arial" w:cs="Arial"/>
          <w:noProof/>
          <w:spacing w:val="-3"/>
          <w:sz w:val="22"/>
          <w:szCs w:val="22"/>
        </w:rPr>
        <w:t xml:space="preserve"> e 20</w:t>
      </w:r>
      <w:r w:rsidR="005420E2">
        <w:rPr>
          <w:rFonts w:ascii="Arial" w:hAnsi="Arial" w:cs="Arial"/>
          <w:noProof/>
          <w:spacing w:val="-3"/>
          <w:sz w:val="22"/>
          <w:szCs w:val="22"/>
        </w:rPr>
        <w:t>20</w:t>
      </w:r>
      <w:r w:rsidRPr="00E07BDD">
        <w:rPr>
          <w:rFonts w:ascii="Arial" w:hAnsi="Arial" w:cs="Arial"/>
          <w:noProof/>
          <w:spacing w:val="-3"/>
          <w:sz w:val="22"/>
          <w:szCs w:val="22"/>
        </w:rPr>
        <w:t>.</w:t>
      </w:r>
    </w:p>
    <w:p w:rsidR="00E04AF2" w:rsidRDefault="00E04AF2" w:rsidP="00E04AF2">
      <w:pPr>
        <w:widowControl w:val="0"/>
        <w:jc w:val="both"/>
        <w:rPr>
          <w:rFonts w:ascii="Arial" w:hAnsi="Arial" w:cs="Arial"/>
          <w:noProof/>
          <w:spacing w:val="-3"/>
          <w:sz w:val="22"/>
          <w:szCs w:val="22"/>
        </w:rPr>
      </w:pPr>
    </w:p>
    <w:p w:rsidR="00E04AF2" w:rsidRPr="00E07BDD" w:rsidRDefault="00E04AF2" w:rsidP="00E04AF2">
      <w:pPr>
        <w:widowControl w:val="0"/>
        <w:jc w:val="both"/>
        <w:rPr>
          <w:rFonts w:ascii="Arial" w:hAnsi="Arial" w:cs="Arial"/>
          <w:b/>
          <w:sz w:val="22"/>
          <w:szCs w:val="22"/>
        </w:rPr>
      </w:pPr>
      <w:r w:rsidRPr="00E07BDD">
        <w:rPr>
          <w:rFonts w:ascii="Arial" w:hAnsi="Arial" w:cs="Arial"/>
          <w:b/>
          <w:noProof/>
          <w:spacing w:val="-3"/>
          <w:sz w:val="22"/>
          <w:szCs w:val="22"/>
        </w:rPr>
        <w:t>1</w:t>
      </w:r>
      <w:r>
        <w:rPr>
          <w:rFonts w:ascii="Arial" w:hAnsi="Arial" w:cs="Arial"/>
          <w:b/>
          <w:noProof/>
          <w:spacing w:val="-3"/>
          <w:sz w:val="22"/>
          <w:szCs w:val="22"/>
        </w:rPr>
        <w:t>8</w:t>
      </w:r>
      <w:r w:rsidRPr="00E07BDD">
        <w:rPr>
          <w:rFonts w:ascii="Arial" w:hAnsi="Arial" w:cs="Arial"/>
          <w:b/>
          <w:noProof/>
          <w:spacing w:val="-3"/>
          <w:sz w:val="22"/>
          <w:szCs w:val="22"/>
        </w:rPr>
        <w:t xml:space="preserve"> -</w:t>
      </w:r>
      <w:r w:rsidRPr="00E07BDD">
        <w:rPr>
          <w:rFonts w:ascii="Arial" w:hAnsi="Arial" w:cs="Arial"/>
          <w:noProof/>
          <w:spacing w:val="-3"/>
          <w:sz w:val="22"/>
          <w:szCs w:val="22"/>
        </w:rPr>
        <w:t xml:space="preserve"> </w:t>
      </w:r>
      <w:r w:rsidRPr="00E07BDD">
        <w:rPr>
          <w:rFonts w:ascii="Arial" w:hAnsi="Arial" w:cs="Arial"/>
          <w:b/>
          <w:sz w:val="22"/>
          <w:szCs w:val="22"/>
        </w:rPr>
        <w:t>DA REVISÃO DA ATA DE REGISTRO DE PREÇOS</w:t>
      </w:r>
    </w:p>
    <w:p w:rsidR="00E04AF2" w:rsidRPr="00E07BDD" w:rsidRDefault="00E04AF2" w:rsidP="00E04AF2">
      <w:pPr>
        <w:widowControl w:val="0"/>
        <w:jc w:val="both"/>
        <w:rPr>
          <w:rFonts w:ascii="Arial" w:hAnsi="Arial" w:cs="Arial"/>
          <w:b/>
          <w:sz w:val="22"/>
          <w:szCs w:val="22"/>
        </w:rPr>
      </w:pPr>
    </w:p>
    <w:p w:rsidR="00E04AF2" w:rsidRDefault="00E04AF2" w:rsidP="00E04AF2">
      <w:pPr>
        <w:widowControl w:val="0"/>
        <w:jc w:val="both"/>
        <w:rPr>
          <w:rFonts w:ascii="Arial" w:hAnsi="Arial" w:cs="Arial"/>
          <w:sz w:val="22"/>
          <w:szCs w:val="22"/>
        </w:rPr>
      </w:pPr>
      <w:r w:rsidRPr="00E07BDD">
        <w:rPr>
          <w:rFonts w:ascii="Arial" w:hAnsi="Arial" w:cs="Arial"/>
          <w:sz w:val="22"/>
          <w:szCs w:val="22"/>
        </w:rPr>
        <w:t>1</w:t>
      </w:r>
      <w:r>
        <w:rPr>
          <w:rFonts w:ascii="Arial" w:hAnsi="Arial" w:cs="Arial"/>
          <w:sz w:val="22"/>
          <w:szCs w:val="22"/>
        </w:rPr>
        <w:t>8</w:t>
      </w:r>
      <w:r w:rsidRPr="00E07BDD">
        <w:rPr>
          <w:rFonts w:ascii="Arial" w:hAnsi="Arial" w:cs="Arial"/>
          <w:sz w:val="22"/>
          <w:szCs w:val="22"/>
        </w:rPr>
        <w:t>.1</w:t>
      </w:r>
      <w:r>
        <w:rPr>
          <w:rFonts w:ascii="Arial" w:hAnsi="Arial" w:cs="Arial"/>
          <w:sz w:val="22"/>
          <w:szCs w:val="22"/>
        </w:rPr>
        <w:t xml:space="preserve"> </w:t>
      </w:r>
      <w:r w:rsidRPr="00E07BDD">
        <w:rPr>
          <w:rFonts w:ascii="Arial" w:hAnsi="Arial" w:cs="Arial"/>
          <w:sz w:val="22"/>
          <w:szCs w:val="22"/>
        </w:rPr>
        <w:t>- Não haverá reajuste, no prazo de validade do presente registro nem atualização dos valores, exceto na ocorrência de fato que justifique a aplicação da línea “d”, do inciso II, do artigo 65, da Lei 8.666/93.</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b/>
          <w:spacing w:val="-3"/>
          <w:sz w:val="22"/>
          <w:szCs w:val="22"/>
        </w:rPr>
      </w:pPr>
      <w:r w:rsidRPr="00C914F1">
        <w:rPr>
          <w:rFonts w:ascii="Arial" w:hAnsi="Arial" w:cs="Arial"/>
          <w:b/>
          <w:spacing w:val="-3"/>
          <w:sz w:val="22"/>
          <w:szCs w:val="22"/>
        </w:rPr>
        <w:t>19 – DA FISCALIZAÇÃO</w:t>
      </w:r>
    </w:p>
    <w:p w:rsidR="00E04AF2" w:rsidRPr="00C914F1" w:rsidRDefault="00E04AF2" w:rsidP="00E04AF2">
      <w:pPr>
        <w:widowControl w:val="0"/>
        <w:jc w:val="both"/>
        <w:rPr>
          <w:rFonts w:ascii="Arial" w:hAnsi="Arial" w:cs="Arial"/>
          <w:b/>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19.1 - Incumbe ao Município juntame</w:t>
      </w:r>
      <w:r>
        <w:rPr>
          <w:rFonts w:ascii="Arial" w:hAnsi="Arial" w:cs="Arial"/>
          <w:spacing w:val="-3"/>
          <w:sz w:val="22"/>
          <w:szCs w:val="22"/>
        </w:rPr>
        <w:t>nte com as Secretaria Municipal</w:t>
      </w:r>
      <w:r w:rsidRPr="00C914F1">
        <w:rPr>
          <w:rFonts w:ascii="Arial" w:hAnsi="Arial" w:cs="Arial"/>
          <w:spacing w:val="-3"/>
          <w:sz w:val="22"/>
          <w:szCs w:val="22"/>
        </w:rPr>
        <w:t xml:space="preserve"> de </w:t>
      </w:r>
      <w:r w:rsidR="006C13D3">
        <w:rPr>
          <w:rFonts w:ascii="Arial" w:hAnsi="Arial" w:cs="Arial"/>
          <w:spacing w:val="-3"/>
          <w:sz w:val="22"/>
          <w:szCs w:val="22"/>
        </w:rPr>
        <w:t>Educação</w:t>
      </w:r>
      <w:r w:rsidRPr="00C914F1">
        <w:rPr>
          <w:rFonts w:ascii="Arial" w:hAnsi="Arial" w:cs="Arial"/>
          <w:spacing w:val="-3"/>
          <w:sz w:val="22"/>
          <w:szCs w:val="22"/>
        </w:rPr>
        <w:t>:</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I – Fica Com responsável sobre a fiscalização da Entrega dos produtos os seguintes funcionários:</w:t>
      </w:r>
    </w:p>
    <w:p w:rsidR="00E04AF2" w:rsidRDefault="00E04AF2" w:rsidP="00E04AF2">
      <w:pPr>
        <w:widowControl w:val="0"/>
        <w:jc w:val="both"/>
        <w:rPr>
          <w:rFonts w:ascii="Arial" w:hAnsi="Arial" w:cs="Arial"/>
          <w:spacing w:val="-3"/>
          <w:sz w:val="22"/>
          <w:szCs w:val="22"/>
        </w:rPr>
      </w:pPr>
    </w:p>
    <w:p w:rsidR="00E04AF2" w:rsidRDefault="006C13D3" w:rsidP="00E04AF2">
      <w:pPr>
        <w:jc w:val="both"/>
        <w:rPr>
          <w:rFonts w:ascii="Arial" w:hAnsi="Arial" w:cs="Arial"/>
          <w:b/>
          <w:sz w:val="22"/>
        </w:rPr>
      </w:pPr>
      <w:r>
        <w:rPr>
          <w:rFonts w:ascii="Arial" w:hAnsi="Arial" w:cs="Arial"/>
          <w:b/>
          <w:sz w:val="22"/>
        </w:rPr>
        <w:t>Secretário</w:t>
      </w:r>
      <w:r w:rsidR="00E04AF2">
        <w:rPr>
          <w:rFonts w:ascii="Arial" w:hAnsi="Arial" w:cs="Arial"/>
          <w:b/>
          <w:sz w:val="22"/>
        </w:rPr>
        <w:t xml:space="preserve"> da </w:t>
      </w:r>
      <w:r w:rsidR="005420E2">
        <w:rPr>
          <w:rFonts w:ascii="Arial" w:hAnsi="Arial" w:cs="Arial"/>
          <w:b/>
          <w:sz w:val="22"/>
        </w:rPr>
        <w:t>Educação – ALEXANDRE SCHUH</w:t>
      </w:r>
    </w:p>
    <w:p w:rsidR="006C13D3" w:rsidRDefault="006C13D3"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w:t>
      </w:r>
      <w:r>
        <w:rPr>
          <w:rFonts w:ascii="Arial" w:hAnsi="Arial" w:cs="Arial"/>
          <w:spacing w:val="-3"/>
          <w:sz w:val="22"/>
          <w:szCs w:val="22"/>
        </w:rPr>
        <w:t>I</w:t>
      </w:r>
      <w:r w:rsidRPr="00C914F1">
        <w:rPr>
          <w:rFonts w:ascii="Arial" w:hAnsi="Arial" w:cs="Arial"/>
          <w:spacing w:val="-3"/>
          <w:sz w:val="22"/>
          <w:szCs w:val="22"/>
        </w:rPr>
        <w:t xml:space="preserve"> – acompanhar e fiscalizar a execução do contrato, bem como atestar nas notas fiscais/faturas a efetiva entrega dos itens desta licitação.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II</w:t>
      </w:r>
      <w:r>
        <w:rPr>
          <w:rFonts w:ascii="Arial" w:hAnsi="Arial" w:cs="Arial"/>
          <w:spacing w:val="-3"/>
          <w:sz w:val="22"/>
          <w:szCs w:val="22"/>
        </w:rPr>
        <w:t>I</w:t>
      </w:r>
      <w:r w:rsidRPr="00C914F1">
        <w:rPr>
          <w:rFonts w:ascii="Arial" w:hAnsi="Arial" w:cs="Arial"/>
          <w:spacing w:val="-3"/>
          <w:sz w:val="22"/>
          <w:szCs w:val="22"/>
        </w:rPr>
        <w:t xml:space="preserve"> – efetuar os pagamentos aos Contratados.</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VI</w:t>
      </w:r>
      <w:r w:rsidRPr="00C914F1">
        <w:rPr>
          <w:rFonts w:ascii="Arial" w:hAnsi="Arial" w:cs="Arial"/>
          <w:spacing w:val="-3"/>
          <w:sz w:val="22"/>
          <w:szCs w:val="22"/>
        </w:rPr>
        <w:t xml:space="preserve"> – aplicar à Contratada as penalidades regulamentares e contratuais.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19.2 - Incumbe à Contratada, além de outras incluídas neste Edital e seus Anexos: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 xml:space="preserve">I – entregar nos prazos estipulados pelo Município </w:t>
      </w:r>
      <w:r w:rsidR="002351F6">
        <w:rPr>
          <w:rFonts w:ascii="Arial" w:hAnsi="Arial" w:cs="Arial"/>
          <w:spacing w:val="-3"/>
          <w:sz w:val="22"/>
          <w:szCs w:val="22"/>
        </w:rPr>
        <w:t>SAUDADES</w:t>
      </w:r>
      <w:r w:rsidRPr="00C914F1">
        <w:rPr>
          <w:rFonts w:ascii="Arial" w:hAnsi="Arial" w:cs="Arial"/>
          <w:spacing w:val="-3"/>
          <w:sz w:val="22"/>
          <w:szCs w:val="22"/>
        </w:rPr>
        <w:t>/SC, objeto da presente licitação, nos prazos e condições previstos conforme Edital;</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II - atender prontamente quaisquer exigências da fiscalização do contrato, inerentes ao objeto da contratação;</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III - manter, durante a execução do contrato, as mesmas condições da habilitação.</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b/>
          <w:spacing w:val="-3"/>
          <w:sz w:val="22"/>
          <w:szCs w:val="22"/>
        </w:rPr>
      </w:pPr>
      <w:r>
        <w:rPr>
          <w:rFonts w:ascii="Arial" w:hAnsi="Arial" w:cs="Arial"/>
          <w:b/>
          <w:spacing w:val="-3"/>
          <w:sz w:val="22"/>
          <w:szCs w:val="22"/>
        </w:rPr>
        <w:t>20</w:t>
      </w:r>
      <w:r w:rsidRPr="00C914F1">
        <w:rPr>
          <w:rFonts w:ascii="Arial" w:hAnsi="Arial" w:cs="Arial"/>
          <w:b/>
          <w:spacing w:val="-3"/>
          <w:sz w:val="22"/>
          <w:szCs w:val="22"/>
        </w:rPr>
        <w:t xml:space="preserve"> - DA INEXECUÇÃO E RESCISÃO DO CONTRATO</w:t>
      </w:r>
    </w:p>
    <w:p w:rsidR="00E04AF2" w:rsidRDefault="00E04AF2" w:rsidP="00E04AF2">
      <w:pPr>
        <w:widowControl w:val="0"/>
        <w:jc w:val="both"/>
        <w:rPr>
          <w:rFonts w:ascii="Arial" w:hAnsi="Arial" w:cs="Arial"/>
          <w:b/>
          <w:spacing w:val="-3"/>
          <w:sz w:val="22"/>
          <w:szCs w:val="22"/>
        </w:rPr>
      </w:pPr>
    </w:p>
    <w:p w:rsidR="00E04AF2" w:rsidRDefault="00E04AF2" w:rsidP="00E04AF2">
      <w:pPr>
        <w:widowControl w:val="0"/>
        <w:jc w:val="both"/>
        <w:rPr>
          <w:rFonts w:ascii="Arial" w:hAnsi="Arial" w:cs="Arial"/>
          <w:spacing w:val="-2"/>
          <w:sz w:val="22"/>
          <w:szCs w:val="22"/>
        </w:rPr>
      </w:pPr>
      <w:r>
        <w:rPr>
          <w:rFonts w:ascii="Arial" w:hAnsi="Arial" w:cs="Arial"/>
          <w:spacing w:val="-2"/>
          <w:sz w:val="22"/>
          <w:szCs w:val="22"/>
        </w:rPr>
        <w:t>20</w:t>
      </w:r>
      <w:r w:rsidRPr="00C914F1">
        <w:rPr>
          <w:rFonts w:ascii="Arial" w:hAnsi="Arial" w:cs="Arial"/>
          <w:spacing w:val="-2"/>
          <w:sz w:val="22"/>
          <w:szCs w:val="22"/>
        </w:rPr>
        <w:t>.1 - A inexecução total ou parcial do contrato enseja a sua rescisão, se houver uma das ocorrências prescritas nos artigos 77 a 80 da Lei nº 8.666/93, de 21/06/93.</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20</w:t>
      </w:r>
      <w:r w:rsidRPr="00C914F1">
        <w:rPr>
          <w:rFonts w:ascii="Arial" w:hAnsi="Arial" w:cs="Arial"/>
          <w:spacing w:val="-3"/>
          <w:sz w:val="22"/>
          <w:szCs w:val="22"/>
        </w:rPr>
        <w:t>.2 - Constituem motivo para rescisão do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a) não cumprimento de cláusulas contratuais, especificações e prazos;</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b) o cumprimento irregular de cláusulas contratuais, especificações e prazos;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c) a lentidão do seu cumprimento, levando a Administração a comprovar a impossibilidade do fornecimento nos prazos estipulados;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d) o atraso injustificado da conclusão do contrato sem justa causa e prévia comunicação à Administração;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 xml:space="preserve">e) a paralisação do fornecimento, sem justa causa e prévia comunicação ao Prefeito e Secretários Municipais de </w:t>
      </w:r>
      <w:r w:rsidR="002351F6">
        <w:rPr>
          <w:rFonts w:ascii="Arial" w:hAnsi="Arial" w:cs="Arial"/>
          <w:spacing w:val="-3"/>
          <w:sz w:val="22"/>
          <w:szCs w:val="22"/>
        </w:rPr>
        <w:t>SAUDADES</w:t>
      </w:r>
      <w:r w:rsidRPr="00C914F1">
        <w:rPr>
          <w:rFonts w:ascii="Arial" w:hAnsi="Arial" w:cs="Arial"/>
          <w:spacing w:val="-3"/>
          <w:sz w:val="22"/>
          <w:szCs w:val="22"/>
        </w:rPr>
        <w:t>/SC;</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f) o descumprimento das determinações regulares da autoridade designada para acompanhar e fiscalizar a sua execução, assim como as de seus superiores;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 xml:space="preserve">g) o cometimento reiterado de falta na sua execução, anotadas na forma do parágrafo primeiro do artigo 67 da Lei </w:t>
      </w:r>
      <w:r w:rsidR="005420E2" w:rsidRPr="00C914F1">
        <w:rPr>
          <w:rFonts w:ascii="Arial" w:hAnsi="Arial" w:cs="Arial"/>
          <w:spacing w:val="-3"/>
          <w:sz w:val="22"/>
          <w:szCs w:val="22"/>
        </w:rPr>
        <w:t>n.º 8.666</w:t>
      </w:r>
      <w:r w:rsidRPr="00C914F1">
        <w:rPr>
          <w:rFonts w:ascii="Arial" w:hAnsi="Arial" w:cs="Arial"/>
          <w:spacing w:val="-3"/>
          <w:sz w:val="22"/>
          <w:szCs w:val="22"/>
        </w:rPr>
        <w:t>, de 21 de junho de 1993;</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h) a decretação da falência ou instauração da insolvência civil;</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i) a dissolução da sociedade ou o falecimento do contratado;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j) a alteração social ou a modificação da finalidade ou da estrutura da empresa, desde que prejudique a execução do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k) razões de interesse público, de alta relevância e amplo conhecimento justificada e determinadas pela máxima autoridade Administrativa a que está subordinado o contrato e exaradas no processo Administrativo a que se refere 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l)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m)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n) a não liberação, por parte da Administração, de área ou local para o fornecimento dos materiais, nos prazos contratuais;</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o) a ocorrência de caso fortuito ou força maior, regularmente comprovada impeditiva da execução do contrato;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p)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Pr>
          <w:rFonts w:ascii="Arial" w:hAnsi="Arial" w:cs="Arial"/>
          <w:spacing w:val="-3"/>
          <w:sz w:val="22"/>
          <w:szCs w:val="22"/>
        </w:rPr>
        <w:t>20</w:t>
      </w:r>
      <w:r w:rsidRPr="00C914F1">
        <w:rPr>
          <w:rFonts w:ascii="Arial" w:hAnsi="Arial" w:cs="Arial"/>
          <w:spacing w:val="-3"/>
          <w:sz w:val="22"/>
          <w:szCs w:val="22"/>
        </w:rPr>
        <w:t>.3 - Quanto à sua forma a rescisão poderá ser:</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a) Por ato unilateral e escrito da Administração, nos casos enumerados nos incisos I a XII e XVII do artigo 78 da Lei nº 8.666, de 21 de junho de 1993;</w:t>
      </w:r>
    </w:p>
    <w:p w:rsidR="00E04AF2"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b) Amigável, por acordo entre as partes, reduzidas a termo no processo de Licitação, desde que haja conveniência para a Administração;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pacing w:val="-3"/>
          <w:sz w:val="22"/>
          <w:szCs w:val="22"/>
        </w:rPr>
      </w:pPr>
      <w:r w:rsidRPr="00C914F1">
        <w:rPr>
          <w:rFonts w:ascii="Arial" w:hAnsi="Arial" w:cs="Arial"/>
          <w:spacing w:val="-3"/>
          <w:sz w:val="22"/>
          <w:szCs w:val="22"/>
        </w:rPr>
        <w:t>c) Judicial, nos termos da legislação.</w:t>
      </w:r>
    </w:p>
    <w:p w:rsidR="00E04AF2" w:rsidRPr="00C914F1"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b/>
          <w:snapToGrid w:val="0"/>
          <w:spacing w:val="-3"/>
          <w:sz w:val="22"/>
          <w:szCs w:val="22"/>
        </w:rPr>
      </w:pPr>
      <w:r>
        <w:rPr>
          <w:rFonts w:ascii="Arial" w:hAnsi="Arial" w:cs="Arial"/>
          <w:b/>
          <w:snapToGrid w:val="0"/>
          <w:spacing w:val="-3"/>
          <w:sz w:val="22"/>
          <w:szCs w:val="22"/>
        </w:rPr>
        <w:t>21</w:t>
      </w:r>
      <w:r w:rsidRPr="00C914F1">
        <w:rPr>
          <w:rFonts w:ascii="Arial" w:hAnsi="Arial" w:cs="Arial"/>
          <w:b/>
          <w:snapToGrid w:val="0"/>
          <w:spacing w:val="-3"/>
          <w:sz w:val="22"/>
          <w:szCs w:val="22"/>
        </w:rPr>
        <w:t xml:space="preserve"> – DOS PODERES D</w:t>
      </w:r>
      <w:r>
        <w:rPr>
          <w:rFonts w:ascii="Arial" w:hAnsi="Arial" w:cs="Arial"/>
          <w:b/>
          <w:snapToGrid w:val="0"/>
          <w:spacing w:val="-3"/>
          <w:sz w:val="22"/>
          <w:szCs w:val="22"/>
        </w:rPr>
        <w:t>O</w:t>
      </w:r>
      <w:r w:rsidRPr="00C914F1">
        <w:rPr>
          <w:rFonts w:ascii="Arial" w:hAnsi="Arial" w:cs="Arial"/>
          <w:b/>
          <w:snapToGrid w:val="0"/>
          <w:spacing w:val="-3"/>
          <w:sz w:val="22"/>
          <w:szCs w:val="22"/>
        </w:rPr>
        <w:t xml:space="preserve"> PREGOEIR</w:t>
      </w:r>
      <w:r>
        <w:rPr>
          <w:rFonts w:ascii="Arial" w:hAnsi="Arial" w:cs="Arial"/>
          <w:b/>
          <w:snapToGrid w:val="0"/>
          <w:spacing w:val="-3"/>
          <w:sz w:val="22"/>
          <w:szCs w:val="22"/>
        </w:rPr>
        <w:t>O</w:t>
      </w:r>
    </w:p>
    <w:p w:rsidR="00E04AF2" w:rsidRPr="00C914F1" w:rsidRDefault="00E04AF2" w:rsidP="00E04AF2">
      <w:pPr>
        <w:widowControl w:val="0"/>
        <w:jc w:val="both"/>
        <w:rPr>
          <w:rFonts w:ascii="Arial" w:hAnsi="Arial" w:cs="Arial"/>
          <w:b/>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 xml:space="preserve">.1 - </w:t>
      </w:r>
      <w:r>
        <w:rPr>
          <w:rFonts w:ascii="Arial" w:hAnsi="Arial" w:cs="Arial"/>
          <w:snapToGrid w:val="0"/>
          <w:spacing w:val="-3"/>
          <w:sz w:val="22"/>
          <w:szCs w:val="22"/>
        </w:rPr>
        <w:t>O pregoeiro</w:t>
      </w:r>
      <w:r w:rsidRPr="00C914F1">
        <w:rPr>
          <w:rFonts w:ascii="Arial" w:hAnsi="Arial" w:cs="Arial"/>
          <w:snapToGrid w:val="0"/>
          <w:spacing w:val="-3"/>
          <w:sz w:val="22"/>
          <w:szCs w:val="22"/>
        </w:rPr>
        <w:t>, no decorrer do certame poderá:</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.1.1</w:t>
      </w:r>
      <w:r>
        <w:rPr>
          <w:rFonts w:ascii="Arial" w:hAnsi="Arial" w:cs="Arial"/>
          <w:snapToGrid w:val="0"/>
          <w:spacing w:val="-3"/>
          <w:sz w:val="22"/>
          <w:szCs w:val="22"/>
        </w:rPr>
        <w:t xml:space="preserve"> </w:t>
      </w:r>
      <w:r w:rsidRPr="00C914F1">
        <w:rPr>
          <w:rFonts w:ascii="Arial" w:hAnsi="Arial" w:cs="Arial"/>
          <w:snapToGrid w:val="0"/>
          <w:spacing w:val="-3"/>
          <w:sz w:val="22"/>
          <w:szCs w:val="22"/>
        </w:rPr>
        <w:t>- Advertir os licitantes;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.1.2 - Definir parâmetros ou porcentagens sobre os quais os lances verbais devem ser reduzidos;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.1.3 - Estabelecer tempo para o oferecimento dos lances verbais;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.1.4 - Permitir comunicação dos representantes dos licitantes com terceiros não presentes à sessão, através de telefone celular ou outros meios;</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.1.5 - Suspender a etapa de lances e/ou determinar a suspensão da sessão, designando nova data para continuação, a seu critério;</w:t>
      </w:r>
    </w:p>
    <w:p w:rsidR="00E04AF2" w:rsidRDefault="00E04AF2" w:rsidP="00E04AF2">
      <w:pPr>
        <w:widowControl w:val="0"/>
        <w:jc w:val="both"/>
        <w:rPr>
          <w:rFonts w:ascii="Arial" w:hAnsi="Arial" w:cs="Arial"/>
          <w:snapToGrid w:val="0"/>
          <w:spacing w:val="-3"/>
          <w:sz w:val="22"/>
          <w:szCs w:val="22"/>
        </w:rPr>
      </w:pPr>
    </w:p>
    <w:p w:rsidR="00E04AF2" w:rsidRDefault="00E04AF2" w:rsidP="00E04AF2">
      <w:pPr>
        <w:widowControl w:val="0"/>
        <w:jc w:val="both"/>
        <w:rPr>
          <w:rFonts w:ascii="Arial" w:hAnsi="Arial" w:cs="Arial"/>
          <w:noProof/>
          <w:spacing w:val="-3"/>
          <w:sz w:val="22"/>
          <w:szCs w:val="22"/>
        </w:rPr>
      </w:pPr>
      <w:r w:rsidRPr="00C914F1">
        <w:rPr>
          <w:rFonts w:ascii="Arial" w:hAnsi="Arial" w:cs="Arial"/>
          <w:snapToGrid w:val="0"/>
          <w:spacing w:val="-3"/>
          <w:sz w:val="22"/>
          <w:szCs w:val="22"/>
        </w:rPr>
        <w:t>2</w:t>
      </w:r>
      <w:r>
        <w:rPr>
          <w:rFonts w:ascii="Arial" w:hAnsi="Arial" w:cs="Arial"/>
          <w:snapToGrid w:val="0"/>
          <w:spacing w:val="-3"/>
          <w:sz w:val="22"/>
          <w:szCs w:val="22"/>
        </w:rPr>
        <w:t>1</w:t>
      </w:r>
      <w:r w:rsidRPr="00C914F1">
        <w:rPr>
          <w:rFonts w:ascii="Arial" w:hAnsi="Arial" w:cs="Arial"/>
          <w:snapToGrid w:val="0"/>
          <w:spacing w:val="-3"/>
          <w:sz w:val="22"/>
          <w:szCs w:val="22"/>
        </w:rPr>
        <w:t xml:space="preserve">.1.6 – </w:t>
      </w:r>
      <w:r>
        <w:rPr>
          <w:rFonts w:ascii="Arial" w:hAnsi="Arial" w:cs="Arial"/>
          <w:snapToGrid w:val="0"/>
          <w:spacing w:val="-3"/>
          <w:sz w:val="22"/>
          <w:szCs w:val="22"/>
        </w:rPr>
        <w:t>O pregoeiro</w:t>
      </w:r>
      <w:r w:rsidRPr="00C914F1">
        <w:rPr>
          <w:rFonts w:ascii="Arial" w:hAnsi="Arial" w:cs="Arial"/>
          <w:snapToGrid w:val="0"/>
          <w:spacing w:val="-3"/>
          <w:sz w:val="22"/>
          <w:szCs w:val="22"/>
        </w:rPr>
        <w:t xml:space="preserve"> tem poder de polícia, durante a sessão.</w:t>
      </w:r>
    </w:p>
    <w:p w:rsidR="00E04AF2" w:rsidRDefault="00E04AF2" w:rsidP="00E04AF2">
      <w:pPr>
        <w:overflowPunct/>
        <w:jc w:val="both"/>
        <w:textAlignment w:val="auto"/>
        <w:rPr>
          <w:rFonts w:ascii="Arial" w:hAnsi="Arial" w:cs="Arial"/>
          <w:sz w:val="22"/>
          <w:szCs w:val="22"/>
        </w:rPr>
      </w:pPr>
    </w:p>
    <w:p w:rsidR="00E04AF2" w:rsidRPr="00F03955" w:rsidRDefault="00E04AF2" w:rsidP="00E04AF2">
      <w:pPr>
        <w:jc w:val="both"/>
        <w:rPr>
          <w:rFonts w:ascii="Arial" w:hAnsi="Arial" w:cs="Arial"/>
          <w:b/>
          <w:sz w:val="22"/>
          <w:szCs w:val="22"/>
        </w:rPr>
      </w:pPr>
      <w:r>
        <w:rPr>
          <w:rFonts w:ascii="Arial" w:hAnsi="Arial" w:cs="Arial"/>
          <w:b/>
          <w:sz w:val="22"/>
          <w:szCs w:val="22"/>
        </w:rPr>
        <w:t>22</w:t>
      </w:r>
      <w:r w:rsidRPr="00F03955">
        <w:rPr>
          <w:rFonts w:ascii="Arial" w:hAnsi="Arial" w:cs="Arial"/>
          <w:b/>
          <w:sz w:val="22"/>
          <w:szCs w:val="22"/>
        </w:rPr>
        <w:t xml:space="preserve"> – DA IMPUGNAÇÃO DO EDITAL</w:t>
      </w:r>
    </w:p>
    <w:p w:rsidR="00E04AF2" w:rsidRPr="00F03955" w:rsidRDefault="00E04AF2" w:rsidP="00E04AF2">
      <w:pPr>
        <w:jc w:val="both"/>
        <w:rPr>
          <w:rFonts w:ascii="Arial" w:hAnsi="Arial" w:cs="Arial"/>
          <w:sz w:val="22"/>
          <w:szCs w:val="22"/>
        </w:rPr>
      </w:pPr>
    </w:p>
    <w:p w:rsidR="00E04AF2" w:rsidRPr="00F03955" w:rsidRDefault="00E04AF2" w:rsidP="00E04AF2">
      <w:pPr>
        <w:jc w:val="both"/>
        <w:rPr>
          <w:rFonts w:ascii="Arial" w:hAnsi="Arial" w:cs="Arial"/>
          <w:sz w:val="22"/>
          <w:szCs w:val="22"/>
        </w:rPr>
      </w:pPr>
      <w:r>
        <w:rPr>
          <w:rFonts w:ascii="Arial" w:hAnsi="Arial" w:cs="Arial"/>
          <w:sz w:val="22"/>
          <w:szCs w:val="22"/>
        </w:rPr>
        <w:t>22</w:t>
      </w:r>
      <w:r w:rsidRPr="00F03955">
        <w:rPr>
          <w:rFonts w:ascii="Arial" w:hAnsi="Arial" w:cs="Arial"/>
          <w:sz w:val="22"/>
          <w:szCs w:val="22"/>
        </w:rPr>
        <w:t>.1 – Qualquer pessoa poderá questionar solicitar informações ou impugnar este edital até 02 dias úteis antes da data fixada para a realização da abertura da sessão pública, devendo o município julgar e responder sobre a petição no prazo de 03 dias úteis.</w:t>
      </w:r>
    </w:p>
    <w:p w:rsidR="00E04AF2" w:rsidRPr="00F03955"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22</w:t>
      </w:r>
      <w:r w:rsidRPr="00F03955">
        <w:rPr>
          <w:rFonts w:ascii="Arial" w:hAnsi="Arial" w:cs="Arial"/>
          <w:sz w:val="22"/>
          <w:szCs w:val="22"/>
        </w:rPr>
        <w:t>.2 – Acolhida à petição contra o edital, será designada nova data para realização do presente certame.</w:t>
      </w:r>
    </w:p>
    <w:p w:rsidR="00E04AF2" w:rsidRPr="00F03955" w:rsidRDefault="00E04AF2" w:rsidP="00E04AF2">
      <w:pPr>
        <w:jc w:val="both"/>
        <w:rPr>
          <w:rFonts w:ascii="Arial" w:hAnsi="Arial" w:cs="Arial"/>
          <w:sz w:val="22"/>
          <w:szCs w:val="22"/>
        </w:rPr>
      </w:pPr>
    </w:p>
    <w:p w:rsidR="00E04AF2" w:rsidRPr="00F03955" w:rsidRDefault="00E04AF2" w:rsidP="00E04AF2">
      <w:pPr>
        <w:widowControl w:val="0"/>
        <w:jc w:val="both"/>
        <w:rPr>
          <w:rFonts w:ascii="Arial" w:hAnsi="Arial" w:cs="Arial"/>
          <w:b/>
          <w:bCs/>
          <w:snapToGrid w:val="0"/>
          <w:spacing w:val="-3"/>
          <w:sz w:val="22"/>
          <w:szCs w:val="22"/>
        </w:rPr>
      </w:pPr>
      <w:r>
        <w:rPr>
          <w:rFonts w:ascii="Arial" w:hAnsi="Arial" w:cs="Arial"/>
          <w:b/>
          <w:bCs/>
          <w:snapToGrid w:val="0"/>
          <w:sz w:val="22"/>
          <w:szCs w:val="22"/>
        </w:rPr>
        <w:t>23</w:t>
      </w:r>
      <w:r w:rsidRPr="00F03955">
        <w:rPr>
          <w:rFonts w:ascii="Arial" w:hAnsi="Arial" w:cs="Arial"/>
          <w:b/>
          <w:bCs/>
          <w:snapToGrid w:val="0"/>
          <w:sz w:val="22"/>
          <w:szCs w:val="22"/>
        </w:rPr>
        <w:t xml:space="preserve"> – DAS DISPOSIÇÕES FINAIS</w:t>
      </w:r>
    </w:p>
    <w:p w:rsidR="00E04AF2" w:rsidRPr="00F03955"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.1 – As normas que disciplinam este edital serão sempre interpretadas em favor da ampliação da disputa entre os interessados, atendidos o interesse público e o da administração, sem comprometimento da segurança da contratação.</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.2 – O desatendimento de exigências formais não essenciais não importará no afastamento da licitante, desde que sejam possíveis as aferições das suas qualidades e as exatas compreensões da sua proposta durante a realização da sessão pública deste edital.</w:t>
      </w:r>
    </w:p>
    <w:p w:rsidR="00E04AF2"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napToGrid w:val="0"/>
          <w:sz w:val="22"/>
          <w:szCs w:val="22"/>
        </w:rPr>
      </w:pPr>
      <w:r>
        <w:rPr>
          <w:rFonts w:ascii="Arial" w:hAnsi="Arial" w:cs="Arial"/>
          <w:snapToGrid w:val="0"/>
          <w:sz w:val="22"/>
          <w:szCs w:val="22"/>
        </w:rPr>
        <w:t>23</w:t>
      </w:r>
      <w:r w:rsidRPr="00F03955">
        <w:rPr>
          <w:rFonts w:ascii="Arial" w:hAnsi="Arial" w:cs="Arial"/>
          <w:snapToGrid w:val="0"/>
          <w:sz w:val="22"/>
          <w:szCs w:val="22"/>
        </w:rPr>
        <w:t>.3 – É facultada à comissão ou à autoridade superior, em qualquer fase da licitação, a promoção de diligência destinada a esclarecer ou complementar a instrução do processo.</w:t>
      </w:r>
    </w:p>
    <w:p w:rsidR="00E04AF2" w:rsidRDefault="00E04AF2" w:rsidP="00E04AF2">
      <w:pPr>
        <w:widowControl w:val="0"/>
        <w:jc w:val="both"/>
        <w:rPr>
          <w:rFonts w:ascii="Arial" w:hAnsi="Arial" w:cs="Arial"/>
          <w:snapToGrid w:val="0"/>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.4 – Nenhuma indenização será devida aos licitantes pela elaboração ou pela apresentação de documentação referente ao presente edital.</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.5 – A adjudicação do objeto da licitação à licitante vencedora e a homologação do certame não implicarão direito à contratação.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.6 – Na contagem dos prazos estabelecidos neste edital, exclui-se o dia do início e inclui-se o do vencimento, observando-se que só se iniciam e vencem prazos em dia de expediente normal na Prefeitura de </w:t>
      </w:r>
      <w:r w:rsidR="006C13D3">
        <w:rPr>
          <w:rFonts w:ascii="Arial" w:hAnsi="Arial" w:cs="Arial"/>
          <w:sz w:val="22"/>
          <w:szCs w:val="22"/>
        </w:rPr>
        <w:t>Saudades</w:t>
      </w:r>
      <w:r w:rsidRPr="00F03955">
        <w:rPr>
          <w:rFonts w:ascii="Arial" w:hAnsi="Arial" w:cs="Arial"/>
          <w:sz w:val="22"/>
          <w:szCs w:val="22"/>
        </w:rPr>
        <w:t xml:space="preserve"> – SC, exceto quando for explicitamente disposto em contrário.</w:t>
      </w:r>
    </w:p>
    <w:p w:rsidR="00E04AF2" w:rsidRPr="00F03955" w:rsidRDefault="00E04AF2" w:rsidP="00E04AF2">
      <w:pPr>
        <w:widowControl w:val="0"/>
        <w:jc w:val="both"/>
        <w:rPr>
          <w:rFonts w:ascii="Arial" w:hAnsi="Arial" w:cs="Arial"/>
          <w:spacing w:val="-3"/>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.7 – O Prefeito Municipal de </w:t>
      </w:r>
      <w:r w:rsidR="006C13D3">
        <w:rPr>
          <w:rFonts w:ascii="Arial" w:hAnsi="Arial" w:cs="Arial"/>
          <w:sz w:val="22"/>
          <w:szCs w:val="22"/>
        </w:rPr>
        <w:t>Saudades</w:t>
      </w:r>
      <w:r w:rsidR="006C13D3" w:rsidRPr="00F03955">
        <w:rPr>
          <w:rFonts w:ascii="Arial" w:hAnsi="Arial" w:cs="Arial"/>
          <w:sz w:val="22"/>
          <w:szCs w:val="22"/>
        </w:rPr>
        <w:t xml:space="preserve"> </w:t>
      </w:r>
      <w:r w:rsidRPr="00F03955">
        <w:rPr>
          <w:rFonts w:ascii="Arial" w:hAnsi="Arial" w:cs="Arial"/>
          <w:sz w:val="22"/>
          <w:szCs w:val="22"/>
        </w:rPr>
        <w:t>– SC poderá revogar o presente processo licitatório por razões de interesse público decorrente de fato superveniente devidamente comprovado, pertinente e suficiente para justificar tal conduta, devendo anulá-la por ilegalidade, de ofício ou mediante provocação de terceiros, nos termos do art. 49 da Lei Federal n°. 8.666 de 21 de junho de 1993.</w:t>
      </w:r>
    </w:p>
    <w:p w:rsidR="00E04AF2" w:rsidRPr="00F03955" w:rsidRDefault="00E04AF2" w:rsidP="00E04AF2">
      <w:pPr>
        <w:widowControl w:val="0"/>
        <w:jc w:val="both"/>
        <w:rPr>
          <w:rFonts w:ascii="Arial" w:hAnsi="Arial" w:cs="Arial"/>
          <w:sz w:val="22"/>
          <w:szCs w:val="22"/>
        </w:rPr>
      </w:pPr>
    </w:p>
    <w:p w:rsidR="00E04AF2"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.8 – No caso de alteração deste edital no curso do prazo estabelecido para a realização do mesmo, este prazo será reaberto, exceto quando, inquestionavelmente, a alteração não afetar a formulação das propostas.</w:t>
      </w:r>
    </w:p>
    <w:p w:rsidR="00E04AF2" w:rsidRDefault="00E04AF2" w:rsidP="00E04AF2">
      <w:pPr>
        <w:widowControl w:val="0"/>
        <w:jc w:val="both"/>
        <w:rPr>
          <w:rFonts w:ascii="Arial" w:hAnsi="Arial" w:cs="Arial"/>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.9 – Na hipótese de não haver expediente no dia da abertura da presente licitação, ficará esta transferida para o primeiro dia útil </w:t>
      </w:r>
      <w:r w:rsidR="006C13D3" w:rsidRPr="00F03955">
        <w:rPr>
          <w:rFonts w:ascii="Arial" w:hAnsi="Arial" w:cs="Arial"/>
          <w:sz w:val="22"/>
          <w:szCs w:val="22"/>
        </w:rPr>
        <w:t>subsequente</w:t>
      </w:r>
      <w:r w:rsidRPr="00F03955">
        <w:rPr>
          <w:rFonts w:ascii="Arial" w:hAnsi="Arial" w:cs="Arial"/>
          <w:sz w:val="22"/>
          <w:szCs w:val="22"/>
        </w:rPr>
        <w:t>, no mesmo local e horário anteriormente estabelecido.</w:t>
      </w:r>
    </w:p>
    <w:p w:rsidR="00E04AF2" w:rsidRPr="00F03955" w:rsidRDefault="00E04AF2" w:rsidP="00E04AF2">
      <w:pPr>
        <w:widowControl w:val="0"/>
        <w:jc w:val="both"/>
        <w:rPr>
          <w:rFonts w:ascii="Arial" w:hAnsi="Arial" w:cs="Arial"/>
          <w:spacing w:val="-3"/>
          <w:sz w:val="22"/>
          <w:szCs w:val="22"/>
        </w:rPr>
      </w:pPr>
    </w:p>
    <w:p w:rsidR="00E04AF2" w:rsidRPr="00F03955" w:rsidRDefault="00E04AF2" w:rsidP="00E04AF2">
      <w:pPr>
        <w:widowControl w:val="0"/>
        <w:jc w:val="both"/>
        <w:rPr>
          <w:rFonts w:ascii="Arial" w:hAnsi="Arial" w:cs="Arial"/>
          <w:sz w:val="22"/>
          <w:szCs w:val="22"/>
        </w:rPr>
      </w:pPr>
      <w:r>
        <w:rPr>
          <w:rFonts w:ascii="Arial" w:hAnsi="Arial" w:cs="Arial"/>
          <w:sz w:val="22"/>
          <w:szCs w:val="22"/>
        </w:rPr>
        <w:t>23</w:t>
      </w:r>
      <w:r w:rsidRPr="00F03955">
        <w:rPr>
          <w:rFonts w:ascii="Arial" w:hAnsi="Arial" w:cs="Arial"/>
          <w:sz w:val="22"/>
          <w:szCs w:val="22"/>
        </w:rPr>
        <w:t xml:space="preserve">.10 – É vedada a transferência, total ou parcial, para terceiros, do objeto que for adjudicado em </w:t>
      </w:r>
      <w:r w:rsidR="006C13D3" w:rsidRPr="00F03955">
        <w:rPr>
          <w:rFonts w:ascii="Arial" w:hAnsi="Arial" w:cs="Arial"/>
          <w:sz w:val="22"/>
          <w:szCs w:val="22"/>
        </w:rPr>
        <w:t>consequência</w:t>
      </w:r>
      <w:r w:rsidRPr="00F03955">
        <w:rPr>
          <w:rFonts w:ascii="Arial" w:hAnsi="Arial" w:cs="Arial"/>
          <w:sz w:val="22"/>
          <w:szCs w:val="22"/>
        </w:rPr>
        <w:t xml:space="preserve"> desta licitação.</w:t>
      </w:r>
    </w:p>
    <w:p w:rsidR="00E04AF2" w:rsidRPr="00F03955" w:rsidRDefault="00E04AF2" w:rsidP="00E04AF2">
      <w:pPr>
        <w:widowControl w:val="0"/>
        <w:jc w:val="both"/>
        <w:rPr>
          <w:rFonts w:ascii="Arial" w:hAnsi="Arial" w:cs="Arial"/>
          <w:snapToGrid w:val="0"/>
          <w:spacing w:val="-3"/>
          <w:sz w:val="22"/>
          <w:szCs w:val="22"/>
        </w:rPr>
      </w:pPr>
    </w:p>
    <w:p w:rsidR="00E04AF2" w:rsidRDefault="00E04AF2" w:rsidP="00E04AF2">
      <w:pPr>
        <w:pStyle w:val="Corpodetexto2"/>
        <w:rPr>
          <w:bCs w:val="0"/>
          <w:sz w:val="22"/>
        </w:rPr>
      </w:pPr>
      <w:r>
        <w:rPr>
          <w:bCs w:val="0"/>
          <w:sz w:val="22"/>
        </w:rPr>
        <w:t>23</w:t>
      </w:r>
      <w:r w:rsidRPr="00F03955">
        <w:rPr>
          <w:bCs w:val="0"/>
          <w:sz w:val="22"/>
        </w:rPr>
        <w:t xml:space="preserve">.11 – A comissão de licitação dirimirá as dúvidas concernentes às especificações técnicas e demais esclarecimentos acerca do objeto desta licitação, desde que </w:t>
      </w:r>
      <w:r w:rsidR="006C13D3" w:rsidRPr="00F03955">
        <w:rPr>
          <w:bCs w:val="0"/>
          <w:sz w:val="22"/>
        </w:rPr>
        <w:t>arguidas</w:t>
      </w:r>
      <w:r w:rsidRPr="00F03955">
        <w:rPr>
          <w:bCs w:val="0"/>
          <w:sz w:val="22"/>
        </w:rPr>
        <w:t xml:space="preserve"> por escrito, até 02 dias úteis anteriores à data fixada para a abertura dos envelopes da fase de habilitação;</w:t>
      </w:r>
    </w:p>
    <w:p w:rsidR="00E04AF2" w:rsidRPr="00F03955" w:rsidRDefault="00E04AF2" w:rsidP="00E04AF2">
      <w:pPr>
        <w:pStyle w:val="Corpodetexto2"/>
        <w:rPr>
          <w:bCs w:val="0"/>
          <w:sz w:val="22"/>
        </w:rPr>
      </w:pPr>
    </w:p>
    <w:p w:rsidR="00E04AF2" w:rsidRDefault="00E04AF2" w:rsidP="00E04AF2">
      <w:pPr>
        <w:widowControl w:val="0"/>
        <w:jc w:val="both"/>
        <w:rPr>
          <w:rFonts w:ascii="Arial" w:hAnsi="Arial" w:cs="Arial"/>
          <w:snapToGrid w:val="0"/>
          <w:sz w:val="22"/>
          <w:szCs w:val="22"/>
        </w:rPr>
      </w:pPr>
      <w:r>
        <w:rPr>
          <w:rFonts w:ascii="Arial" w:hAnsi="Arial" w:cs="Arial"/>
          <w:snapToGrid w:val="0"/>
          <w:sz w:val="22"/>
          <w:szCs w:val="22"/>
        </w:rPr>
        <w:t>23</w:t>
      </w:r>
      <w:r w:rsidRPr="00F03955">
        <w:rPr>
          <w:rFonts w:ascii="Arial" w:hAnsi="Arial" w:cs="Arial"/>
          <w:snapToGrid w:val="0"/>
          <w:sz w:val="22"/>
          <w:szCs w:val="22"/>
        </w:rPr>
        <w:t>.12 – Os casos omissos serão resolvidos pela comissão de licitação.</w:t>
      </w:r>
    </w:p>
    <w:p w:rsidR="00E04AF2" w:rsidRPr="00F03955" w:rsidRDefault="00E04AF2" w:rsidP="00E04AF2">
      <w:pPr>
        <w:widowControl w:val="0"/>
        <w:jc w:val="both"/>
        <w:rPr>
          <w:rFonts w:ascii="Arial" w:hAnsi="Arial" w:cs="Arial"/>
          <w:snapToGrid w:val="0"/>
          <w:sz w:val="22"/>
          <w:szCs w:val="22"/>
        </w:rPr>
      </w:pPr>
    </w:p>
    <w:p w:rsidR="00E04AF2" w:rsidRDefault="00E04AF2" w:rsidP="00E04AF2">
      <w:pPr>
        <w:widowControl w:val="0"/>
        <w:jc w:val="both"/>
        <w:rPr>
          <w:rFonts w:ascii="Arial" w:hAnsi="Arial" w:cs="Arial"/>
          <w:snapToGrid w:val="0"/>
          <w:sz w:val="22"/>
          <w:szCs w:val="22"/>
        </w:rPr>
      </w:pPr>
      <w:r>
        <w:rPr>
          <w:rFonts w:ascii="Arial" w:hAnsi="Arial" w:cs="Arial"/>
          <w:snapToGrid w:val="0"/>
          <w:sz w:val="22"/>
          <w:szCs w:val="22"/>
        </w:rPr>
        <w:t>23</w:t>
      </w:r>
      <w:r w:rsidRPr="00F03955">
        <w:rPr>
          <w:rFonts w:ascii="Arial" w:hAnsi="Arial" w:cs="Arial"/>
          <w:snapToGrid w:val="0"/>
          <w:sz w:val="22"/>
          <w:szCs w:val="22"/>
        </w:rPr>
        <w:t>.13 – Anexos</w:t>
      </w:r>
      <w:r>
        <w:rPr>
          <w:rFonts w:ascii="Arial" w:hAnsi="Arial" w:cs="Arial"/>
          <w:snapToGrid w:val="0"/>
          <w:sz w:val="22"/>
          <w:szCs w:val="22"/>
        </w:rPr>
        <w:t>.</w:t>
      </w:r>
    </w:p>
    <w:p w:rsidR="00E04AF2" w:rsidRDefault="00E04AF2" w:rsidP="00E04AF2">
      <w:pPr>
        <w:widowControl w:val="0"/>
        <w:jc w:val="both"/>
        <w:rPr>
          <w:rFonts w:ascii="Arial" w:hAnsi="Arial" w:cs="Arial"/>
          <w:snapToGrid w:val="0"/>
          <w:sz w:val="22"/>
          <w:szCs w:val="22"/>
        </w:rPr>
      </w:pPr>
    </w:p>
    <w:p w:rsidR="00E04AF2" w:rsidRDefault="00E04AF2" w:rsidP="00E04AF2">
      <w:pPr>
        <w:jc w:val="both"/>
        <w:rPr>
          <w:rFonts w:ascii="Arial" w:hAnsi="Arial" w:cs="Arial"/>
          <w:sz w:val="22"/>
          <w:szCs w:val="22"/>
        </w:rPr>
      </w:pPr>
      <w:r>
        <w:rPr>
          <w:rFonts w:ascii="Arial" w:hAnsi="Arial" w:cs="Arial"/>
          <w:sz w:val="22"/>
          <w:szCs w:val="22"/>
        </w:rPr>
        <w:t xml:space="preserve">Anexo I - </w:t>
      </w:r>
      <w:r w:rsidRPr="000C35CD">
        <w:rPr>
          <w:rFonts w:ascii="Arial" w:hAnsi="Arial" w:cs="Arial"/>
          <w:sz w:val="22"/>
          <w:szCs w:val="22"/>
        </w:rPr>
        <w:t>Modelo de Declaração para habilitação;</w:t>
      </w:r>
    </w:p>
    <w:p w:rsidR="00E04AF2" w:rsidRDefault="00E04AF2" w:rsidP="00E04AF2">
      <w:pPr>
        <w:jc w:val="both"/>
        <w:rPr>
          <w:rFonts w:ascii="Arial" w:hAnsi="Arial" w:cs="Arial"/>
          <w:sz w:val="22"/>
          <w:szCs w:val="22"/>
        </w:rPr>
      </w:pPr>
    </w:p>
    <w:p w:rsidR="00E04AF2" w:rsidRDefault="00E04AF2" w:rsidP="00E04AF2">
      <w:pPr>
        <w:rPr>
          <w:rFonts w:ascii="Arial" w:eastAsia="Batang" w:hAnsi="Arial" w:cs="Arial"/>
          <w:sz w:val="22"/>
          <w:szCs w:val="22"/>
        </w:rPr>
      </w:pPr>
      <w:r w:rsidRPr="00076E27">
        <w:rPr>
          <w:rFonts w:ascii="Arial" w:eastAsia="Batang" w:hAnsi="Arial" w:cs="Arial"/>
          <w:sz w:val="22"/>
          <w:szCs w:val="22"/>
        </w:rPr>
        <w:t>Anexo I</w:t>
      </w:r>
      <w:r>
        <w:rPr>
          <w:rFonts w:ascii="Arial" w:eastAsia="Batang" w:hAnsi="Arial" w:cs="Arial"/>
          <w:sz w:val="22"/>
          <w:szCs w:val="22"/>
        </w:rPr>
        <w:t>I</w:t>
      </w:r>
      <w:r w:rsidRPr="00076E27">
        <w:rPr>
          <w:rFonts w:ascii="Arial" w:eastAsia="Batang" w:hAnsi="Arial" w:cs="Arial"/>
          <w:sz w:val="22"/>
          <w:szCs w:val="22"/>
        </w:rPr>
        <w:t xml:space="preserve"> – Modelo de Declaração de Idoneidade;</w:t>
      </w:r>
    </w:p>
    <w:p w:rsidR="00E04AF2" w:rsidRDefault="00E04AF2" w:rsidP="00E04AF2">
      <w:pPr>
        <w:rPr>
          <w:rFonts w:ascii="Arial" w:eastAsia="Batang" w:hAnsi="Arial" w:cs="Arial"/>
          <w:sz w:val="22"/>
          <w:szCs w:val="22"/>
        </w:rPr>
      </w:pPr>
    </w:p>
    <w:p w:rsidR="00E04AF2" w:rsidRDefault="00E04AF2" w:rsidP="00E04AF2">
      <w:pPr>
        <w:jc w:val="both"/>
        <w:rPr>
          <w:rFonts w:ascii="Arial" w:hAnsi="Arial" w:cs="Arial"/>
          <w:sz w:val="22"/>
          <w:szCs w:val="22"/>
        </w:rPr>
      </w:pPr>
      <w:r w:rsidRPr="000C35CD">
        <w:rPr>
          <w:rFonts w:ascii="Arial" w:hAnsi="Arial" w:cs="Arial"/>
          <w:sz w:val="22"/>
          <w:szCs w:val="22"/>
        </w:rPr>
        <w:t xml:space="preserve">Anexo </w:t>
      </w:r>
      <w:r>
        <w:rPr>
          <w:rFonts w:ascii="Arial" w:hAnsi="Arial" w:cs="Arial"/>
          <w:sz w:val="22"/>
          <w:szCs w:val="22"/>
        </w:rPr>
        <w:t>III</w:t>
      </w:r>
      <w:r w:rsidRPr="000C35CD">
        <w:rPr>
          <w:rFonts w:ascii="Arial" w:hAnsi="Arial" w:cs="Arial"/>
          <w:sz w:val="22"/>
          <w:szCs w:val="22"/>
        </w:rPr>
        <w:t xml:space="preserve"> – Modelo de Credenciamento;</w:t>
      </w:r>
    </w:p>
    <w:p w:rsidR="00E04AF2" w:rsidRDefault="00E04AF2" w:rsidP="00E04AF2">
      <w:pPr>
        <w:jc w:val="both"/>
        <w:rPr>
          <w:rFonts w:ascii="Arial" w:hAnsi="Arial" w:cs="Arial"/>
          <w:sz w:val="22"/>
          <w:szCs w:val="22"/>
        </w:rPr>
      </w:pPr>
    </w:p>
    <w:p w:rsidR="00E04AF2" w:rsidRDefault="00E04AF2" w:rsidP="00E04AF2">
      <w:pPr>
        <w:ind w:right="-108"/>
        <w:rPr>
          <w:rFonts w:ascii="Arial" w:hAnsi="Arial" w:cs="Arial"/>
          <w:sz w:val="22"/>
          <w:szCs w:val="22"/>
        </w:rPr>
      </w:pPr>
      <w:r>
        <w:rPr>
          <w:rFonts w:ascii="Arial" w:hAnsi="Arial" w:cs="Arial"/>
          <w:sz w:val="22"/>
          <w:szCs w:val="22"/>
        </w:rPr>
        <w:t>Anexo IV - D</w:t>
      </w:r>
      <w:r w:rsidRPr="00B26DE7">
        <w:rPr>
          <w:rFonts w:ascii="Arial" w:hAnsi="Arial" w:cs="Arial"/>
          <w:sz w:val="22"/>
          <w:szCs w:val="22"/>
        </w:rPr>
        <w:t>eclaração em cumprimento do disposto no inciso XXXIII artigo 7º da constituição federal</w:t>
      </w:r>
    </w:p>
    <w:p w:rsidR="00E04AF2" w:rsidRDefault="00E04AF2" w:rsidP="00E04AF2">
      <w:pPr>
        <w:ind w:right="-108"/>
        <w:rPr>
          <w:rFonts w:ascii="Arial" w:hAnsi="Arial" w:cs="Arial"/>
          <w:sz w:val="22"/>
          <w:szCs w:val="22"/>
        </w:rPr>
      </w:pPr>
    </w:p>
    <w:p w:rsidR="00E04AF2" w:rsidRDefault="00E04AF2" w:rsidP="00E04AF2">
      <w:pPr>
        <w:jc w:val="both"/>
        <w:rPr>
          <w:rFonts w:ascii="Arial" w:hAnsi="Arial" w:cs="Arial"/>
          <w:sz w:val="22"/>
          <w:szCs w:val="22"/>
        </w:rPr>
      </w:pPr>
      <w:r>
        <w:rPr>
          <w:rFonts w:ascii="Arial" w:hAnsi="Arial" w:cs="Arial"/>
          <w:sz w:val="22"/>
          <w:szCs w:val="22"/>
        </w:rPr>
        <w:t>Anexo V – Minuta da Ata de Registro de Preços.</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Pr="00B44A66" w:rsidRDefault="002351F6" w:rsidP="00E04AF2">
      <w:pPr>
        <w:widowControl w:val="0"/>
        <w:rPr>
          <w:rFonts w:ascii="Arial" w:hAnsi="Arial" w:cs="Arial"/>
          <w:snapToGrid w:val="0"/>
          <w:sz w:val="22"/>
          <w:szCs w:val="22"/>
        </w:rPr>
      </w:pPr>
      <w:r w:rsidRPr="00B44A66">
        <w:rPr>
          <w:rFonts w:ascii="Arial" w:hAnsi="Arial" w:cs="Arial"/>
          <w:snapToGrid w:val="0"/>
          <w:sz w:val="22"/>
          <w:szCs w:val="22"/>
        </w:rPr>
        <w:t>SAUDADES</w:t>
      </w:r>
      <w:r w:rsidR="00E04AF2" w:rsidRPr="00B44A66">
        <w:rPr>
          <w:rFonts w:ascii="Arial" w:hAnsi="Arial" w:cs="Arial"/>
          <w:snapToGrid w:val="0"/>
          <w:sz w:val="22"/>
          <w:szCs w:val="22"/>
        </w:rPr>
        <w:t xml:space="preserve"> – SC, aos </w:t>
      </w:r>
      <w:r w:rsidR="00B44A66" w:rsidRPr="00B44A66">
        <w:rPr>
          <w:rFonts w:ascii="Arial" w:hAnsi="Arial" w:cs="Arial"/>
          <w:snapToGrid w:val="0"/>
          <w:sz w:val="22"/>
          <w:szCs w:val="22"/>
        </w:rPr>
        <w:t>29 di</w:t>
      </w:r>
      <w:r w:rsidR="00E04AF2" w:rsidRPr="00B44A66">
        <w:rPr>
          <w:rFonts w:ascii="Arial" w:hAnsi="Arial" w:cs="Arial"/>
          <w:snapToGrid w:val="0"/>
          <w:sz w:val="22"/>
          <w:szCs w:val="22"/>
        </w:rPr>
        <w:t xml:space="preserve">as do mês de </w:t>
      </w:r>
      <w:r w:rsidR="007C7AD1" w:rsidRPr="00B44A66">
        <w:rPr>
          <w:rFonts w:ascii="Arial" w:hAnsi="Arial" w:cs="Arial"/>
          <w:snapToGrid w:val="0"/>
          <w:sz w:val="22"/>
          <w:szCs w:val="22"/>
        </w:rPr>
        <w:t>abril</w:t>
      </w:r>
      <w:r w:rsidR="00E04AF2" w:rsidRPr="00B44A66">
        <w:rPr>
          <w:rFonts w:ascii="Arial" w:hAnsi="Arial" w:cs="Arial"/>
          <w:snapToGrid w:val="0"/>
          <w:sz w:val="22"/>
          <w:szCs w:val="22"/>
        </w:rPr>
        <w:t xml:space="preserve"> de 201</w:t>
      </w:r>
      <w:r w:rsidR="007C7AD1" w:rsidRPr="00B44A66">
        <w:rPr>
          <w:rFonts w:ascii="Arial" w:hAnsi="Arial" w:cs="Arial"/>
          <w:snapToGrid w:val="0"/>
          <w:sz w:val="22"/>
          <w:szCs w:val="22"/>
        </w:rPr>
        <w:t>9</w:t>
      </w:r>
      <w:r w:rsidR="00E04AF2" w:rsidRPr="00B44A66">
        <w:rPr>
          <w:rFonts w:ascii="Arial" w:hAnsi="Arial" w:cs="Arial"/>
          <w:snapToGrid w:val="0"/>
          <w:sz w:val="22"/>
          <w:szCs w:val="22"/>
        </w:rPr>
        <w:t>.</w:t>
      </w:r>
    </w:p>
    <w:p w:rsidR="00E04AF2" w:rsidRPr="00AE2642" w:rsidRDefault="00E04AF2" w:rsidP="00E04AF2">
      <w:pPr>
        <w:widowControl w:val="0"/>
        <w:rPr>
          <w:rFonts w:ascii="Arial" w:hAnsi="Arial" w:cs="Arial"/>
          <w:snapToGrid w:val="0"/>
          <w:color w:val="FF0000"/>
          <w:sz w:val="22"/>
          <w:szCs w:val="22"/>
        </w:rPr>
      </w:pPr>
    </w:p>
    <w:p w:rsidR="00E04AF2" w:rsidRDefault="00E04AF2" w:rsidP="00E04AF2">
      <w:pPr>
        <w:widowControl w:val="0"/>
        <w:rPr>
          <w:rFonts w:ascii="Arial" w:hAnsi="Arial" w:cs="Arial"/>
          <w:snapToGrid w:val="0"/>
          <w:sz w:val="22"/>
          <w:szCs w:val="22"/>
        </w:rPr>
      </w:pPr>
    </w:p>
    <w:p w:rsidR="00E04AF2" w:rsidRDefault="00E04AF2" w:rsidP="00E04AF2">
      <w:pPr>
        <w:widowControl w:val="0"/>
        <w:rPr>
          <w:rFonts w:ascii="Arial" w:hAnsi="Arial" w:cs="Arial"/>
          <w:snapToGrid w:val="0"/>
          <w:sz w:val="22"/>
          <w:szCs w:val="22"/>
        </w:rPr>
      </w:pPr>
    </w:p>
    <w:p w:rsidR="00E04AF2" w:rsidRDefault="00E04AF2" w:rsidP="00E04AF2">
      <w:pPr>
        <w:widowControl w:val="0"/>
        <w:rPr>
          <w:rFonts w:ascii="Arial" w:hAnsi="Arial" w:cs="Arial"/>
          <w:snapToGrid w:val="0"/>
          <w:sz w:val="22"/>
          <w:szCs w:val="22"/>
        </w:rPr>
      </w:pPr>
    </w:p>
    <w:p w:rsidR="00E04AF2" w:rsidRPr="00F03955" w:rsidRDefault="00E04AF2" w:rsidP="00E04AF2">
      <w:pPr>
        <w:widowControl w:val="0"/>
        <w:jc w:val="center"/>
        <w:rPr>
          <w:rFonts w:ascii="Arial" w:hAnsi="Arial" w:cs="Arial"/>
          <w:snapToGrid w:val="0"/>
          <w:sz w:val="22"/>
          <w:szCs w:val="22"/>
        </w:rPr>
      </w:pPr>
      <w:r w:rsidRPr="00F03955">
        <w:rPr>
          <w:rFonts w:ascii="Arial" w:hAnsi="Arial" w:cs="Arial"/>
          <w:snapToGrid w:val="0"/>
          <w:sz w:val="22"/>
          <w:szCs w:val="22"/>
        </w:rPr>
        <w:t>________________________</w:t>
      </w:r>
    </w:p>
    <w:p w:rsidR="00E04AF2" w:rsidRPr="00F03955" w:rsidRDefault="007C7AD1" w:rsidP="00E04AF2">
      <w:pPr>
        <w:pStyle w:val="Ttulo2"/>
        <w:spacing w:line="240" w:lineRule="auto"/>
        <w:rPr>
          <w:rFonts w:ascii="Arial" w:eastAsia="Arial Unicode MS" w:hAnsi="Arial" w:cs="Arial"/>
          <w:bCs/>
          <w:spacing w:val="0"/>
          <w:sz w:val="22"/>
          <w:szCs w:val="22"/>
        </w:rPr>
      </w:pPr>
      <w:r>
        <w:rPr>
          <w:rFonts w:ascii="Arial" w:hAnsi="Arial" w:cs="Arial"/>
          <w:bCs/>
          <w:spacing w:val="0"/>
          <w:sz w:val="22"/>
          <w:szCs w:val="22"/>
        </w:rPr>
        <w:t>DANIEL KOTHE</w:t>
      </w:r>
    </w:p>
    <w:p w:rsidR="00E04AF2" w:rsidRDefault="00E04AF2" w:rsidP="00E04AF2">
      <w:pPr>
        <w:pStyle w:val="Ttulo2"/>
        <w:spacing w:line="240" w:lineRule="auto"/>
        <w:rPr>
          <w:rFonts w:ascii="Arial" w:hAnsi="Arial" w:cs="Arial"/>
          <w:spacing w:val="0"/>
          <w:sz w:val="22"/>
          <w:szCs w:val="22"/>
        </w:rPr>
      </w:pPr>
      <w:r w:rsidRPr="00F03955">
        <w:rPr>
          <w:rFonts w:ascii="Arial" w:hAnsi="Arial" w:cs="Arial"/>
          <w:spacing w:val="0"/>
          <w:sz w:val="22"/>
          <w:szCs w:val="22"/>
        </w:rPr>
        <w:t>Prefeito Municipal</w:t>
      </w:r>
    </w:p>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p w:rsidR="00E04AF2" w:rsidRDefault="00E04AF2" w:rsidP="00E04AF2">
      <w:bookmarkStart w:id="0" w:name="_GoBack"/>
      <w:bookmarkEnd w:id="0"/>
    </w:p>
    <w:p w:rsidR="00E04AF2" w:rsidRPr="00B26DE7" w:rsidRDefault="00E04AF2" w:rsidP="00E04AF2">
      <w:pPr>
        <w:spacing w:line="360" w:lineRule="auto"/>
        <w:rPr>
          <w:rFonts w:ascii="Arial" w:hAnsi="Arial" w:cs="Arial"/>
          <w:b/>
          <w:sz w:val="24"/>
          <w:szCs w:val="24"/>
        </w:rPr>
      </w:pPr>
      <w:r>
        <w:rPr>
          <w:noProof/>
        </w:rPr>
        <mc:AlternateContent>
          <mc:Choice Requires="wps">
            <w:drawing>
              <wp:anchor distT="0" distB="0" distL="114300" distR="114300" simplePos="0" relativeHeight="251659264" behindDoc="1" locked="0" layoutInCell="1" allowOverlap="1">
                <wp:simplePos x="0" y="0"/>
                <wp:positionH relativeFrom="column">
                  <wp:posOffset>-273050</wp:posOffset>
                </wp:positionH>
                <wp:positionV relativeFrom="paragraph">
                  <wp:posOffset>2101850</wp:posOffset>
                </wp:positionV>
                <wp:extent cx="6977380" cy="2773680"/>
                <wp:effectExtent l="1454150" t="0" r="1287145" b="2393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718100">
                          <a:off x="0" y="0"/>
                          <a:ext cx="6977380" cy="2773680"/>
                        </a:xfrm>
                        <a:prstGeom prst="rect">
                          <a:avLst/>
                        </a:prstGeom>
                        <a:extLst>
                          <a:ext uri="{AF507438-7753-43E0-B8FC-AC1667EBCBE1}">
                            <a14:hiddenEffects xmlns:a14="http://schemas.microsoft.com/office/drawing/2010/main">
                              <a:effectLst/>
                            </a14:hiddenEffects>
                          </a:ext>
                        </a:extLst>
                      </wps:spPr>
                      <wps:txbx>
                        <w:txbxContent>
                          <w:p w:rsidR="00B44A66" w:rsidRDefault="00B44A66" w:rsidP="00E04AF2">
                            <w:pPr>
                              <w:pStyle w:val="NormalWeb"/>
                              <w:spacing w:before="0" w:beforeAutospacing="0" w:after="0" w:afterAutospacing="0"/>
                              <w:jc w:val="center"/>
                            </w:pPr>
                            <w:r>
                              <w:rPr>
                                <w:rFonts w:ascii="Arial Black" w:hAnsi="Arial Black"/>
                                <w:sz w:val="72"/>
                                <w:szCs w:val="72"/>
                                <w14:textOutline w14:w="9525" w14:cap="flat" w14:cmpd="sng" w14:algn="ctr">
                                  <w14:solidFill>
                                    <w14:srgbClr w14:val="C0C0C0"/>
                                  </w14:solidFill>
                                  <w14:prstDash w14:val="solid"/>
                                  <w14:round/>
                                </w14:textOutline>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21.5pt;margin-top:165.5pt;width:549.4pt;height:218.4pt;rotation:-406115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" filled="f" stroked="f">
                <o:lock v:ext="edit" shapetype="t"/>
                <v:textbox style="mso-fit-shape-to-text:t">
                  <w:txbxContent>
                    <w:p w:rsidR="00B44A66" w:rsidRDefault="00B44A66" w:rsidP="00E04AF2">
                      <w:pPr>
                        <w:pStyle w:val="NormalWeb"/>
                        <w:spacing w:before="0" w:beforeAutospacing="0" w:after="0" w:afterAutospacing="0"/>
                        <w:jc w:val="center"/>
                      </w:pPr>
                      <w:r>
                        <w:rPr>
                          <w:rFonts w:ascii="Arial Black" w:hAnsi="Arial Black"/>
                          <w:sz w:val="72"/>
                          <w:szCs w:val="72"/>
                          <w14:textOutline w14:w="9525" w14:cap="flat" w14:cmpd="sng" w14:algn="ctr">
                            <w14:solidFill>
                              <w14:srgbClr w14:val="C0C0C0"/>
                            </w14:solidFill>
                            <w14:prstDash w14:val="solid"/>
                            <w14:round/>
                          </w14:textOutline>
                        </w:rPr>
                        <w:t>MODELO</w:t>
                      </w:r>
                    </w:p>
                  </w:txbxContent>
                </v:textbox>
              </v:shape>
            </w:pict>
          </mc:Fallback>
        </mc:AlternateContent>
      </w:r>
      <w:r>
        <w:rPr>
          <w:rFonts w:ascii="Arial" w:hAnsi="Arial" w:cs="Arial"/>
          <w:b/>
          <w:sz w:val="24"/>
          <w:szCs w:val="24"/>
        </w:rPr>
        <w:t>ANEXO I</w:t>
      </w:r>
      <w:r w:rsidRPr="00B26DE7">
        <w:rPr>
          <w:rFonts w:ascii="Arial" w:hAnsi="Arial" w:cs="Arial"/>
          <w:b/>
          <w:sz w:val="24"/>
          <w:szCs w:val="24"/>
        </w:rPr>
        <w:t xml:space="preserve"> – MODELO DE DECLARAÇÃO DE HABILITAÇÃO</w:t>
      </w:r>
    </w:p>
    <w:p w:rsidR="00E04AF2" w:rsidRPr="00B26DE7" w:rsidRDefault="00E04AF2" w:rsidP="00E04AF2">
      <w:pPr>
        <w:spacing w:line="360" w:lineRule="auto"/>
        <w:rPr>
          <w:rFonts w:ascii="Arial" w:hAnsi="Arial" w:cs="Arial"/>
          <w:sz w:val="22"/>
          <w:szCs w:val="22"/>
        </w:rPr>
      </w:pPr>
    </w:p>
    <w:p w:rsidR="00E04AF2" w:rsidRPr="00B26DE7" w:rsidRDefault="00E04AF2" w:rsidP="00E04AF2">
      <w:pPr>
        <w:spacing w:line="360" w:lineRule="auto"/>
        <w:rPr>
          <w:rFonts w:ascii="Arial" w:hAnsi="Arial" w:cs="Arial"/>
          <w:sz w:val="22"/>
          <w:szCs w:val="22"/>
        </w:rPr>
      </w:pPr>
      <w:r w:rsidRPr="00B26DE7">
        <w:rPr>
          <w:rFonts w:ascii="Arial" w:hAnsi="Arial" w:cs="Arial"/>
          <w:sz w:val="22"/>
          <w:szCs w:val="22"/>
        </w:rPr>
        <w:t xml:space="preserve">PROCESSO LICITATÓRIO nº. </w:t>
      </w:r>
      <w:r w:rsidR="00B44A66">
        <w:rPr>
          <w:rFonts w:ascii="Arial" w:hAnsi="Arial" w:cs="Arial"/>
          <w:sz w:val="22"/>
          <w:szCs w:val="22"/>
        </w:rPr>
        <w:t>877/2019</w:t>
      </w:r>
    </w:p>
    <w:p w:rsidR="00E04AF2" w:rsidRPr="00B26DE7" w:rsidRDefault="00E04AF2" w:rsidP="00E04AF2">
      <w:pPr>
        <w:spacing w:line="360" w:lineRule="auto"/>
        <w:rPr>
          <w:rFonts w:ascii="Arial" w:hAnsi="Arial" w:cs="Arial"/>
          <w:sz w:val="22"/>
          <w:szCs w:val="22"/>
        </w:rPr>
      </w:pPr>
      <w:r w:rsidRPr="00B26DE7">
        <w:rPr>
          <w:rFonts w:ascii="Arial" w:hAnsi="Arial" w:cs="Arial"/>
          <w:sz w:val="22"/>
          <w:szCs w:val="22"/>
        </w:rPr>
        <w:t xml:space="preserve">MODALIDADE: Pregão Presencial - Registro de Preços nº. </w:t>
      </w:r>
      <w:r w:rsidR="00B44A66">
        <w:rPr>
          <w:rFonts w:ascii="Arial" w:hAnsi="Arial" w:cs="Arial"/>
          <w:sz w:val="22"/>
          <w:szCs w:val="22"/>
        </w:rPr>
        <w:t>014/2019</w:t>
      </w:r>
    </w:p>
    <w:p w:rsidR="00E04AF2" w:rsidRPr="00B26DE7" w:rsidRDefault="00E04AF2" w:rsidP="00E04AF2">
      <w:pPr>
        <w:spacing w:line="360" w:lineRule="auto"/>
        <w:rPr>
          <w:rFonts w:ascii="Arial" w:hAnsi="Arial" w:cs="Arial"/>
          <w:sz w:val="22"/>
          <w:szCs w:val="22"/>
        </w:rPr>
      </w:pPr>
    </w:p>
    <w:p w:rsidR="00E04AF2" w:rsidRPr="00B26DE7" w:rsidRDefault="00E04AF2" w:rsidP="00E04AF2">
      <w:pPr>
        <w:spacing w:line="360" w:lineRule="auto"/>
        <w:rPr>
          <w:rFonts w:ascii="Arial" w:hAnsi="Arial" w:cs="Arial"/>
          <w:sz w:val="22"/>
          <w:szCs w:val="22"/>
        </w:rPr>
      </w:pPr>
    </w:p>
    <w:p w:rsidR="00E04AF2" w:rsidRPr="00B26DE7" w:rsidRDefault="00E04AF2" w:rsidP="00E04AF2">
      <w:pPr>
        <w:spacing w:line="360" w:lineRule="auto"/>
        <w:rPr>
          <w:rFonts w:ascii="Arial" w:hAnsi="Arial" w:cs="Arial"/>
          <w:sz w:val="22"/>
          <w:szCs w:val="22"/>
        </w:rPr>
      </w:pPr>
    </w:p>
    <w:p w:rsidR="00E04AF2" w:rsidRPr="00250895" w:rsidRDefault="00E04AF2" w:rsidP="00E04AF2">
      <w:pPr>
        <w:jc w:val="both"/>
        <w:rPr>
          <w:rFonts w:ascii="Arial" w:hAnsi="Arial" w:cs="Arial"/>
          <w:bCs/>
          <w:sz w:val="22"/>
          <w:szCs w:val="22"/>
        </w:rPr>
      </w:pPr>
      <w:r w:rsidRPr="00216741">
        <w:rPr>
          <w:rFonts w:ascii="Arial" w:hAnsi="Arial" w:cs="Arial"/>
          <w:sz w:val="22"/>
          <w:szCs w:val="22"/>
        </w:rPr>
        <w:t xml:space="preserve">DECLARAMOS para fins de participação no Processo Licitatório nº. </w:t>
      </w:r>
      <w:r w:rsidR="00B44A66">
        <w:rPr>
          <w:rFonts w:ascii="Arial" w:hAnsi="Arial" w:cs="Arial"/>
          <w:sz w:val="22"/>
          <w:szCs w:val="22"/>
        </w:rPr>
        <w:t>877/2019</w:t>
      </w:r>
      <w:r w:rsidRPr="00216741">
        <w:rPr>
          <w:rFonts w:ascii="Arial" w:hAnsi="Arial" w:cs="Arial"/>
          <w:sz w:val="22"/>
          <w:szCs w:val="22"/>
        </w:rPr>
        <w:t xml:space="preserve"> na modalidade de Pregão Presencial - Registro de Preços nº. </w:t>
      </w:r>
      <w:r w:rsidR="00B44A66">
        <w:rPr>
          <w:rFonts w:ascii="Arial" w:hAnsi="Arial" w:cs="Arial"/>
          <w:sz w:val="22"/>
          <w:szCs w:val="22"/>
        </w:rPr>
        <w:t>014/2019</w:t>
      </w:r>
      <w:r w:rsidRPr="00216741">
        <w:rPr>
          <w:rFonts w:ascii="Arial" w:hAnsi="Arial" w:cs="Arial"/>
          <w:sz w:val="22"/>
          <w:szCs w:val="22"/>
        </w:rPr>
        <w:t xml:space="preserve"> que tem por objeto a </w:t>
      </w:r>
      <w:r w:rsidR="00AE2642" w:rsidRPr="00933B06">
        <w:rPr>
          <w:rFonts w:ascii="Arial" w:hAnsi="Arial" w:cs="Arial"/>
          <w:sz w:val="22"/>
          <w:szCs w:val="22"/>
        </w:rPr>
        <w:t>AQUISIÇÃO DE SÊMEN BOVINO PARA MANUTENÇÃO DO PROGRAMA DE INSEMINAÇÃO ARTIFICIAL DESENVOLVIDO PELA SECR</w:t>
      </w:r>
      <w:r w:rsidR="00AE2642">
        <w:rPr>
          <w:rFonts w:ascii="Arial" w:hAnsi="Arial" w:cs="Arial"/>
          <w:sz w:val="22"/>
          <w:szCs w:val="22"/>
        </w:rPr>
        <w:t>ETARIA MUNICIPAL DE AGRICULTURA</w:t>
      </w:r>
      <w:r w:rsidRPr="00216741">
        <w:rPr>
          <w:rFonts w:ascii="Arial" w:hAnsi="Arial" w:cs="Arial"/>
          <w:sz w:val="22"/>
          <w:szCs w:val="22"/>
        </w:rPr>
        <w:t xml:space="preserve">, Que a proponente ............................................................................., inscrita no Cadastro Nacional de Pessoa Jurídica – CNPJ sob nº. ......................................................... situada na ........................................................... Município de ....................................................................... </w:t>
      </w:r>
      <w:proofErr w:type="gramStart"/>
      <w:r w:rsidRPr="00216741">
        <w:rPr>
          <w:rFonts w:ascii="Arial" w:hAnsi="Arial" w:cs="Arial"/>
          <w:sz w:val="22"/>
          <w:szCs w:val="22"/>
        </w:rPr>
        <w:t>atende</w:t>
      </w:r>
      <w:proofErr w:type="gramEnd"/>
      <w:r w:rsidRPr="00216741">
        <w:rPr>
          <w:rFonts w:ascii="Arial" w:hAnsi="Arial" w:cs="Arial"/>
          <w:sz w:val="22"/>
          <w:szCs w:val="22"/>
        </w:rPr>
        <w:t xml:space="preserve"> plenamente os requisitos necessários à habilitação, possuindo toda a documentação comprobatória exigida no presente edital convocatório.</w:t>
      </w:r>
    </w:p>
    <w:p w:rsidR="00E04AF2" w:rsidRPr="00216741"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r w:rsidRPr="00B26DE7">
        <w:rPr>
          <w:rFonts w:ascii="Arial" w:hAnsi="Arial" w:cs="Arial"/>
          <w:sz w:val="22"/>
          <w:szCs w:val="22"/>
        </w:rPr>
        <w:t>................................................................., ............... de .................................... de .......................</w:t>
      </w:r>
    </w:p>
    <w:p w:rsidR="00E04AF2" w:rsidRPr="00B26DE7"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E04AF2" w:rsidRPr="00B26DE7" w:rsidTr="003666BC">
        <w:trPr>
          <w:jc w:val="center"/>
        </w:trPr>
        <w:tc>
          <w:tcPr>
            <w:tcW w:w="4820" w:type="dxa"/>
            <w:tcBorders>
              <w:top w:val="single" w:sz="4" w:space="0" w:color="auto"/>
            </w:tcBorders>
          </w:tcPr>
          <w:p w:rsidR="00E04AF2" w:rsidRPr="00B26DE7" w:rsidRDefault="00E04AF2" w:rsidP="003666BC">
            <w:pPr>
              <w:rPr>
                <w:rFonts w:ascii="Arial" w:hAnsi="Arial" w:cs="Arial"/>
                <w:sz w:val="22"/>
                <w:szCs w:val="22"/>
              </w:rPr>
            </w:pPr>
            <w:r w:rsidRPr="00B26DE7">
              <w:rPr>
                <w:rFonts w:ascii="Arial" w:hAnsi="Arial" w:cs="Arial"/>
                <w:sz w:val="22"/>
                <w:szCs w:val="22"/>
              </w:rPr>
              <w:t>Nome:</w:t>
            </w:r>
          </w:p>
        </w:tc>
      </w:tr>
      <w:tr w:rsidR="00E04AF2" w:rsidRPr="00B26DE7" w:rsidTr="003666BC">
        <w:trPr>
          <w:jc w:val="center"/>
        </w:trPr>
        <w:tc>
          <w:tcPr>
            <w:tcW w:w="4820" w:type="dxa"/>
          </w:tcPr>
          <w:p w:rsidR="00E04AF2" w:rsidRPr="00B26DE7" w:rsidRDefault="00E04AF2" w:rsidP="003666BC">
            <w:pPr>
              <w:rPr>
                <w:rFonts w:ascii="Arial" w:hAnsi="Arial" w:cs="Arial"/>
                <w:sz w:val="22"/>
                <w:szCs w:val="22"/>
              </w:rPr>
            </w:pPr>
            <w:r w:rsidRPr="00B26DE7">
              <w:rPr>
                <w:rFonts w:ascii="Arial" w:hAnsi="Arial" w:cs="Arial"/>
                <w:sz w:val="22"/>
                <w:szCs w:val="22"/>
              </w:rPr>
              <w:t>CPF:</w:t>
            </w:r>
          </w:p>
        </w:tc>
      </w:tr>
      <w:tr w:rsidR="00E04AF2" w:rsidRPr="00B26DE7" w:rsidTr="003666BC">
        <w:trPr>
          <w:jc w:val="center"/>
        </w:trPr>
        <w:tc>
          <w:tcPr>
            <w:tcW w:w="4820" w:type="dxa"/>
          </w:tcPr>
          <w:p w:rsidR="00E04AF2" w:rsidRPr="00B26DE7" w:rsidRDefault="00E04AF2" w:rsidP="003666BC">
            <w:pPr>
              <w:rPr>
                <w:rFonts w:ascii="Arial" w:hAnsi="Arial" w:cs="Arial"/>
                <w:sz w:val="22"/>
                <w:szCs w:val="22"/>
              </w:rPr>
            </w:pPr>
            <w:r w:rsidRPr="00B26DE7">
              <w:rPr>
                <w:rFonts w:ascii="Arial" w:hAnsi="Arial" w:cs="Arial"/>
                <w:sz w:val="22"/>
                <w:szCs w:val="22"/>
              </w:rPr>
              <w:t>RG:</w:t>
            </w:r>
          </w:p>
        </w:tc>
      </w:tr>
    </w:tbl>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Pr="00B26DE7"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AE2642" w:rsidRDefault="00AE264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Pr="00B26DE7" w:rsidRDefault="00E04AF2" w:rsidP="00E04AF2">
      <w:pPr>
        <w:rPr>
          <w:rFonts w:ascii="Arial" w:eastAsia="Batang" w:hAnsi="Arial" w:cs="Arial"/>
          <w:b/>
          <w:sz w:val="24"/>
          <w:szCs w:val="24"/>
        </w:rPr>
      </w:pPr>
      <w:r w:rsidRPr="00B26DE7">
        <w:rPr>
          <w:rFonts w:ascii="Arial" w:eastAsia="Batang" w:hAnsi="Arial" w:cs="Arial"/>
          <w:b/>
          <w:sz w:val="24"/>
          <w:szCs w:val="24"/>
        </w:rPr>
        <w:t xml:space="preserve">ANEXO </w:t>
      </w:r>
      <w:r>
        <w:rPr>
          <w:rFonts w:ascii="Arial" w:eastAsia="Batang" w:hAnsi="Arial" w:cs="Arial"/>
          <w:b/>
          <w:sz w:val="24"/>
          <w:szCs w:val="24"/>
        </w:rPr>
        <w:t>II</w:t>
      </w:r>
      <w:r w:rsidRPr="00B26DE7">
        <w:rPr>
          <w:rFonts w:ascii="Arial" w:eastAsia="Batang" w:hAnsi="Arial" w:cs="Arial"/>
          <w:b/>
          <w:sz w:val="24"/>
          <w:szCs w:val="24"/>
        </w:rPr>
        <w:t xml:space="preserve"> – MODELO DE DECLARAÇÃO DE IDONEIDADE</w:t>
      </w:r>
    </w:p>
    <w:p w:rsidR="00E04AF2" w:rsidRPr="005A48AF" w:rsidRDefault="00E04AF2" w:rsidP="00E04AF2">
      <w:pP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r w:rsidRPr="005A48AF">
        <w:rPr>
          <w:rFonts w:ascii="Arial" w:eastAsia="Batang" w:hAnsi="Arial" w:cs="Arial"/>
          <w:b/>
          <w:sz w:val="22"/>
          <w:szCs w:val="22"/>
        </w:rPr>
        <w:t>DECLARAÇÃO DE IDONEIDADE</w:t>
      </w: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r>
        <w:rPr>
          <w:noProof/>
        </w:rPr>
        <mc:AlternateContent>
          <mc:Choice Requires="wps">
            <w:drawing>
              <wp:anchor distT="0" distB="0" distL="114300" distR="114300" simplePos="0" relativeHeight="251661312" behindDoc="1" locked="0" layoutInCell="1" allowOverlap="1">
                <wp:simplePos x="0" y="0"/>
                <wp:positionH relativeFrom="column">
                  <wp:posOffset>-174625</wp:posOffset>
                </wp:positionH>
                <wp:positionV relativeFrom="paragraph">
                  <wp:posOffset>59690</wp:posOffset>
                </wp:positionV>
                <wp:extent cx="6721475" cy="4154170"/>
                <wp:effectExtent l="0" t="935990" r="0" b="114871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99462">
                          <a:off x="0" y="0"/>
                          <a:ext cx="6721475" cy="4154170"/>
                        </a:xfrm>
                        <a:prstGeom prst="rect">
                          <a:avLst/>
                        </a:prstGeom>
                        <a:extLst>
                          <a:ext uri="{AF507438-7753-43E0-B8FC-AC1667EBCBE1}">
                            <a14:hiddenEffects xmlns:a14="http://schemas.microsoft.com/office/drawing/2010/main">
                              <a:effectLst/>
                            </a14:hiddenEffects>
                          </a:ext>
                        </a:extLst>
                      </wps:spPr>
                      <wps:txbx>
                        <w:txbxContent>
                          <w:p w:rsidR="00B44A66" w:rsidRDefault="00B44A66" w:rsidP="00E04AF2">
                            <w:pPr>
                              <w:pStyle w:val="NormalWeb"/>
                              <w:spacing w:before="0" w:beforeAutospacing="0" w:after="0" w:afterAutospacing="0"/>
                              <w:jc w:val="center"/>
                            </w:pPr>
                            <w:r>
                              <w:rPr>
                                <w:rFonts w:ascii="Arial Black" w:hAnsi="Arial Black"/>
                                <w:color w:val="C0C0C0"/>
                                <w:sz w:val="72"/>
                                <w:szCs w:val="72"/>
                                <w14:textOutline w14:w="9525" w14:cap="flat" w14:cmpd="sng" w14:algn="ctr">
                                  <w14:solidFill>
                                    <w14:srgbClr w14:val="000000"/>
                                  </w14:solidFill>
                                  <w14:prstDash w14:val="solid"/>
                                  <w14:round/>
                                </w14:textOutline>
                                <w14:textFill>
                                  <w14:solidFill>
                                    <w14:srgbClr w14:val="C0C0C0">
                                      <w14:alpha w14:val="82000"/>
                                    </w14:srgbClr>
                                  </w14:solidFill>
                                </w14:textFill>
                              </w:rPr>
                              <w:t>MODELO</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Caixa de texto 4" o:spid="_x0000_s1027" type="#_x0000_t202" style="position:absolute;left:0;text-align:left;margin-left:-13.75pt;margin-top:4.7pt;width:529.25pt;height:327.1pt;rotation:-1528586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" filled="f" stroked="f">
                <o:lock v:ext="edit" shapetype="t"/>
                <v:textbox style="mso-fit-shape-to-text:t">
                  <w:txbxContent>
                    <w:p w:rsidR="00B44A66" w:rsidRDefault="00B44A66" w:rsidP="00E04AF2">
                      <w:pPr>
                        <w:pStyle w:val="NormalWeb"/>
                        <w:spacing w:before="0" w:beforeAutospacing="0" w:after="0" w:afterAutospacing="0"/>
                        <w:jc w:val="center"/>
                      </w:pPr>
                      <w:r>
                        <w:rPr>
                          <w:rFonts w:ascii="Arial Black" w:hAnsi="Arial Black"/>
                          <w:color w:val="C0C0C0"/>
                          <w:sz w:val="72"/>
                          <w:szCs w:val="72"/>
                          <w14:textOutline w14:w="9525" w14:cap="flat" w14:cmpd="sng" w14:algn="ctr">
                            <w14:solidFill>
                              <w14:srgbClr w14:val="000000"/>
                            </w14:solidFill>
                            <w14:prstDash w14:val="solid"/>
                            <w14:round/>
                          </w14:textOutline>
                          <w14:textFill>
                            <w14:solidFill>
                              <w14:srgbClr w14:val="C0C0C0">
                                <w14:alpha w14:val="82000"/>
                              </w14:srgbClr>
                            </w14:solidFill>
                          </w14:textFill>
                        </w:rPr>
                        <w:t>MODELO</w:t>
                      </w:r>
                    </w:p>
                  </w:txbxContent>
                </v:textbox>
              </v:shape>
            </w:pict>
          </mc:Fallback>
        </mc:AlternateContent>
      </w:r>
    </w:p>
    <w:p w:rsidR="00E04AF2" w:rsidRPr="005A48AF" w:rsidRDefault="00E04AF2" w:rsidP="00E04AF2">
      <w:pPr>
        <w:jc w:val="center"/>
        <w:rPr>
          <w:rFonts w:ascii="Arial" w:eastAsia="Batang" w:hAnsi="Arial" w:cs="Arial"/>
          <w:b/>
          <w:sz w:val="22"/>
          <w:szCs w:val="22"/>
        </w:rPr>
      </w:pPr>
    </w:p>
    <w:p w:rsidR="00E04AF2" w:rsidRPr="005A48AF" w:rsidRDefault="00E04AF2" w:rsidP="00E04AF2">
      <w:pPr>
        <w:jc w:val="center"/>
        <w:rPr>
          <w:rFonts w:ascii="Arial" w:eastAsia="Batang" w:hAnsi="Arial" w:cs="Arial"/>
          <w:b/>
          <w:sz w:val="22"/>
          <w:szCs w:val="22"/>
        </w:rPr>
      </w:pPr>
    </w:p>
    <w:p w:rsidR="00E04AF2" w:rsidRPr="005A48AF" w:rsidRDefault="00E04AF2" w:rsidP="00E04AF2">
      <w:pPr>
        <w:spacing w:line="360" w:lineRule="auto"/>
        <w:jc w:val="both"/>
        <w:rPr>
          <w:rFonts w:ascii="Arial" w:eastAsia="Batang" w:hAnsi="Arial" w:cs="Arial"/>
          <w:sz w:val="22"/>
          <w:szCs w:val="22"/>
        </w:rPr>
      </w:pPr>
      <w:r w:rsidRPr="005A48AF">
        <w:rPr>
          <w:rFonts w:ascii="Arial" w:eastAsia="Batang" w:hAnsi="Arial" w:cs="Arial"/>
          <w:sz w:val="22"/>
          <w:szCs w:val="22"/>
        </w:rPr>
        <w:tab/>
        <w:t>Declaramos para os devidos fins de direito, na qualidade de proponente do procedimento licitatório nº.</w:t>
      </w:r>
      <w:r>
        <w:rPr>
          <w:rFonts w:ascii="Arial" w:eastAsia="Batang" w:hAnsi="Arial" w:cs="Arial"/>
          <w:sz w:val="22"/>
          <w:szCs w:val="22"/>
        </w:rPr>
        <w:t xml:space="preserve"> </w:t>
      </w:r>
      <w:r w:rsidR="00B44A66">
        <w:rPr>
          <w:rFonts w:ascii="Arial" w:eastAsia="Batang" w:hAnsi="Arial" w:cs="Arial"/>
          <w:sz w:val="22"/>
          <w:szCs w:val="22"/>
        </w:rPr>
        <w:t>877/2019</w:t>
      </w:r>
      <w:r>
        <w:rPr>
          <w:rFonts w:ascii="Arial" w:eastAsia="Batang" w:hAnsi="Arial" w:cs="Arial"/>
          <w:sz w:val="22"/>
          <w:szCs w:val="22"/>
        </w:rPr>
        <w:t xml:space="preserve"> na m</w:t>
      </w:r>
      <w:r w:rsidRPr="005A48AF">
        <w:rPr>
          <w:rFonts w:ascii="Arial" w:eastAsia="Batang" w:hAnsi="Arial" w:cs="Arial"/>
          <w:sz w:val="22"/>
          <w:szCs w:val="22"/>
        </w:rPr>
        <w:t xml:space="preserve">odalidade </w:t>
      </w:r>
      <w:r>
        <w:rPr>
          <w:rFonts w:ascii="Arial" w:eastAsia="Batang" w:hAnsi="Arial" w:cs="Arial"/>
          <w:sz w:val="22"/>
          <w:szCs w:val="22"/>
        </w:rPr>
        <w:t>de Pregão Presencial - Registro de Preços</w:t>
      </w:r>
      <w:r w:rsidRPr="005A48AF">
        <w:rPr>
          <w:rFonts w:ascii="Arial" w:eastAsia="Batang" w:hAnsi="Arial" w:cs="Arial"/>
          <w:sz w:val="22"/>
          <w:szCs w:val="22"/>
        </w:rPr>
        <w:t xml:space="preserve"> nº.</w:t>
      </w:r>
      <w:r>
        <w:rPr>
          <w:rFonts w:ascii="Arial" w:eastAsia="Batang" w:hAnsi="Arial" w:cs="Arial"/>
          <w:sz w:val="22"/>
          <w:szCs w:val="22"/>
        </w:rPr>
        <w:t xml:space="preserve"> </w:t>
      </w:r>
      <w:r w:rsidR="00B44A66">
        <w:rPr>
          <w:rFonts w:ascii="Arial" w:eastAsia="Batang" w:hAnsi="Arial" w:cs="Arial"/>
          <w:sz w:val="22"/>
          <w:szCs w:val="22"/>
        </w:rPr>
        <w:t>014/2019</w:t>
      </w:r>
      <w:r w:rsidRPr="005A48AF">
        <w:rPr>
          <w:rFonts w:ascii="Arial" w:eastAsia="Batang" w:hAnsi="Arial" w:cs="Arial"/>
          <w:sz w:val="22"/>
          <w:szCs w:val="22"/>
        </w:rPr>
        <w:t>, instaurado por esse órgão público, que a empresa ...........</w:t>
      </w:r>
      <w:r>
        <w:rPr>
          <w:rFonts w:ascii="Arial" w:eastAsia="Batang" w:hAnsi="Arial" w:cs="Arial"/>
          <w:sz w:val="22"/>
          <w:szCs w:val="22"/>
        </w:rPr>
        <w:t>.................................................</w:t>
      </w:r>
      <w:r w:rsidRPr="005A48AF">
        <w:rPr>
          <w:rFonts w:ascii="Arial" w:eastAsia="Batang" w:hAnsi="Arial" w:cs="Arial"/>
          <w:sz w:val="22"/>
          <w:szCs w:val="22"/>
        </w:rPr>
        <w:t>............................................</w:t>
      </w:r>
      <w:r w:rsidRPr="00D347F0">
        <w:rPr>
          <w:rFonts w:ascii="Arial" w:hAnsi="Arial" w:cs="Arial"/>
          <w:sz w:val="22"/>
          <w:szCs w:val="22"/>
        </w:rPr>
        <w:t xml:space="preserve"> </w:t>
      </w:r>
      <w:r w:rsidRPr="00216741">
        <w:rPr>
          <w:rFonts w:ascii="Arial" w:hAnsi="Arial" w:cs="Arial"/>
          <w:sz w:val="22"/>
          <w:szCs w:val="22"/>
        </w:rPr>
        <w:t>Cadastro Nacional de Pessoa Jurídica – CNPJ sob nº. ......................................................... situada na ........................................................... Município de .......................................................................</w:t>
      </w:r>
      <w:r w:rsidRPr="005A48AF">
        <w:rPr>
          <w:rFonts w:ascii="Arial" w:eastAsia="Batang" w:hAnsi="Arial" w:cs="Arial"/>
          <w:sz w:val="22"/>
          <w:szCs w:val="22"/>
        </w:rPr>
        <w:t xml:space="preserve"> Não foi declarada inidônea para licitar ou contratar como Poder Público em qualquer de suas esferas. </w:t>
      </w: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r w:rsidRPr="005A48AF">
        <w:rPr>
          <w:rFonts w:ascii="Arial" w:eastAsia="Batang" w:hAnsi="Arial" w:cs="Arial"/>
          <w:sz w:val="22"/>
          <w:szCs w:val="22"/>
        </w:rPr>
        <w:tab/>
        <w:t>Por ser a expressão da verdade, firmamos o presente.</w:t>
      </w: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r w:rsidRPr="005A48AF">
        <w:rPr>
          <w:rFonts w:ascii="Arial" w:eastAsia="Batang" w:hAnsi="Arial" w:cs="Arial"/>
          <w:sz w:val="22"/>
          <w:szCs w:val="22"/>
        </w:rPr>
        <w:tab/>
        <w:t xml:space="preserve">..........................................., ........... </w:t>
      </w:r>
      <w:proofErr w:type="gramStart"/>
      <w:r w:rsidRPr="005A48AF">
        <w:rPr>
          <w:rFonts w:ascii="Arial" w:eastAsia="Batang" w:hAnsi="Arial" w:cs="Arial"/>
          <w:sz w:val="22"/>
          <w:szCs w:val="22"/>
        </w:rPr>
        <w:t>de</w:t>
      </w:r>
      <w:proofErr w:type="gramEnd"/>
      <w:r w:rsidRPr="005A48AF">
        <w:rPr>
          <w:rFonts w:ascii="Arial" w:eastAsia="Batang" w:hAnsi="Arial" w:cs="Arial"/>
          <w:sz w:val="22"/>
          <w:szCs w:val="22"/>
        </w:rPr>
        <w:t xml:space="preserve"> ...................... </w:t>
      </w:r>
      <w:proofErr w:type="gramStart"/>
      <w:r w:rsidRPr="005A48AF">
        <w:rPr>
          <w:rFonts w:ascii="Arial" w:eastAsia="Batang" w:hAnsi="Arial" w:cs="Arial"/>
          <w:sz w:val="22"/>
          <w:szCs w:val="22"/>
        </w:rPr>
        <w:t>de</w:t>
      </w:r>
      <w:proofErr w:type="gramEnd"/>
      <w:r w:rsidRPr="005A48AF">
        <w:rPr>
          <w:rFonts w:ascii="Arial" w:eastAsia="Batang" w:hAnsi="Arial" w:cs="Arial"/>
          <w:sz w:val="22"/>
          <w:szCs w:val="22"/>
        </w:rPr>
        <w:t>..............</w:t>
      </w: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both"/>
        <w:rPr>
          <w:rFonts w:ascii="Arial" w:eastAsia="Batang" w:hAnsi="Arial" w:cs="Arial"/>
          <w:sz w:val="22"/>
          <w:szCs w:val="22"/>
        </w:rPr>
      </w:pPr>
    </w:p>
    <w:p w:rsidR="00E04AF2" w:rsidRPr="005A48AF" w:rsidRDefault="00E04AF2" w:rsidP="00E04AF2">
      <w:pPr>
        <w:spacing w:line="360" w:lineRule="auto"/>
        <w:jc w:val="center"/>
        <w:rPr>
          <w:rFonts w:ascii="Arial" w:eastAsia="Batang" w:hAnsi="Arial" w:cs="Arial"/>
          <w:sz w:val="22"/>
          <w:szCs w:val="22"/>
        </w:rPr>
      </w:pPr>
      <w:r w:rsidRPr="005A48AF">
        <w:rPr>
          <w:rFonts w:ascii="Arial" w:eastAsia="Batang" w:hAnsi="Arial" w:cs="Arial"/>
          <w:sz w:val="22"/>
          <w:szCs w:val="22"/>
        </w:rPr>
        <w:t>____________________________________________</w:t>
      </w:r>
    </w:p>
    <w:p w:rsidR="00E04AF2" w:rsidRPr="005A48AF" w:rsidRDefault="00E04AF2" w:rsidP="00E04AF2">
      <w:pPr>
        <w:spacing w:line="360" w:lineRule="auto"/>
        <w:jc w:val="center"/>
        <w:rPr>
          <w:rFonts w:ascii="Arial" w:eastAsia="Batang" w:hAnsi="Arial" w:cs="Arial"/>
          <w:sz w:val="22"/>
          <w:szCs w:val="22"/>
        </w:rPr>
      </w:pPr>
      <w:r w:rsidRPr="005A48AF">
        <w:rPr>
          <w:rFonts w:ascii="Arial" w:eastAsia="Batang" w:hAnsi="Arial" w:cs="Arial"/>
          <w:sz w:val="22"/>
          <w:szCs w:val="22"/>
        </w:rPr>
        <w:t xml:space="preserve">Assinatura do representante legal da empresa </w:t>
      </w:r>
    </w:p>
    <w:p w:rsidR="00E04AF2" w:rsidRPr="005A48AF" w:rsidRDefault="00E04AF2" w:rsidP="00E04AF2">
      <w:pPr>
        <w:spacing w:line="360" w:lineRule="auto"/>
        <w:rPr>
          <w:rFonts w:ascii="Arial" w:eastAsia="Batang" w:hAnsi="Arial" w:cs="Arial"/>
          <w:sz w:val="22"/>
          <w:szCs w:val="22"/>
        </w:rPr>
      </w:pPr>
      <w:r w:rsidRPr="005A48AF">
        <w:rPr>
          <w:rFonts w:ascii="Arial" w:eastAsia="Batang" w:hAnsi="Arial" w:cs="Arial"/>
          <w:sz w:val="22"/>
          <w:szCs w:val="22"/>
        </w:rPr>
        <w:tab/>
        <w:t xml:space="preserve">      </w:t>
      </w:r>
      <w:r>
        <w:rPr>
          <w:rFonts w:ascii="Arial" w:eastAsia="Batang" w:hAnsi="Arial" w:cs="Arial"/>
          <w:sz w:val="22"/>
          <w:szCs w:val="22"/>
        </w:rPr>
        <w:t xml:space="preserve">                </w:t>
      </w:r>
      <w:r w:rsidRPr="005A48AF">
        <w:rPr>
          <w:rFonts w:ascii="Arial" w:eastAsia="Batang" w:hAnsi="Arial" w:cs="Arial"/>
          <w:sz w:val="22"/>
          <w:szCs w:val="22"/>
        </w:rPr>
        <w:t>Nome: ................................................................................</w:t>
      </w:r>
    </w:p>
    <w:p w:rsidR="00E04AF2" w:rsidRPr="000C35CD" w:rsidRDefault="00E04AF2" w:rsidP="00E04AF2">
      <w:pPr>
        <w:jc w:val="center"/>
        <w:rPr>
          <w:rFonts w:ascii="Arial" w:hAnsi="Arial" w:cs="Arial"/>
          <w:b/>
          <w:sz w:val="22"/>
          <w:szCs w:val="22"/>
        </w:rPr>
      </w:pPr>
    </w:p>
    <w:p w:rsidR="00E04AF2" w:rsidRDefault="00E04AF2" w:rsidP="00E04AF2">
      <w:pPr>
        <w:rPr>
          <w:rFonts w:ascii="Arial" w:hAnsi="Arial" w:cs="Arial"/>
          <w:b/>
          <w:sz w:val="24"/>
          <w:szCs w:val="24"/>
        </w:rPr>
      </w:pPr>
    </w:p>
    <w:p w:rsidR="00E04AF2" w:rsidRDefault="00E04AF2" w:rsidP="00E04AF2">
      <w:pPr>
        <w:rPr>
          <w:rFonts w:ascii="Arial" w:hAnsi="Arial" w:cs="Arial"/>
          <w:b/>
          <w:sz w:val="24"/>
          <w:szCs w:val="24"/>
        </w:rPr>
      </w:pPr>
    </w:p>
    <w:p w:rsidR="00AE2642" w:rsidRDefault="00AE2642" w:rsidP="00E04AF2">
      <w:pPr>
        <w:rPr>
          <w:rFonts w:ascii="Arial" w:hAnsi="Arial" w:cs="Arial"/>
          <w:b/>
          <w:sz w:val="24"/>
          <w:szCs w:val="24"/>
        </w:rPr>
      </w:pPr>
    </w:p>
    <w:p w:rsidR="00AE2642" w:rsidRDefault="00AE2642" w:rsidP="00E04AF2">
      <w:pPr>
        <w:rPr>
          <w:rFonts w:ascii="Arial" w:hAnsi="Arial" w:cs="Arial"/>
          <w:b/>
          <w:sz w:val="24"/>
          <w:szCs w:val="24"/>
        </w:rPr>
      </w:pPr>
    </w:p>
    <w:p w:rsidR="00E04AF2" w:rsidRDefault="00E04AF2" w:rsidP="00E04AF2">
      <w:pPr>
        <w:rPr>
          <w:rFonts w:ascii="Arial" w:hAnsi="Arial" w:cs="Arial"/>
          <w:b/>
          <w:sz w:val="24"/>
          <w:szCs w:val="24"/>
        </w:rPr>
      </w:pPr>
    </w:p>
    <w:p w:rsidR="00E04AF2" w:rsidRPr="00B26DE7" w:rsidRDefault="00E04AF2" w:rsidP="00E04AF2">
      <w:pPr>
        <w:rPr>
          <w:rFonts w:ascii="Arial" w:hAnsi="Arial" w:cs="Arial"/>
          <w:b/>
          <w:sz w:val="24"/>
          <w:szCs w:val="24"/>
        </w:rPr>
      </w:pPr>
      <w:r>
        <w:rPr>
          <w:noProof/>
        </w:rPr>
        <mc:AlternateContent>
          <mc:Choice Requires="wps">
            <w:drawing>
              <wp:anchor distT="0" distB="0" distL="114300" distR="114300" simplePos="0" relativeHeight="251660288" behindDoc="1" locked="0" layoutInCell="1" allowOverlap="1">
                <wp:simplePos x="0" y="0"/>
                <wp:positionH relativeFrom="column">
                  <wp:posOffset>-273050</wp:posOffset>
                </wp:positionH>
                <wp:positionV relativeFrom="paragraph">
                  <wp:posOffset>2101850</wp:posOffset>
                </wp:positionV>
                <wp:extent cx="6977380" cy="2773680"/>
                <wp:effectExtent l="1454150" t="0" r="1287145" b="23939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718100">
                          <a:off x="0" y="0"/>
                          <a:ext cx="6977380" cy="2773680"/>
                        </a:xfrm>
                        <a:prstGeom prst="rect">
                          <a:avLst/>
                        </a:prstGeom>
                        <a:extLst>
                          <a:ext uri="{AF507438-7753-43E0-B8FC-AC1667EBCBE1}">
                            <a14:hiddenEffects xmlns:a14="http://schemas.microsoft.com/office/drawing/2010/main">
                              <a:effectLst/>
                            </a14:hiddenEffects>
                          </a:ext>
                        </a:extLst>
                      </wps:spPr>
                      <wps:txbx>
                        <w:txbxContent>
                          <w:p w:rsidR="00B44A66" w:rsidRDefault="00B44A66" w:rsidP="00E04AF2">
                            <w:pPr>
                              <w:pStyle w:val="NormalWeb"/>
                              <w:spacing w:before="0" w:beforeAutospacing="0" w:after="0" w:afterAutospacing="0"/>
                              <w:jc w:val="center"/>
                            </w:pPr>
                            <w:r>
                              <w:rPr>
                                <w:rFonts w:ascii="Arial Black" w:hAnsi="Arial Black"/>
                                <w:sz w:val="72"/>
                                <w:szCs w:val="72"/>
                                <w14:textOutline w14:w="9525" w14:cap="flat" w14:cmpd="sng" w14:algn="ctr">
                                  <w14:solidFill>
                                    <w14:srgbClr w14:val="C0C0C0"/>
                                  </w14:solidFill>
                                  <w14:prstDash w14:val="solid"/>
                                  <w14:round/>
                                </w14:textOutline>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ixa de texto 3" o:spid="_x0000_s1028" type="#_x0000_t202" style="position:absolute;margin-left:-21.5pt;margin-top:165.5pt;width:549.4pt;height:218.4pt;rotation:-4061157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" filled="f" stroked="f">
                <o:lock v:ext="edit" shapetype="t"/>
                <v:textbox style="mso-fit-shape-to-text:t">
                  <w:txbxContent>
                    <w:p w:rsidR="00B44A66" w:rsidRDefault="00B44A66" w:rsidP="00E04AF2">
                      <w:pPr>
                        <w:pStyle w:val="NormalWeb"/>
                        <w:spacing w:before="0" w:beforeAutospacing="0" w:after="0" w:afterAutospacing="0"/>
                        <w:jc w:val="center"/>
                      </w:pPr>
                      <w:r>
                        <w:rPr>
                          <w:rFonts w:ascii="Arial Black" w:hAnsi="Arial Black"/>
                          <w:sz w:val="72"/>
                          <w:szCs w:val="72"/>
                          <w14:textOutline w14:w="9525" w14:cap="flat" w14:cmpd="sng" w14:algn="ctr">
                            <w14:solidFill>
                              <w14:srgbClr w14:val="C0C0C0"/>
                            </w14:solidFill>
                            <w14:prstDash w14:val="solid"/>
                            <w14:round/>
                          </w14:textOutline>
                        </w:rPr>
                        <w:t>MODELO</w:t>
                      </w:r>
                    </w:p>
                  </w:txbxContent>
                </v:textbox>
              </v:shape>
            </w:pict>
          </mc:Fallback>
        </mc:AlternateContent>
      </w:r>
      <w:r w:rsidRPr="00B26DE7">
        <w:rPr>
          <w:rFonts w:ascii="Arial" w:hAnsi="Arial" w:cs="Arial"/>
          <w:b/>
          <w:sz w:val="24"/>
          <w:szCs w:val="24"/>
        </w:rPr>
        <w:t xml:space="preserve">ANEXO </w:t>
      </w:r>
      <w:r>
        <w:rPr>
          <w:rFonts w:ascii="Arial" w:hAnsi="Arial" w:cs="Arial"/>
          <w:b/>
          <w:sz w:val="24"/>
          <w:szCs w:val="24"/>
        </w:rPr>
        <w:t>III</w:t>
      </w:r>
      <w:r w:rsidRPr="00B26DE7">
        <w:rPr>
          <w:rFonts w:ascii="Arial" w:hAnsi="Arial" w:cs="Arial"/>
          <w:b/>
          <w:sz w:val="24"/>
          <w:szCs w:val="24"/>
        </w:rPr>
        <w:t xml:space="preserve"> – MODELO DE CARTA DE CREDENCIAMENTO</w:t>
      </w:r>
    </w:p>
    <w:p w:rsidR="00E04AF2" w:rsidRPr="00B26DE7" w:rsidRDefault="00E04AF2" w:rsidP="00E04AF2">
      <w:pPr>
        <w:rPr>
          <w:rFonts w:ascii="Arial" w:hAnsi="Arial" w:cs="Arial"/>
          <w:b/>
          <w:sz w:val="24"/>
          <w:szCs w:val="24"/>
        </w:rPr>
      </w:pPr>
    </w:p>
    <w:p w:rsidR="00E04AF2" w:rsidRPr="000C35CD" w:rsidRDefault="00E04AF2" w:rsidP="00E04AF2">
      <w:pPr>
        <w:widowControl w:val="0"/>
        <w:snapToGrid w:val="0"/>
        <w:rPr>
          <w:rFonts w:ascii="Arial" w:hAnsi="Arial" w:cs="Arial"/>
          <w:sz w:val="22"/>
          <w:szCs w:val="22"/>
        </w:rPr>
      </w:pPr>
    </w:p>
    <w:p w:rsidR="00E04AF2" w:rsidRPr="000C35CD" w:rsidRDefault="00E04AF2" w:rsidP="00E04AF2">
      <w:pPr>
        <w:pStyle w:val="Recuodecorpodetexto2"/>
        <w:spacing w:after="0" w:line="240" w:lineRule="auto"/>
        <w:ind w:left="0"/>
        <w:rPr>
          <w:rFonts w:ascii="Arial" w:hAnsi="Arial" w:cs="Arial"/>
          <w:sz w:val="22"/>
          <w:szCs w:val="22"/>
        </w:rPr>
      </w:pPr>
    </w:p>
    <w:p w:rsidR="00E04AF2" w:rsidRPr="000C35CD" w:rsidRDefault="00E04AF2" w:rsidP="00E04AF2">
      <w:pPr>
        <w:pStyle w:val="Recuodecorpodetexto2"/>
        <w:spacing w:after="0" w:line="240" w:lineRule="auto"/>
        <w:ind w:left="0"/>
        <w:rPr>
          <w:rFonts w:ascii="Arial" w:hAnsi="Arial" w:cs="Arial"/>
          <w:sz w:val="22"/>
          <w:szCs w:val="22"/>
        </w:rPr>
      </w:pPr>
    </w:p>
    <w:p w:rsidR="00E04AF2" w:rsidRPr="000C35CD" w:rsidRDefault="00E04AF2" w:rsidP="00E04AF2">
      <w:pPr>
        <w:pStyle w:val="Recuodecorpodetexto2"/>
        <w:spacing w:after="0" w:line="240" w:lineRule="auto"/>
        <w:ind w:left="0"/>
        <w:rPr>
          <w:rFonts w:ascii="Arial" w:hAnsi="Arial" w:cs="Arial"/>
          <w:sz w:val="22"/>
          <w:szCs w:val="22"/>
        </w:rPr>
      </w:pPr>
    </w:p>
    <w:p w:rsidR="00E04AF2" w:rsidRPr="000C35CD" w:rsidRDefault="00E04AF2" w:rsidP="00E04AF2">
      <w:pPr>
        <w:pStyle w:val="Recuodecorpodetexto2"/>
        <w:spacing w:after="0" w:line="240" w:lineRule="auto"/>
        <w:ind w:left="0"/>
        <w:jc w:val="both"/>
        <w:rPr>
          <w:rFonts w:ascii="Arial" w:hAnsi="Arial" w:cs="Arial"/>
          <w:sz w:val="22"/>
          <w:szCs w:val="22"/>
        </w:rPr>
      </w:pPr>
    </w:p>
    <w:p w:rsidR="00E04AF2" w:rsidRPr="000C35CD" w:rsidRDefault="00E04AF2" w:rsidP="00E04AF2">
      <w:pPr>
        <w:pStyle w:val="Recuodecorpodetexto2"/>
        <w:spacing w:after="0" w:line="360" w:lineRule="auto"/>
        <w:ind w:left="0" w:firstLine="708"/>
        <w:jc w:val="both"/>
        <w:rPr>
          <w:rFonts w:ascii="Arial" w:hAnsi="Arial" w:cs="Arial"/>
          <w:sz w:val="22"/>
          <w:szCs w:val="22"/>
        </w:rPr>
      </w:pPr>
      <w:r w:rsidRPr="000C35CD">
        <w:rPr>
          <w:rFonts w:ascii="Arial" w:hAnsi="Arial" w:cs="Arial"/>
          <w:sz w:val="22"/>
          <w:szCs w:val="22"/>
        </w:rPr>
        <w:t xml:space="preserve">Através da presente, Credenciamos o (a) Senhor (a), .......................................................... </w:t>
      </w:r>
      <w:proofErr w:type="gramStart"/>
      <w:r w:rsidRPr="000C35CD">
        <w:rPr>
          <w:rFonts w:ascii="Arial" w:hAnsi="Arial" w:cs="Arial"/>
          <w:sz w:val="22"/>
          <w:szCs w:val="22"/>
        </w:rPr>
        <w:t>portador</w:t>
      </w:r>
      <w:proofErr w:type="gramEnd"/>
      <w:r w:rsidRPr="000C35CD">
        <w:rPr>
          <w:rFonts w:ascii="Arial" w:hAnsi="Arial" w:cs="Arial"/>
          <w:sz w:val="22"/>
          <w:szCs w:val="22"/>
        </w:rPr>
        <w:t xml:space="preserve"> (a) da Cédula de Identidade nº. ................................................................................. e CPF sob nº. ..................................................................................., domiciliado na Rua/Avenida .................................................................. cidade de .............................................................. </w:t>
      </w:r>
      <w:proofErr w:type="gramStart"/>
      <w:r w:rsidRPr="000C35CD">
        <w:rPr>
          <w:rFonts w:ascii="Arial" w:hAnsi="Arial" w:cs="Arial"/>
          <w:sz w:val="22"/>
          <w:szCs w:val="22"/>
        </w:rPr>
        <w:t>a</w:t>
      </w:r>
      <w:proofErr w:type="gramEnd"/>
      <w:r w:rsidRPr="000C35CD">
        <w:rPr>
          <w:rFonts w:ascii="Arial" w:hAnsi="Arial" w:cs="Arial"/>
          <w:sz w:val="22"/>
          <w:szCs w:val="22"/>
        </w:rPr>
        <w:t xml:space="preserve"> participar do Processo Licitatório nº. </w:t>
      </w:r>
      <w:r w:rsidR="00B44A66">
        <w:rPr>
          <w:rFonts w:ascii="Arial" w:hAnsi="Arial" w:cs="Arial"/>
          <w:sz w:val="22"/>
          <w:szCs w:val="22"/>
        </w:rPr>
        <w:t>877/2019</w:t>
      </w:r>
      <w:r w:rsidRPr="000C35CD">
        <w:rPr>
          <w:rFonts w:ascii="Arial" w:hAnsi="Arial" w:cs="Arial"/>
          <w:sz w:val="22"/>
          <w:szCs w:val="22"/>
        </w:rPr>
        <w:t xml:space="preserve"> na modalidade de </w:t>
      </w:r>
      <w:r>
        <w:rPr>
          <w:rFonts w:ascii="Arial" w:hAnsi="Arial" w:cs="Arial"/>
          <w:sz w:val="22"/>
          <w:szCs w:val="22"/>
        </w:rPr>
        <w:t xml:space="preserve">Pregão Presencial - Registro de Preços </w:t>
      </w:r>
      <w:r w:rsidRPr="000C35CD">
        <w:rPr>
          <w:rFonts w:ascii="Arial" w:hAnsi="Arial" w:cs="Arial"/>
          <w:sz w:val="22"/>
          <w:szCs w:val="22"/>
        </w:rPr>
        <w:t xml:space="preserve">nº. </w:t>
      </w:r>
      <w:r w:rsidR="00B44A66">
        <w:rPr>
          <w:rFonts w:ascii="Arial" w:hAnsi="Arial" w:cs="Arial"/>
          <w:sz w:val="22"/>
          <w:szCs w:val="22"/>
        </w:rPr>
        <w:t>014/2019</w:t>
      </w:r>
      <w:r w:rsidRPr="000C35CD">
        <w:rPr>
          <w:rFonts w:ascii="Arial" w:hAnsi="Arial" w:cs="Arial"/>
          <w:sz w:val="22"/>
          <w:szCs w:val="22"/>
        </w:rPr>
        <w:t xml:space="preserve">, na qualidade de REPRESENTANTE LEGAL, outorgando-lhe poderes para pronunciar-se em nome da empresa ..................................................................................................................... inscrita no Cadastro Nacional de Pessoa Jurídica – CNPJ nº. ..................................................................................................................., e Inscrição Estadual nº. ........................................................................... bem como formular propostas verbais, recorrer e praticar todos os demais atos inerentes ao certame. </w:t>
      </w:r>
    </w:p>
    <w:p w:rsidR="00E04AF2" w:rsidRPr="000C35CD" w:rsidRDefault="00E04AF2" w:rsidP="00E04AF2">
      <w:pPr>
        <w:spacing w:line="360" w:lineRule="auto"/>
        <w:jc w:val="both"/>
        <w:rPr>
          <w:rFonts w:ascii="Arial" w:hAnsi="Arial" w:cs="Arial"/>
          <w:sz w:val="22"/>
          <w:szCs w:val="22"/>
        </w:rPr>
      </w:pPr>
    </w:p>
    <w:p w:rsidR="00E04AF2" w:rsidRPr="000C35CD" w:rsidRDefault="00E04AF2" w:rsidP="00E04AF2">
      <w:pPr>
        <w:spacing w:line="360" w:lineRule="auto"/>
        <w:jc w:val="both"/>
        <w:rPr>
          <w:rFonts w:ascii="Arial" w:hAnsi="Arial" w:cs="Arial"/>
          <w:b/>
          <w:sz w:val="22"/>
          <w:szCs w:val="22"/>
        </w:rPr>
      </w:pPr>
    </w:p>
    <w:p w:rsidR="00E04AF2" w:rsidRPr="000C35CD" w:rsidRDefault="00E04AF2" w:rsidP="00E04AF2">
      <w:pPr>
        <w:jc w:val="both"/>
        <w:rPr>
          <w:rFonts w:ascii="Arial" w:hAnsi="Arial" w:cs="Arial"/>
          <w:b/>
          <w:sz w:val="22"/>
          <w:szCs w:val="22"/>
        </w:rPr>
      </w:pPr>
    </w:p>
    <w:p w:rsidR="00E04AF2" w:rsidRPr="000C35CD" w:rsidRDefault="00E04AF2" w:rsidP="00E04AF2">
      <w:pPr>
        <w:jc w:val="both"/>
        <w:rPr>
          <w:rFonts w:ascii="Arial" w:hAnsi="Arial" w:cs="Arial"/>
          <w:b/>
          <w:sz w:val="22"/>
          <w:szCs w:val="22"/>
        </w:rPr>
      </w:pPr>
    </w:p>
    <w:p w:rsidR="00E04AF2" w:rsidRPr="000C35CD" w:rsidRDefault="00E04AF2" w:rsidP="00E04AF2">
      <w:pPr>
        <w:jc w:val="both"/>
        <w:rPr>
          <w:rFonts w:ascii="Arial" w:hAnsi="Arial" w:cs="Arial"/>
          <w:bCs/>
          <w:sz w:val="22"/>
          <w:szCs w:val="22"/>
        </w:rPr>
      </w:pPr>
      <w:r w:rsidRPr="000C35CD">
        <w:rPr>
          <w:rFonts w:ascii="Arial" w:hAnsi="Arial" w:cs="Arial"/>
          <w:bCs/>
          <w:sz w:val="22"/>
          <w:szCs w:val="22"/>
        </w:rPr>
        <w:t xml:space="preserve">......................................................., ....................... </w:t>
      </w:r>
      <w:proofErr w:type="gramStart"/>
      <w:r w:rsidRPr="000C35CD">
        <w:rPr>
          <w:rFonts w:ascii="Arial" w:hAnsi="Arial" w:cs="Arial"/>
          <w:bCs/>
          <w:sz w:val="22"/>
          <w:szCs w:val="22"/>
        </w:rPr>
        <w:t>de</w:t>
      </w:r>
      <w:proofErr w:type="gramEnd"/>
      <w:r w:rsidRPr="000C35CD">
        <w:rPr>
          <w:rFonts w:ascii="Arial" w:hAnsi="Arial" w:cs="Arial"/>
          <w:bCs/>
          <w:sz w:val="22"/>
          <w:szCs w:val="22"/>
        </w:rPr>
        <w:t xml:space="preserve"> ..................................... </w:t>
      </w:r>
      <w:proofErr w:type="gramStart"/>
      <w:r w:rsidRPr="000C35CD">
        <w:rPr>
          <w:rFonts w:ascii="Arial" w:hAnsi="Arial" w:cs="Arial"/>
          <w:bCs/>
          <w:sz w:val="22"/>
          <w:szCs w:val="22"/>
        </w:rPr>
        <w:t>de</w:t>
      </w:r>
      <w:proofErr w:type="gramEnd"/>
      <w:r w:rsidRPr="000C35CD">
        <w:rPr>
          <w:rFonts w:ascii="Arial" w:hAnsi="Arial" w:cs="Arial"/>
          <w:bCs/>
          <w:sz w:val="22"/>
          <w:szCs w:val="22"/>
        </w:rPr>
        <w:t xml:space="preserve"> ....................</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Pr="000C35CD" w:rsidRDefault="00E04AF2" w:rsidP="00E04AF2">
      <w:pPr>
        <w:jc w:val="both"/>
        <w:rPr>
          <w:rFonts w:ascii="Arial" w:hAnsi="Arial" w:cs="Arial"/>
          <w:sz w:val="22"/>
          <w:szCs w:val="22"/>
        </w:rPr>
      </w:pPr>
    </w:p>
    <w:p w:rsidR="00E04AF2" w:rsidRPr="000C35CD" w:rsidRDefault="00E04AF2" w:rsidP="00E04AF2">
      <w:pPr>
        <w:jc w:val="both"/>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E04AF2" w:rsidRPr="000C35CD" w:rsidTr="003666BC">
        <w:trPr>
          <w:jc w:val="center"/>
        </w:trPr>
        <w:tc>
          <w:tcPr>
            <w:tcW w:w="4820" w:type="dxa"/>
            <w:tcBorders>
              <w:top w:val="single" w:sz="4" w:space="0" w:color="auto"/>
            </w:tcBorders>
          </w:tcPr>
          <w:p w:rsidR="00E04AF2" w:rsidRPr="000C35CD" w:rsidRDefault="00E04AF2" w:rsidP="003666BC">
            <w:pPr>
              <w:jc w:val="center"/>
              <w:rPr>
                <w:rFonts w:ascii="Arial" w:hAnsi="Arial" w:cs="Arial"/>
                <w:sz w:val="22"/>
                <w:szCs w:val="22"/>
              </w:rPr>
            </w:pPr>
            <w:r w:rsidRPr="000C35CD">
              <w:rPr>
                <w:rFonts w:ascii="Arial" w:hAnsi="Arial" w:cs="Arial"/>
                <w:sz w:val="22"/>
                <w:szCs w:val="22"/>
              </w:rPr>
              <w:t>Nome:</w:t>
            </w:r>
          </w:p>
        </w:tc>
      </w:tr>
      <w:tr w:rsidR="00E04AF2" w:rsidRPr="000C35CD" w:rsidTr="003666BC">
        <w:trPr>
          <w:jc w:val="center"/>
        </w:trPr>
        <w:tc>
          <w:tcPr>
            <w:tcW w:w="4820" w:type="dxa"/>
          </w:tcPr>
          <w:p w:rsidR="00E04AF2" w:rsidRPr="000C35CD" w:rsidRDefault="00E04AF2" w:rsidP="003666BC">
            <w:pPr>
              <w:jc w:val="center"/>
              <w:rPr>
                <w:rFonts w:ascii="Arial" w:hAnsi="Arial" w:cs="Arial"/>
                <w:sz w:val="22"/>
                <w:szCs w:val="22"/>
              </w:rPr>
            </w:pPr>
            <w:r w:rsidRPr="000C35CD">
              <w:rPr>
                <w:rFonts w:ascii="Arial" w:hAnsi="Arial" w:cs="Arial"/>
                <w:sz w:val="22"/>
                <w:szCs w:val="22"/>
              </w:rPr>
              <w:t>CPF:</w:t>
            </w:r>
          </w:p>
        </w:tc>
      </w:tr>
      <w:tr w:rsidR="00E04AF2" w:rsidRPr="000C35CD" w:rsidTr="003666BC">
        <w:trPr>
          <w:jc w:val="center"/>
        </w:trPr>
        <w:tc>
          <w:tcPr>
            <w:tcW w:w="4820" w:type="dxa"/>
          </w:tcPr>
          <w:p w:rsidR="00E04AF2" w:rsidRPr="000C35CD" w:rsidRDefault="00E04AF2" w:rsidP="003666BC">
            <w:pPr>
              <w:jc w:val="center"/>
              <w:rPr>
                <w:rFonts w:ascii="Arial" w:hAnsi="Arial" w:cs="Arial"/>
                <w:sz w:val="22"/>
                <w:szCs w:val="22"/>
              </w:rPr>
            </w:pPr>
            <w:r w:rsidRPr="000C35CD">
              <w:rPr>
                <w:rFonts w:ascii="Arial" w:hAnsi="Arial" w:cs="Arial"/>
                <w:sz w:val="22"/>
                <w:szCs w:val="22"/>
              </w:rPr>
              <w:t>RG:</w:t>
            </w:r>
          </w:p>
        </w:tc>
      </w:tr>
    </w:tbl>
    <w:p w:rsidR="00E04AF2" w:rsidRPr="000C35CD" w:rsidRDefault="00E04AF2" w:rsidP="00E04AF2">
      <w:pPr>
        <w:jc w:val="both"/>
        <w:rPr>
          <w:rFonts w:ascii="Arial" w:hAnsi="Arial" w:cs="Arial"/>
          <w:sz w:val="22"/>
          <w:szCs w:val="22"/>
        </w:rPr>
      </w:pPr>
    </w:p>
    <w:p w:rsidR="00E04AF2" w:rsidRPr="000C35CD" w:rsidRDefault="00E04AF2" w:rsidP="00E04AF2">
      <w:pPr>
        <w:pStyle w:val="Ttulo2"/>
        <w:jc w:val="left"/>
      </w:pPr>
    </w:p>
    <w:p w:rsidR="00E04AF2" w:rsidRPr="000C35CD"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AE2642" w:rsidRPr="000C35CD" w:rsidRDefault="00AE2642" w:rsidP="00E04AF2">
      <w:pPr>
        <w:rPr>
          <w:rFonts w:ascii="Arial" w:hAnsi="Arial" w:cs="Arial"/>
          <w:sz w:val="22"/>
          <w:szCs w:val="22"/>
        </w:rPr>
      </w:pPr>
    </w:p>
    <w:p w:rsidR="00E04AF2" w:rsidRPr="000C35CD" w:rsidRDefault="00E04AF2" w:rsidP="00E04AF2">
      <w:pPr>
        <w:rPr>
          <w:rFonts w:ascii="Arial" w:hAnsi="Arial" w:cs="Arial"/>
          <w:sz w:val="22"/>
          <w:szCs w:val="22"/>
        </w:rPr>
      </w:pPr>
    </w:p>
    <w:p w:rsidR="00E04AF2" w:rsidRPr="00047F5F" w:rsidRDefault="00E04AF2" w:rsidP="00E04AF2">
      <w:pPr>
        <w:rPr>
          <w:rFonts w:ascii="Arial" w:hAnsi="Arial" w:cs="Arial"/>
          <w:b/>
          <w:sz w:val="24"/>
          <w:szCs w:val="24"/>
        </w:rPr>
      </w:pPr>
      <w:r w:rsidRPr="00047F5F">
        <w:rPr>
          <w:rFonts w:ascii="Arial" w:hAnsi="Arial" w:cs="Arial"/>
          <w:b/>
          <w:sz w:val="24"/>
          <w:szCs w:val="24"/>
        </w:rPr>
        <w:lastRenderedPageBreak/>
        <w:t xml:space="preserve">ANEXO </w:t>
      </w:r>
      <w:r>
        <w:rPr>
          <w:rFonts w:ascii="Arial" w:hAnsi="Arial" w:cs="Arial"/>
          <w:b/>
          <w:sz w:val="24"/>
          <w:szCs w:val="24"/>
        </w:rPr>
        <w:t>I</w:t>
      </w:r>
      <w:r w:rsidRPr="00047F5F">
        <w:rPr>
          <w:rFonts w:ascii="Arial" w:hAnsi="Arial" w:cs="Arial"/>
          <w:b/>
          <w:sz w:val="24"/>
          <w:szCs w:val="24"/>
        </w:rPr>
        <w:t>V - DECLARAÇÃO EM CUMPRIMENTO DO DISPOSTO NO INCISO XXXIII ARTIGO 7º DA CONSTITUIÇÃO FEDERAL</w:t>
      </w:r>
    </w:p>
    <w:p w:rsidR="00E04AF2" w:rsidRPr="00360A98" w:rsidRDefault="00E04AF2" w:rsidP="00E04AF2">
      <w:pPr>
        <w:ind w:right="-108"/>
        <w:jc w:val="center"/>
        <w:rPr>
          <w:rFonts w:ascii="Arial" w:hAnsi="Arial" w:cs="Arial"/>
          <w:b/>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spacing w:line="360" w:lineRule="auto"/>
        <w:ind w:right="-108"/>
        <w:rPr>
          <w:rFonts w:ascii="Arial" w:hAnsi="Arial" w:cs="Arial"/>
          <w:b/>
          <w:sz w:val="22"/>
          <w:szCs w:val="22"/>
        </w:rPr>
      </w:pPr>
      <w:r w:rsidRPr="00360A98">
        <w:rPr>
          <w:rFonts w:ascii="Arial" w:hAnsi="Arial" w:cs="Arial"/>
          <w:b/>
          <w:sz w:val="22"/>
          <w:szCs w:val="22"/>
        </w:rPr>
        <w:t xml:space="preserve">PROCESSO LICITATÓRIO Nº. </w:t>
      </w:r>
      <w:r w:rsidR="00B44A66">
        <w:rPr>
          <w:rFonts w:ascii="Arial" w:hAnsi="Arial" w:cs="Arial"/>
          <w:b/>
          <w:sz w:val="22"/>
          <w:szCs w:val="22"/>
        </w:rPr>
        <w:t>877/2019</w:t>
      </w:r>
    </w:p>
    <w:p w:rsidR="00E04AF2" w:rsidRPr="00360A98" w:rsidRDefault="00E04AF2" w:rsidP="00E04AF2">
      <w:pPr>
        <w:spacing w:line="360" w:lineRule="auto"/>
        <w:ind w:right="-108"/>
        <w:rPr>
          <w:rFonts w:ascii="Arial" w:hAnsi="Arial" w:cs="Arial"/>
          <w:b/>
          <w:sz w:val="22"/>
          <w:szCs w:val="22"/>
        </w:rPr>
      </w:pPr>
      <w:r>
        <w:rPr>
          <w:rFonts w:ascii="Arial" w:hAnsi="Arial" w:cs="Arial"/>
          <w:b/>
          <w:sz w:val="22"/>
          <w:szCs w:val="22"/>
        </w:rPr>
        <w:t>PREGÃO PRESENCIAL - REGISTRO DE PREÇOS</w:t>
      </w:r>
      <w:r w:rsidRPr="00360A98">
        <w:rPr>
          <w:rFonts w:ascii="Arial" w:hAnsi="Arial" w:cs="Arial"/>
          <w:b/>
          <w:sz w:val="22"/>
          <w:szCs w:val="22"/>
        </w:rPr>
        <w:t xml:space="preserve"> Nº. </w:t>
      </w:r>
      <w:r w:rsidR="00B44A66">
        <w:rPr>
          <w:rFonts w:ascii="Arial" w:hAnsi="Arial" w:cs="Arial"/>
          <w:b/>
          <w:sz w:val="22"/>
          <w:szCs w:val="22"/>
        </w:rPr>
        <w:t>014/2019</w:t>
      </w: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jc w:val="both"/>
        <w:rPr>
          <w:rFonts w:ascii="Arial" w:hAnsi="Arial" w:cs="Arial"/>
          <w:sz w:val="22"/>
          <w:szCs w:val="22"/>
        </w:rPr>
      </w:pPr>
      <w:r>
        <w:rPr>
          <w:rFonts w:ascii="Arial" w:hAnsi="Arial" w:cs="Arial"/>
          <w:b/>
          <w:sz w:val="22"/>
          <w:szCs w:val="22"/>
        </w:rPr>
        <w:t>................................................</w:t>
      </w:r>
      <w:r w:rsidRPr="00360A98">
        <w:rPr>
          <w:rFonts w:ascii="Arial" w:hAnsi="Arial" w:cs="Arial"/>
          <w:sz w:val="22"/>
          <w:szCs w:val="22"/>
        </w:rPr>
        <w:t xml:space="preserve">, inscrita no CNPJ nº. </w:t>
      </w:r>
      <w:r>
        <w:rPr>
          <w:rFonts w:ascii="Arial" w:hAnsi="Arial" w:cs="Arial"/>
          <w:sz w:val="22"/>
          <w:szCs w:val="22"/>
        </w:rPr>
        <w:t>...................................</w:t>
      </w:r>
      <w:r w:rsidRPr="00360A98">
        <w:rPr>
          <w:rFonts w:ascii="Arial" w:hAnsi="Arial" w:cs="Arial"/>
          <w:sz w:val="22"/>
          <w:szCs w:val="22"/>
        </w:rPr>
        <w:t xml:space="preserve">, por intermédio de seu representante legal Sr. </w:t>
      </w:r>
      <w:r>
        <w:rPr>
          <w:rFonts w:ascii="Arial" w:hAnsi="Arial" w:cs="Arial"/>
          <w:sz w:val="22"/>
          <w:szCs w:val="22"/>
        </w:rPr>
        <w:t>.........................</w:t>
      </w:r>
      <w:r w:rsidRPr="00360A98">
        <w:rPr>
          <w:rFonts w:ascii="Arial" w:hAnsi="Arial" w:cs="Arial"/>
          <w:sz w:val="22"/>
          <w:szCs w:val="22"/>
        </w:rPr>
        <w:t xml:space="preserve">, portadora do CPF sob nº. </w:t>
      </w:r>
      <w:r>
        <w:rPr>
          <w:rFonts w:ascii="Arial" w:hAnsi="Arial" w:cs="Arial"/>
          <w:sz w:val="22"/>
          <w:szCs w:val="22"/>
        </w:rPr>
        <w:t>..............................</w:t>
      </w:r>
      <w:r w:rsidRPr="00360A98">
        <w:rPr>
          <w:rFonts w:ascii="Arial" w:hAnsi="Arial" w:cs="Arial"/>
          <w:sz w:val="22"/>
          <w:szCs w:val="22"/>
        </w:rPr>
        <w:t xml:space="preserve">, </w:t>
      </w:r>
      <w:r w:rsidRPr="00360A98">
        <w:rPr>
          <w:rFonts w:ascii="Arial" w:hAnsi="Arial" w:cs="Arial"/>
          <w:b/>
          <w:sz w:val="22"/>
          <w:szCs w:val="22"/>
        </w:rPr>
        <w:t>DECLARA</w:t>
      </w:r>
      <w:r w:rsidRPr="00360A98">
        <w:rPr>
          <w:rFonts w:ascii="Arial" w:hAnsi="Arial" w:cs="Arial"/>
          <w:sz w:val="22"/>
          <w:szCs w:val="22"/>
        </w:rPr>
        <w:t>, para fins do disposto no inciso V, do art. 27, da lei 8.666/93, acrescido pela Lei 9.854, de 27 de outubro de 1999, que não emprega menor de dezoito anos em trabalho noturno, perigoso ou insalubre e não emprega menor de 14 anos na forma da lei.</w:t>
      </w: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spacing w:line="360" w:lineRule="auto"/>
        <w:ind w:right="-108"/>
        <w:rPr>
          <w:rFonts w:ascii="Arial" w:hAnsi="Arial" w:cs="Arial"/>
          <w:sz w:val="22"/>
          <w:szCs w:val="22"/>
        </w:rPr>
      </w:pPr>
      <w:r>
        <w:rPr>
          <w:rFonts w:ascii="Arial" w:hAnsi="Arial" w:cs="Arial"/>
          <w:sz w:val="22"/>
          <w:szCs w:val="22"/>
        </w:rPr>
        <w:t>LOCAL E DATA, .....................................................................</w:t>
      </w:r>
    </w:p>
    <w:p w:rsidR="00E04AF2" w:rsidRPr="00360A98" w:rsidRDefault="00E04AF2" w:rsidP="00E04AF2">
      <w:pPr>
        <w:spacing w:line="360" w:lineRule="auto"/>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ind w:right="-108"/>
        <w:rPr>
          <w:rFonts w:ascii="Arial" w:hAnsi="Arial" w:cs="Arial"/>
          <w:sz w:val="22"/>
          <w:szCs w:val="22"/>
        </w:rPr>
      </w:pPr>
    </w:p>
    <w:p w:rsidR="00E04AF2" w:rsidRPr="00360A98" w:rsidRDefault="00E04AF2" w:rsidP="00E04AF2">
      <w:pPr>
        <w:pBdr>
          <w:bottom w:val="single" w:sz="12" w:space="1" w:color="auto"/>
        </w:pBdr>
        <w:ind w:right="-108"/>
        <w:rPr>
          <w:rFonts w:ascii="Arial" w:hAnsi="Arial" w:cs="Arial"/>
          <w:sz w:val="22"/>
          <w:szCs w:val="22"/>
        </w:rPr>
      </w:pPr>
    </w:p>
    <w:p w:rsidR="00E04AF2" w:rsidRPr="00360A98" w:rsidRDefault="00E04AF2" w:rsidP="00E04AF2">
      <w:pPr>
        <w:ind w:right="-108"/>
        <w:jc w:val="center"/>
        <w:rPr>
          <w:rFonts w:ascii="Arial" w:hAnsi="Arial" w:cs="Arial"/>
          <w:b/>
          <w:sz w:val="22"/>
          <w:szCs w:val="22"/>
        </w:rPr>
      </w:pPr>
      <w:r>
        <w:rPr>
          <w:rFonts w:ascii="Arial" w:hAnsi="Arial" w:cs="Arial"/>
          <w:b/>
          <w:sz w:val="22"/>
          <w:szCs w:val="22"/>
        </w:rPr>
        <w:t>NOME:</w:t>
      </w:r>
    </w:p>
    <w:p w:rsidR="00E04AF2" w:rsidRPr="00360A98" w:rsidRDefault="00E04AF2" w:rsidP="00E04AF2">
      <w:pPr>
        <w:ind w:right="-108"/>
        <w:jc w:val="center"/>
        <w:rPr>
          <w:rFonts w:ascii="Arial" w:hAnsi="Arial" w:cs="Arial"/>
          <w:b/>
          <w:sz w:val="22"/>
          <w:szCs w:val="22"/>
        </w:rPr>
      </w:pPr>
      <w:r w:rsidRPr="00360A98">
        <w:rPr>
          <w:rFonts w:ascii="Arial" w:hAnsi="Arial" w:cs="Arial"/>
          <w:b/>
          <w:sz w:val="22"/>
          <w:szCs w:val="22"/>
        </w:rPr>
        <w:t xml:space="preserve">CPF: </w:t>
      </w:r>
    </w:p>
    <w:p w:rsidR="00E04AF2" w:rsidRPr="00360A98" w:rsidRDefault="00E04AF2" w:rsidP="00E04AF2">
      <w:pPr>
        <w:ind w:right="-108"/>
        <w:jc w:val="center"/>
        <w:rPr>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E04AF2" w:rsidRDefault="00E04AF2" w:rsidP="00E04AF2">
      <w:pPr>
        <w:rPr>
          <w:rFonts w:ascii="Arial" w:hAnsi="Arial" w:cs="Arial"/>
          <w:sz w:val="22"/>
          <w:szCs w:val="22"/>
        </w:rPr>
      </w:pPr>
    </w:p>
    <w:p w:rsidR="00377937" w:rsidRDefault="00377937" w:rsidP="00E04AF2">
      <w:pPr>
        <w:rPr>
          <w:rFonts w:ascii="Arial" w:hAnsi="Arial" w:cs="Arial"/>
          <w:sz w:val="22"/>
          <w:szCs w:val="22"/>
        </w:rPr>
      </w:pPr>
    </w:p>
    <w:p w:rsidR="00377937" w:rsidRPr="000C35CD" w:rsidRDefault="00377937" w:rsidP="00E04AF2">
      <w:pPr>
        <w:rPr>
          <w:rFonts w:ascii="Arial" w:hAnsi="Arial" w:cs="Arial"/>
          <w:sz w:val="22"/>
          <w:szCs w:val="22"/>
        </w:rPr>
      </w:pPr>
    </w:p>
    <w:p w:rsidR="00E04AF2" w:rsidRDefault="00E04AF2" w:rsidP="00E04AF2">
      <w:pPr>
        <w:rPr>
          <w:rFonts w:ascii="Arial" w:hAnsi="Arial" w:cs="Arial"/>
          <w:sz w:val="22"/>
          <w:szCs w:val="22"/>
        </w:rPr>
      </w:pPr>
    </w:p>
    <w:p w:rsidR="00E04AF2" w:rsidRPr="00ED134D" w:rsidRDefault="00E04AF2" w:rsidP="00E04AF2">
      <w:pPr>
        <w:rPr>
          <w:rFonts w:ascii="Arial" w:hAnsi="Arial" w:cs="Arial"/>
          <w:sz w:val="22"/>
          <w:szCs w:val="22"/>
        </w:rPr>
      </w:pPr>
      <w:r>
        <w:rPr>
          <w:rFonts w:ascii="Arial" w:hAnsi="Arial" w:cs="Arial"/>
          <w:b/>
          <w:sz w:val="22"/>
          <w:szCs w:val="22"/>
        </w:rPr>
        <w:t>ANEXO V</w:t>
      </w:r>
      <w:r w:rsidRPr="00ED134D">
        <w:rPr>
          <w:rFonts w:ascii="Arial" w:hAnsi="Arial" w:cs="Arial"/>
          <w:b/>
          <w:sz w:val="22"/>
          <w:szCs w:val="22"/>
        </w:rPr>
        <w:t xml:space="preserve"> – MINUTA DA ATA DE REGISTRO DE PREÇOS                                         </w:t>
      </w:r>
    </w:p>
    <w:p w:rsidR="00E04AF2" w:rsidRPr="00ED134D" w:rsidRDefault="00E04AF2" w:rsidP="00E04AF2">
      <w:pPr>
        <w:pStyle w:val="Ttulo1"/>
        <w:jc w:val="both"/>
        <w:rPr>
          <w:rFonts w:ascii="Arial" w:hAnsi="Arial" w:cs="Arial"/>
          <w:b/>
          <w:sz w:val="22"/>
          <w:szCs w:val="22"/>
        </w:rPr>
      </w:pPr>
      <w:r w:rsidRPr="00ED134D">
        <w:rPr>
          <w:rFonts w:ascii="Arial" w:hAnsi="Arial" w:cs="Arial"/>
          <w:b/>
          <w:sz w:val="22"/>
          <w:szCs w:val="22"/>
        </w:rPr>
        <w:t xml:space="preserve">Processo Licitatório nº. </w:t>
      </w:r>
      <w:r w:rsidR="00B44A66">
        <w:rPr>
          <w:rFonts w:ascii="Arial" w:hAnsi="Arial" w:cs="Arial"/>
          <w:b/>
          <w:sz w:val="22"/>
          <w:szCs w:val="22"/>
        </w:rPr>
        <w:t>877/2019</w:t>
      </w:r>
    </w:p>
    <w:p w:rsidR="00E04AF2" w:rsidRPr="00ED134D" w:rsidRDefault="00E04AF2" w:rsidP="00E04AF2">
      <w:pPr>
        <w:jc w:val="both"/>
        <w:rPr>
          <w:rFonts w:ascii="Arial" w:hAnsi="Arial" w:cs="Arial"/>
          <w:b/>
          <w:sz w:val="22"/>
          <w:szCs w:val="22"/>
        </w:rPr>
      </w:pPr>
      <w:r w:rsidRPr="00ED134D">
        <w:rPr>
          <w:rFonts w:ascii="Arial" w:hAnsi="Arial" w:cs="Arial"/>
          <w:b/>
          <w:sz w:val="22"/>
          <w:szCs w:val="22"/>
        </w:rPr>
        <w:t>Modalidade de Pregão Presencial – Registro de Preços nº</w:t>
      </w:r>
      <w:r>
        <w:rPr>
          <w:rFonts w:ascii="Arial" w:hAnsi="Arial" w:cs="Arial"/>
          <w:b/>
          <w:sz w:val="22"/>
          <w:szCs w:val="22"/>
        </w:rPr>
        <w:t xml:space="preserve">. </w:t>
      </w:r>
      <w:r w:rsidR="00B44A66">
        <w:rPr>
          <w:rFonts w:ascii="Arial" w:hAnsi="Arial" w:cs="Arial"/>
          <w:b/>
          <w:sz w:val="22"/>
          <w:szCs w:val="22"/>
        </w:rPr>
        <w:t>014/2019</w:t>
      </w:r>
    </w:p>
    <w:p w:rsidR="00E04AF2" w:rsidRPr="00ED134D" w:rsidRDefault="00E04AF2" w:rsidP="00E04AF2">
      <w:pPr>
        <w:jc w:val="both"/>
        <w:rPr>
          <w:rFonts w:ascii="Arial" w:hAnsi="Arial" w:cs="Arial"/>
          <w:b/>
          <w:sz w:val="22"/>
          <w:szCs w:val="22"/>
        </w:rPr>
      </w:pPr>
      <w:r w:rsidRPr="00ED134D">
        <w:rPr>
          <w:rFonts w:ascii="Arial" w:hAnsi="Arial" w:cs="Arial"/>
          <w:b/>
          <w:sz w:val="22"/>
          <w:szCs w:val="22"/>
        </w:rPr>
        <w:t xml:space="preserve">Validade da ata de R.P.: </w:t>
      </w:r>
      <w:r>
        <w:rPr>
          <w:rFonts w:ascii="Arial" w:hAnsi="Arial" w:cs="Arial"/>
          <w:b/>
          <w:sz w:val="22"/>
          <w:szCs w:val="22"/>
        </w:rPr>
        <w:t>12</w:t>
      </w:r>
      <w:r w:rsidRPr="00ED134D">
        <w:rPr>
          <w:rFonts w:ascii="Arial" w:hAnsi="Arial" w:cs="Arial"/>
          <w:b/>
          <w:sz w:val="22"/>
          <w:szCs w:val="22"/>
        </w:rPr>
        <w:t>(</w:t>
      </w:r>
      <w:r>
        <w:rPr>
          <w:rFonts w:ascii="Arial" w:hAnsi="Arial" w:cs="Arial"/>
          <w:b/>
          <w:sz w:val="22"/>
          <w:szCs w:val="22"/>
        </w:rPr>
        <w:t>doze) meses</w:t>
      </w:r>
      <w:r w:rsidRPr="00ED134D">
        <w:rPr>
          <w:rFonts w:ascii="Arial" w:hAnsi="Arial" w:cs="Arial"/>
          <w:b/>
          <w:sz w:val="22"/>
          <w:szCs w:val="22"/>
        </w:rPr>
        <w:t xml:space="preserve"> contados a partir do dia ..............................</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b/>
          <w:sz w:val="22"/>
          <w:szCs w:val="22"/>
        </w:rPr>
      </w:pPr>
      <w:r w:rsidRPr="00ED134D">
        <w:rPr>
          <w:rFonts w:ascii="Arial" w:hAnsi="Arial" w:cs="Arial"/>
          <w:sz w:val="22"/>
          <w:szCs w:val="22"/>
        </w:rPr>
        <w:t xml:space="preserve">O Município de </w:t>
      </w:r>
      <w:r w:rsidR="002351F6">
        <w:rPr>
          <w:rFonts w:ascii="Arial" w:hAnsi="Arial" w:cs="Arial"/>
          <w:sz w:val="22"/>
          <w:szCs w:val="22"/>
        </w:rPr>
        <w:t>SAUDADES</w:t>
      </w:r>
      <w:r w:rsidRPr="00ED134D">
        <w:rPr>
          <w:rFonts w:ascii="Arial" w:hAnsi="Arial" w:cs="Arial"/>
          <w:sz w:val="22"/>
          <w:szCs w:val="22"/>
        </w:rPr>
        <w:t xml:space="preserve"> – SC, pessoa jurídica de direito público interno, inscrita no CNPJ sob o n° </w:t>
      </w:r>
      <w:r w:rsidR="00377937">
        <w:rPr>
          <w:rFonts w:ascii="Arial" w:hAnsi="Arial" w:cs="Arial"/>
          <w:sz w:val="22"/>
          <w:szCs w:val="22"/>
        </w:rPr>
        <w:t>83.021.881/0001-54</w:t>
      </w:r>
      <w:r w:rsidRPr="00ED134D">
        <w:rPr>
          <w:rFonts w:ascii="Arial" w:hAnsi="Arial" w:cs="Arial"/>
          <w:sz w:val="22"/>
          <w:szCs w:val="22"/>
        </w:rPr>
        <w:t xml:space="preserve"> com sede na </w:t>
      </w:r>
      <w:r w:rsidR="00377937">
        <w:rPr>
          <w:rFonts w:ascii="Arial" w:hAnsi="Arial" w:cs="Arial"/>
          <w:sz w:val="22"/>
          <w:szCs w:val="22"/>
        </w:rPr>
        <w:t>Rua Castro Alves, nº 279</w:t>
      </w:r>
      <w:r w:rsidRPr="00ED134D">
        <w:rPr>
          <w:rFonts w:ascii="Arial" w:hAnsi="Arial" w:cs="Arial"/>
          <w:sz w:val="22"/>
          <w:szCs w:val="22"/>
        </w:rPr>
        <w:t>,</w:t>
      </w:r>
      <w:r w:rsidR="00377937">
        <w:rPr>
          <w:rFonts w:ascii="Arial" w:hAnsi="Arial" w:cs="Arial"/>
          <w:sz w:val="22"/>
          <w:szCs w:val="22"/>
        </w:rPr>
        <w:t xml:space="preserve"> centro,</w:t>
      </w:r>
      <w:r w:rsidRPr="00ED134D">
        <w:rPr>
          <w:rFonts w:ascii="Arial" w:hAnsi="Arial" w:cs="Arial"/>
          <w:sz w:val="22"/>
          <w:szCs w:val="22"/>
        </w:rPr>
        <w:t xml:space="preserve"> na cidade de </w:t>
      </w:r>
      <w:r w:rsidR="002351F6">
        <w:rPr>
          <w:rFonts w:ascii="Arial" w:hAnsi="Arial" w:cs="Arial"/>
          <w:sz w:val="22"/>
          <w:szCs w:val="22"/>
        </w:rPr>
        <w:t>SAUDADES</w:t>
      </w:r>
      <w:r w:rsidRPr="00ED134D">
        <w:rPr>
          <w:rFonts w:ascii="Arial" w:hAnsi="Arial" w:cs="Arial"/>
          <w:sz w:val="22"/>
          <w:szCs w:val="22"/>
        </w:rPr>
        <w:t xml:space="preserve"> – SC, neste ato representado pelo Prefeito Municipal, Sr. </w:t>
      </w:r>
      <w:r w:rsidR="00377937">
        <w:rPr>
          <w:rFonts w:ascii="Arial" w:hAnsi="Arial" w:cs="Arial"/>
          <w:sz w:val="22"/>
          <w:szCs w:val="22"/>
        </w:rPr>
        <w:t>DANIEL KOTHE</w:t>
      </w:r>
      <w:r w:rsidRPr="00ED134D">
        <w:rPr>
          <w:rFonts w:ascii="Arial" w:hAnsi="Arial" w:cs="Arial"/>
          <w:sz w:val="22"/>
          <w:szCs w:val="22"/>
        </w:rPr>
        <w:t xml:space="preserve">, brasileiro, residente e domiciliado no município de </w:t>
      </w:r>
      <w:r w:rsidR="002351F6">
        <w:rPr>
          <w:rFonts w:ascii="Arial" w:hAnsi="Arial" w:cs="Arial"/>
          <w:sz w:val="22"/>
          <w:szCs w:val="22"/>
        </w:rPr>
        <w:t>S</w:t>
      </w:r>
      <w:r w:rsidR="00377937">
        <w:rPr>
          <w:rFonts w:ascii="Arial" w:hAnsi="Arial" w:cs="Arial"/>
          <w:sz w:val="22"/>
          <w:szCs w:val="22"/>
        </w:rPr>
        <w:t>audades</w:t>
      </w:r>
      <w:r w:rsidRPr="00ED134D">
        <w:rPr>
          <w:rFonts w:ascii="Arial" w:hAnsi="Arial" w:cs="Arial"/>
          <w:sz w:val="22"/>
          <w:szCs w:val="22"/>
        </w:rPr>
        <w:t xml:space="preserve">, inscrito no CPF sob o n° </w:t>
      </w:r>
      <w:r w:rsidR="00377937">
        <w:rPr>
          <w:rFonts w:ascii="Arial" w:hAnsi="Arial" w:cs="Arial"/>
          <w:sz w:val="22"/>
          <w:szCs w:val="22"/>
        </w:rPr>
        <w:t>022.894.309-43</w:t>
      </w:r>
      <w:r w:rsidRPr="00ED134D">
        <w:rPr>
          <w:rFonts w:ascii="Arial" w:hAnsi="Arial" w:cs="Arial"/>
          <w:sz w:val="22"/>
          <w:szCs w:val="22"/>
        </w:rPr>
        <w:t xml:space="preserve"> resolve, em face das propostas apresentadas no PREGÃO nº </w:t>
      </w:r>
      <w:r w:rsidR="00B44A66">
        <w:rPr>
          <w:rFonts w:ascii="Arial" w:hAnsi="Arial" w:cs="Arial"/>
          <w:sz w:val="22"/>
          <w:szCs w:val="22"/>
        </w:rPr>
        <w:t>014/2019</w:t>
      </w:r>
      <w:r w:rsidRPr="00ED134D">
        <w:rPr>
          <w:rFonts w:ascii="Arial" w:hAnsi="Arial" w:cs="Arial"/>
          <w:sz w:val="22"/>
          <w:szCs w:val="22"/>
        </w:rPr>
        <w:t xml:space="preserve">, </w:t>
      </w:r>
      <w:r w:rsidRPr="00ED134D">
        <w:rPr>
          <w:rFonts w:ascii="Arial" w:hAnsi="Arial" w:cs="Arial"/>
          <w:b/>
          <w:sz w:val="22"/>
          <w:szCs w:val="22"/>
        </w:rPr>
        <w:t>REGISTRAR OS PREÇOS</w:t>
      </w:r>
      <w:r w:rsidRPr="00ED134D">
        <w:rPr>
          <w:rFonts w:ascii="Arial" w:hAnsi="Arial" w:cs="Arial"/>
          <w:sz w:val="22"/>
          <w:szCs w:val="22"/>
        </w:rPr>
        <w:t xml:space="preserve"> da empresa </w:t>
      </w:r>
      <w:r w:rsidRPr="00ED134D">
        <w:rPr>
          <w:rFonts w:ascii="Arial" w:hAnsi="Arial" w:cs="Arial"/>
          <w:b/>
          <w:sz w:val="22"/>
          <w:szCs w:val="22"/>
        </w:rPr>
        <w:t>................................,</w:t>
      </w:r>
      <w:r w:rsidRPr="00ED134D">
        <w:rPr>
          <w:rFonts w:ascii="Arial" w:hAnsi="Arial" w:cs="Arial"/>
          <w:sz w:val="22"/>
          <w:szCs w:val="22"/>
        </w:rPr>
        <w:t xml:space="preserve"> inscrita no CNPJ/MF sob o n° ............................ </w:t>
      </w:r>
      <w:proofErr w:type="gramStart"/>
      <w:r w:rsidRPr="00ED134D">
        <w:rPr>
          <w:rFonts w:ascii="Arial" w:hAnsi="Arial" w:cs="Arial"/>
          <w:sz w:val="22"/>
          <w:szCs w:val="22"/>
        </w:rPr>
        <w:t>estabelecida</w:t>
      </w:r>
      <w:proofErr w:type="gramEnd"/>
      <w:r w:rsidRPr="00ED134D">
        <w:rPr>
          <w:rFonts w:ascii="Arial" w:hAnsi="Arial" w:cs="Arial"/>
          <w:sz w:val="22"/>
          <w:szCs w:val="22"/>
        </w:rPr>
        <w:t xml:space="preserve"> na .........................,  nº. ........, na cidade de ........................, neste ato representada pelo </w:t>
      </w:r>
      <w:r w:rsidRPr="00ED134D">
        <w:rPr>
          <w:rFonts w:ascii="Arial" w:hAnsi="Arial" w:cs="Arial"/>
          <w:b/>
          <w:sz w:val="22"/>
          <w:szCs w:val="22"/>
        </w:rPr>
        <w:t>Sr. (a) ..........................</w:t>
      </w:r>
      <w:r w:rsidRPr="00ED134D">
        <w:rPr>
          <w:rFonts w:ascii="Arial" w:hAnsi="Arial" w:cs="Arial"/>
          <w:sz w:val="22"/>
          <w:szCs w:val="22"/>
        </w:rPr>
        <w:t xml:space="preserve">, inscrito no CPF/MF sob nº. ................... </w:t>
      </w:r>
      <w:proofErr w:type="gramStart"/>
      <w:r w:rsidRPr="00ED134D">
        <w:rPr>
          <w:rFonts w:ascii="Arial" w:hAnsi="Arial" w:cs="Arial"/>
          <w:sz w:val="22"/>
          <w:szCs w:val="22"/>
        </w:rPr>
        <w:t>e</w:t>
      </w:r>
      <w:proofErr w:type="gramEnd"/>
      <w:r w:rsidRPr="00ED134D">
        <w:rPr>
          <w:rFonts w:ascii="Arial" w:hAnsi="Arial" w:cs="Arial"/>
          <w:sz w:val="22"/>
          <w:szCs w:val="22"/>
        </w:rPr>
        <w:t xml:space="preserve"> Identidade nº. ........................., doravante denominados </w:t>
      </w:r>
      <w:r w:rsidRPr="00ED134D">
        <w:rPr>
          <w:rFonts w:ascii="Arial" w:hAnsi="Arial" w:cs="Arial"/>
          <w:b/>
          <w:sz w:val="22"/>
          <w:szCs w:val="22"/>
        </w:rPr>
        <w:t>MUNICÍPIO</w:t>
      </w:r>
      <w:r w:rsidRPr="00ED134D">
        <w:rPr>
          <w:rFonts w:ascii="Arial" w:hAnsi="Arial" w:cs="Arial"/>
          <w:sz w:val="22"/>
          <w:szCs w:val="22"/>
        </w:rPr>
        <w:t xml:space="preserve"> e </w:t>
      </w:r>
      <w:r w:rsidRPr="00ED134D">
        <w:rPr>
          <w:rFonts w:ascii="Arial" w:hAnsi="Arial" w:cs="Arial"/>
          <w:b/>
          <w:sz w:val="22"/>
          <w:szCs w:val="22"/>
        </w:rPr>
        <w:t>FORNECEDOR</w:t>
      </w:r>
      <w:r w:rsidRPr="00ED134D">
        <w:rPr>
          <w:rFonts w:ascii="Arial" w:hAnsi="Arial" w:cs="Arial"/>
          <w:sz w:val="22"/>
          <w:szCs w:val="22"/>
        </w:rPr>
        <w:t xml:space="preserve">, sujeitando-se as partes ao edital do Processo Licitatório nº. </w:t>
      </w:r>
      <w:r w:rsidR="00B44A66">
        <w:rPr>
          <w:rFonts w:ascii="Arial" w:hAnsi="Arial" w:cs="Arial"/>
          <w:sz w:val="22"/>
          <w:szCs w:val="22"/>
        </w:rPr>
        <w:t>877/2019</w:t>
      </w:r>
      <w:r w:rsidRPr="00ED134D">
        <w:rPr>
          <w:rFonts w:ascii="Arial" w:hAnsi="Arial" w:cs="Arial"/>
          <w:sz w:val="22"/>
          <w:szCs w:val="22"/>
        </w:rPr>
        <w:t xml:space="preserve"> na modalidade de Pregão Presencial – Registro de preços nº. </w:t>
      </w:r>
      <w:r w:rsidR="00B44A66">
        <w:rPr>
          <w:rFonts w:ascii="Arial" w:hAnsi="Arial" w:cs="Arial"/>
          <w:sz w:val="22"/>
          <w:szCs w:val="22"/>
        </w:rPr>
        <w:t>014/2019</w:t>
      </w:r>
      <w:r w:rsidRPr="00ED134D">
        <w:rPr>
          <w:rFonts w:ascii="Arial" w:hAnsi="Arial" w:cs="Arial"/>
          <w:sz w:val="22"/>
          <w:szCs w:val="22"/>
        </w:rPr>
        <w:t>, às determinações das Leis nº. 8.666/93 atualizada, Lei 10.520/02, legislação complementar vigente e pertinente à matéria e às seguintes cláusulas:</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PRIMEIRA</w:t>
      </w:r>
      <w:r w:rsidRPr="00ED134D">
        <w:rPr>
          <w:rFonts w:ascii="Arial" w:hAnsi="Arial" w:cs="Arial"/>
          <w:sz w:val="22"/>
          <w:szCs w:val="22"/>
          <w:u w:val="single"/>
        </w:rPr>
        <w:t xml:space="preserve"> </w:t>
      </w:r>
      <w:r w:rsidRPr="00ED134D">
        <w:rPr>
          <w:rFonts w:ascii="Arial" w:hAnsi="Arial" w:cs="Arial"/>
          <w:b/>
          <w:sz w:val="22"/>
          <w:szCs w:val="22"/>
          <w:u w:val="single"/>
        </w:rPr>
        <w:t>- DO OBJETO</w:t>
      </w:r>
    </w:p>
    <w:p w:rsidR="00E04AF2" w:rsidRPr="00ED134D" w:rsidRDefault="00E04AF2" w:rsidP="00E04AF2">
      <w:pPr>
        <w:jc w:val="both"/>
        <w:rPr>
          <w:rFonts w:ascii="Arial" w:hAnsi="Arial" w:cs="Arial"/>
          <w:sz w:val="22"/>
          <w:szCs w:val="22"/>
        </w:rPr>
      </w:pPr>
    </w:p>
    <w:p w:rsidR="00E04AF2" w:rsidRPr="00250895" w:rsidRDefault="00E04AF2" w:rsidP="00E04AF2">
      <w:pPr>
        <w:jc w:val="both"/>
        <w:rPr>
          <w:rFonts w:ascii="Arial" w:hAnsi="Arial" w:cs="Arial"/>
          <w:bCs/>
          <w:sz w:val="22"/>
          <w:szCs w:val="22"/>
        </w:rPr>
      </w:pPr>
      <w:r w:rsidRPr="005E0D88">
        <w:rPr>
          <w:rFonts w:ascii="Arial" w:hAnsi="Arial" w:cs="Arial"/>
          <w:sz w:val="22"/>
          <w:szCs w:val="22"/>
        </w:rPr>
        <w:t xml:space="preserve">I – A presente Ata tem por objeto o Registro de Preços dos preços unitários a serem fornecidos sobre a </w:t>
      </w:r>
      <w:r w:rsidR="00AE2642" w:rsidRPr="00933B06">
        <w:rPr>
          <w:rFonts w:ascii="Arial" w:hAnsi="Arial" w:cs="Arial"/>
          <w:sz w:val="22"/>
          <w:szCs w:val="22"/>
        </w:rPr>
        <w:t>AQUISIÇÃO DE SÊMEN BOVINO PARA MANUTENÇÃO DO PROGRAMA DE INSEMINAÇÃO ARTIFICIAL DESENVOLVIDO PELA SECR</w:t>
      </w:r>
      <w:r w:rsidR="00AE2642">
        <w:rPr>
          <w:rFonts w:ascii="Arial" w:hAnsi="Arial" w:cs="Arial"/>
          <w:sz w:val="22"/>
          <w:szCs w:val="22"/>
        </w:rPr>
        <w:t>ETARIA MUNICIPAL DE AGRICULTURA</w:t>
      </w:r>
      <w:r w:rsidRPr="005E0D88">
        <w:rPr>
          <w:rFonts w:ascii="Arial" w:hAnsi="Arial" w:cs="Arial"/>
          <w:sz w:val="22"/>
          <w:szCs w:val="22"/>
        </w:rPr>
        <w:t>, conforme as especificações e quantidades abaixo descritos:</w:t>
      </w:r>
    </w:p>
    <w:p w:rsidR="00E04AF2" w:rsidRDefault="00E04AF2" w:rsidP="00E04AF2">
      <w:pPr>
        <w:jc w:val="both"/>
        <w:rPr>
          <w:rFonts w:ascii="Arial" w:hAnsi="Arial" w:cs="Arial"/>
          <w:sz w:val="22"/>
          <w:szCs w:val="22"/>
        </w:rPr>
      </w:pPr>
    </w:p>
    <w:tbl>
      <w:tblPr>
        <w:tblW w:w="9709"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851"/>
        <w:gridCol w:w="992"/>
        <w:gridCol w:w="709"/>
        <w:gridCol w:w="4129"/>
        <w:gridCol w:w="1492"/>
        <w:gridCol w:w="1536"/>
      </w:tblGrid>
      <w:tr w:rsidR="00E04AF2" w:rsidRPr="00264661" w:rsidTr="003666BC">
        <w:tc>
          <w:tcPr>
            <w:tcW w:w="851" w:type="dxa"/>
          </w:tcPr>
          <w:p w:rsidR="00E04AF2" w:rsidRPr="00264661" w:rsidRDefault="00E04AF2" w:rsidP="003666BC">
            <w:pPr>
              <w:ind w:right="51"/>
              <w:jc w:val="center"/>
              <w:rPr>
                <w:rFonts w:ascii="Arial" w:hAnsi="Arial" w:cs="Arial"/>
                <w:b/>
                <w:bCs/>
              </w:rPr>
            </w:pPr>
            <w:r w:rsidRPr="00264661">
              <w:rPr>
                <w:rFonts w:ascii="Arial" w:hAnsi="Arial" w:cs="Arial"/>
                <w:b/>
                <w:bCs/>
              </w:rPr>
              <w:t>ITENS</w:t>
            </w:r>
          </w:p>
        </w:tc>
        <w:tc>
          <w:tcPr>
            <w:tcW w:w="992" w:type="dxa"/>
          </w:tcPr>
          <w:p w:rsidR="00E04AF2" w:rsidRPr="00264661" w:rsidRDefault="00E04AF2" w:rsidP="003666BC">
            <w:pPr>
              <w:ind w:right="51"/>
              <w:jc w:val="center"/>
              <w:rPr>
                <w:rFonts w:ascii="Arial" w:hAnsi="Arial" w:cs="Arial"/>
                <w:b/>
                <w:bCs/>
              </w:rPr>
            </w:pPr>
            <w:r w:rsidRPr="00264661">
              <w:rPr>
                <w:rFonts w:ascii="Arial" w:hAnsi="Arial" w:cs="Arial"/>
                <w:b/>
                <w:bCs/>
              </w:rPr>
              <w:t>QUANT.</w:t>
            </w:r>
          </w:p>
        </w:tc>
        <w:tc>
          <w:tcPr>
            <w:tcW w:w="709" w:type="dxa"/>
          </w:tcPr>
          <w:p w:rsidR="00E04AF2" w:rsidRPr="00264661" w:rsidRDefault="00E04AF2" w:rsidP="003666BC">
            <w:pPr>
              <w:ind w:right="51"/>
              <w:jc w:val="center"/>
              <w:rPr>
                <w:rFonts w:ascii="Arial" w:hAnsi="Arial" w:cs="Arial"/>
                <w:b/>
                <w:bCs/>
              </w:rPr>
            </w:pPr>
            <w:r w:rsidRPr="00264661">
              <w:rPr>
                <w:rFonts w:ascii="Arial" w:hAnsi="Arial" w:cs="Arial"/>
                <w:b/>
                <w:bCs/>
              </w:rPr>
              <w:t>UNID</w:t>
            </w:r>
          </w:p>
        </w:tc>
        <w:tc>
          <w:tcPr>
            <w:tcW w:w="4129" w:type="dxa"/>
          </w:tcPr>
          <w:p w:rsidR="00E04AF2" w:rsidRPr="00264661" w:rsidRDefault="00E04AF2" w:rsidP="003666BC">
            <w:pPr>
              <w:ind w:right="51"/>
              <w:jc w:val="both"/>
              <w:rPr>
                <w:rFonts w:ascii="Arial" w:hAnsi="Arial" w:cs="Arial"/>
                <w:b/>
                <w:bCs/>
              </w:rPr>
            </w:pPr>
            <w:r w:rsidRPr="00264661">
              <w:rPr>
                <w:rFonts w:ascii="Arial" w:hAnsi="Arial" w:cs="Arial"/>
                <w:b/>
                <w:bCs/>
              </w:rPr>
              <w:t>DESCRIÇÃO DO OBJETO</w:t>
            </w:r>
          </w:p>
        </w:tc>
        <w:tc>
          <w:tcPr>
            <w:tcW w:w="1492" w:type="dxa"/>
          </w:tcPr>
          <w:p w:rsidR="00E04AF2" w:rsidRPr="00264661" w:rsidRDefault="00E04AF2" w:rsidP="003666BC">
            <w:pPr>
              <w:ind w:right="51"/>
              <w:jc w:val="center"/>
              <w:rPr>
                <w:rFonts w:ascii="Arial" w:hAnsi="Arial" w:cs="Arial"/>
                <w:b/>
                <w:bCs/>
              </w:rPr>
            </w:pPr>
            <w:r w:rsidRPr="00264661">
              <w:rPr>
                <w:rFonts w:ascii="Arial" w:hAnsi="Arial" w:cs="Arial"/>
                <w:b/>
                <w:bCs/>
              </w:rPr>
              <w:t>MARCA</w:t>
            </w:r>
          </w:p>
        </w:tc>
        <w:tc>
          <w:tcPr>
            <w:tcW w:w="1536" w:type="dxa"/>
          </w:tcPr>
          <w:p w:rsidR="00E04AF2" w:rsidRPr="00264661" w:rsidRDefault="00E04AF2" w:rsidP="003666BC">
            <w:pPr>
              <w:ind w:right="51"/>
              <w:jc w:val="both"/>
              <w:rPr>
                <w:rFonts w:ascii="Arial" w:hAnsi="Arial" w:cs="Arial"/>
                <w:b/>
                <w:bCs/>
              </w:rPr>
            </w:pPr>
            <w:r w:rsidRPr="00264661">
              <w:rPr>
                <w:rFonts w:ascii="Arial" w:hAnsi="Arial" w:cs="Arial"/>
                <w:b/>
                <w:bCs/>
              </w:rPr>
              <w:t xml:space="preserve">VALOR UNIT. </w:t>
            </w: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r w:rsidR="00E04AF2" w:rsidRPr="00264661" w:rsidTr="003666BC">
        <w:tc>
          <w:tcPr>
            <w:tcW w:w="851" w:type="dxa"/>
            <w:vAlign w:val="center"/>
          </w:tcPr>
          <w:p w:rsidR="00E04AF2" w:rsidRPr="00264661" w:rsidRDefault="00E04AF2" w:rsidP="003666BC">
            <w:pPr>
              <w:ind w:right="51"/>
              <w:jc w:val="center"/>
              <w:rPr>
                <w:rFonts w:ascii="Arial" w:hAnsi="Arial" w:cs="Arial"/>
              </w:rPr>
            </w:pPr>
          </w:p>
        </w:tc>
        <w:tc>
          <w:tcPr>
            <w:tcW w:w="992" w:type="dxa"/>
            <w:vAlign w:val="center"/>
          </w:tcPr>
          <w:p w:rsidR="00E04AF2" w:rsidRPr="00264661" w:rsidRDefault="00E04AF2" w:rsidP="003666BC">
            <w:pPr>
              <w:ind w:right="51"/>
              <w:jc w:val="center"/>
              <w:rPr>
                <w:rFonts w:ascii="Arial" w:hAnsi="Arial" w:cs="Arial"/>
              </w:rPr>
            </w:pPr>
          </w:p>
        </w:tc>
        <w:tc>
          <w:tcPr>
            <w:tcW w:w="709" w:type="dxa"/>
            <w:vAlign w:val="center"/>
          </w:tcPr>
          <w:p w:rsidR="00E04AF2" w:rsidRPr="00264661" w:rsidRDefault="00E04AF2" w:rsidP="003666BC">
            <w:pPr>
              <w:ind w:right="51"/>
              <w:jc w:val="center"/>
              <w:rPr>
                <w:rFonts w:ascii="Arial" w:hAnsi="Arial" w:cs="Arial"/>
              </w:rPr>
            </w:pPr>
          </w:p>
        </w:tc>
        <w:tc>
          <w:tcPr>
            <w:tcW w:w="4129" w:type="dxa"/>
            <w:vAlign w:val="center"/>
          </w:tcPr>
          <w:p w:rsidR="00E04AF2" w:rsidRPr="00264661" w:rsidRDefault="00E04AF2" w:rsidP="003666BC">
            <w:pPr>
              <w:ind w:right="51"/>
              <w:rPr>
                <w:rFonts w:ascii="Arial" w:hAnsi="Arial" w:cs="Arial"/>
              </w:rPr>
            </w:pPr>
          </w:p>
        </w:tc>
        <w:tc>
          <w:tcPr>
            <w:tcW w:w="1492" w:type="dxa"/>
          </w:tcPr>
          <w:p w:rsidR="00E04AF2" w:rsidRPr="001932C2" w:rsidRDefault="00E04AF2" w:rsidP="003666BC">
            <w:pPr>
              <w:ind w:right="51"/>
              <w:jc w:val="center"/>
              <w:rPr>
                <w:rFonts w:ascii="Arial" w:hAnsi="Arial" w:cs="Arial"/>
                <w:b/>
              </w:rPr>
            </w:pPr>
          </w:p>
        </w:tc>
        <w:tc>
          <w:tcPr>
            <w:tcW w:w="1536" w:type="dxa"/>
          </w:tcPr>
          <w:p w:rsidR="00E04AF2" w:rsidRPr="00264661" w:rsidRDefault="00E04AF2" w:rsidP="003666BC">
            <w:pPr>
              <w:ind w:right="51"/>
              <w:jc w:val="center"/>
              <w:rPr>
                <w:rFonts w:ascii="Arial" w:hAnsi="Arial" w:cs="Arial"/>
                <w:b/>
              </w:rPr>
            </w:pPr>
          </w:p>
        </w:tc>
      </w:tr>
    </w:tbl>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II - As quantidades descritas acima são a </w:t>
      </w:r>
      <w:r w:rsidR="00856476" w:rsidRPr="00ED134D">
        <w:rPr>
          <w:rFonts w:ascii="Arial" w:hAnsi="Arial" w:cs="Arial"/>
          <w:sz w:val="22"/>
          <w:szCs w:val="22"/>
        </w:rPr>
        <w:t>título</w:t>
      </w:r>
      <w:r w:rsidRPr="00ED134D">
        <w:rPr>
          <w:rFonts w:ascii="Arial" w:hAnsi="Arial" w:cs="Arial"/>
          <w:sz w:val="22"/>
          <w:szCs w:val="22"/>
        </w:rPr>
        <w:t xml:space="preserve"> estimativo. A retirada será conforme a demanda da administração.</w:t>
      </w:r>
    </w:p>
    <w:p w:rsidR="00E04AF2" w:rsidRDefault="00E04AF2" w:rsidP="00E04AF2">
      <w:pPr>
        <w:jc w:val="both"/>
        <w:rPr>
          <w:rFonts w:ascii="Arial" w:hAnsi="Arial" w:cs="Arial"/>
          <w:sz w:val="22"/>
          <w:szCs w:val="22"/>
        </w:rPr>
      </w:pPr>
    </w:p>
    <w:p w:rsidR="00AE2642" w:rsidRDefault="00AE2642" w:rsidP="00AE2642">
      <w:pPr>
        <w:ind w:right="51"/>
        <w:jc w:val="both"/>
        <w:rPr>
          <w:rFonts w:ascii="Arial" w:hAnsi="Arial" w:cs="Arial"/>
          <w:sz w:val="22"/>
          <w:szCs w:val="22"/>
        </w:rPr>
      </w:pPr>
      <w:r>
        <w:rPr>
          <w:rFonts w:ascii="Arial" w:hAnsi="Arial" w:cs="Arial"/>
          <w:sz w:val="22"/>
          <w:szCs w:val="22"/>
        </w:rPr>
        <w:t>III – O Sêmen deverá ser entregue congelado em palhetas com no mínimo 0,5 ml com no mínimo 30 milhões de espermatozoides e com no mínimo 30% de viáveis pós - descongelamento.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SEGUNDA -</w:t>
      </w:r>
      <w:r w:rsidRPr="00ED134D">
        <w:rPr>
          <w:rFonts w:ascii="Arial" w:hAnsi="Arial" w:cs="Arial"/>
          <w:sz w:val="22"/>
          <w:szCs w:val="22"/>
          <w:u w:val="single"/>
        </w:rPr>
        <w:t xml:space="preserve"> </w:t>
      </w:r>
      <w:r w:rsidRPr="00ED134D">
        <w:rPr>
          <w:rFonts w:ascii="Arial" w:hAnsi="Arial" w:cs="Arial"/>
          <w:b/>
          <w:sz w:val="22"/>
          <w:szCs w:val="22"/>
          <w:u w:val="single"/>
        </w:rPr>
        <w:t>DAS OBRIGAÇÕES</w:t>
      </w:r>
    </w:p>
    <w:p w:rsidR="00E04AF2" w:rsidRPr="00ED134D" w:rsidRDefault="00E04AF2" w:rsidP="00E04AF2">
      <w:pPr>
        <w:jc w:val="both"/>
        <w:rPr>
          <w:rFonts w:ascii="Arial" w:hAnsi="Arial" w:cs="Arial"/>
          <w:b/>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Obriga-se a </w:t>
      </w:r>
      <w:r w:rsidRPr="00ED134D">
        <w:rPr>
          <w:rFonts w:ascii="Arial" w:hAnsi="Arial" w:cs="Arial"/>
          <w:b/>
          <w:sz w:val="22"/>
          <w:szCs w:val="22"/>
        </w:rPr>
        <w:t>FORNECEDORA</w:t>
      </w:r>
      <w:r w:rsidRPr="00ED134D">
        <w:rPr>
          <w:rFonts w:ascii="Arial" w:hAnsi="Arial" w:cs="Arial"/>
          <w:sz w:val="22"/>
          <w:szCs w:val="22"/>
        </w:rPr>
        <w:t xml:space="preserve"> a: </w:t>
      </w:r>
    </w:p>
    <w:p w:rsidR="00AE2642" w:rsidRPr="00ED134D" w:rsidRDefault="00AE2642" w:rsidP="00AE2642">
      <w:pPr>
        <w:pStyle w:val="NormalWeb"/>
        <w:ind w:right="34"/>
        <w:jc w:val="both"/>
        <w:rPr>
          <w:rFonts w:ascii="Arial" w:hAnsi="Arial" w:cs="Arial"/>
          <w:sz w:val="22"/>
          <w:szCs w:val="22"/>
        </w:rPr>
      </w:pPr>
      <w:r w:rsidRPr="00ED134D">
        <w:rPr>
          <w:rFonts w:ascii="Arial" w:hAnsi="Arial" w:cs="Arial"/>
          <w:sz w:val="22"/>
          <w:szCs w:val="22"/>
        </w:rPr>
        <w:t>I - Responder pelos danos que porventura venha a ocasionar em razão da qualidade dos produtos, sem prejuízo das demais penalidades contratuais e legais;</w:t>
      </w:r>
    </w:p>
    <w:p w:rsidR="00AE2642" w:rsidRPr="00ED134D" w:rsidRDefault="00AE2642" w:rsidP="00AE2642">
      <w:pPr>
        <w:pStyle w:val="NormalWeb"/>
        <w:ind w:right="34"/>
        <w:jc w:val="both"/>
        <w:rPr>
          <w:rFonts w:ascii="Arial" w:hAnsi="Arial" w:cs="Arial"/>
          <w:sz w:val="22"/>
          <w:szCs w:val="22"/>
        </w:rPr>
      </w:pPr>
      <w:r w:rsidRPr="00ED134D">
        <w:rPr>
          <w:rFonts w:ascii="Arial" w:hAnsi="Arial" w:cs="Arial"/>
          <w:sz w:val="22"/>
          <w:szCs w:val="22"/>
        </w:rPr>
        <w:t xml:space="preserve">II - Apresentar, sempre que solicitado, documentos que comprovem a procedência dos </w:t>
      </w:r>
      <w:r>
        <w:rPr>
          <w:rFonts w:ascii="Arial" w:hAnsi="Arial" w:cs="Arial"/>
          <w:sz w:val="22"/>
          <w:szCs w:val="22"/>
        </w:rPr>
        <w:t xml:space="preserve">produtos </w:t>
      </w:r>
      <w:r w:rsidRPr="00ED134D">
        <w:rPr>
          <w:rFonts w:ascii="Arial" w:hAnsi="Arial" w:cs="Arial"/>
          <w:sz w:val="22"/>
          <w:szCs w:val="22"/>
        </w:rPr>
        <w:t>fornecidos;</w:t>
      </w:r>
    </w:p>
    <w:p w:rsidR="00AE2642" w:rsidRPr="00ED134D" w:rsidRDefault="00AE2642" w:rsidP="00AE2642">
      <w:pPr>
        <w:jc w:val="both"/>
        <w:rPr>
          <w:rFonts w:ascii="Arial" w:hAnsi="Arial" w:cs="Arial"/>
          <w:sz w:val="22"/>
          <w:szCs w:val="22"/>
        </w:rPr>
      </w:pPr>
      <w:r w:rsidRPr="00ED134D">
        <w:rPr>
          <w:rFonts w:ascii="Arial" w:hAnsi="Arial" w:cs="Arial"/>
          <w:sz w:val="22"/>
          <w:szCs w:val="22"/>
        </w:rPr>
        <w:t>III – Não subcontratar, ceder ou transferir, total ou parcialmente, o objeto desta Ata.</w:t>
      </w:r>
    </w:p>
    <w:p w:rsidR="00AE2642" w:rsidRPr="00ED134D" w:rsidRDefault="00AE2642" w:rsidP="00AE2642">
      <w:pPr>
        <w:jc w:val="both"/>
        <w:rPr>
          <w:rFonts w:ascii="Arial" w:hAnsi="Arial" w:cs="Arial"/>
          <w:sz w:val="22"/>
          <w:szCs w:val="22"/>
        </w:rPr>
      </w:pPr>
    </w:p>
    <w:p w:rsidR="00AE2642" w:rsidRDefault="00AE2642" w:rsidP="00AE2642">
      <w:pPr>
        <w:jc w:val="both"/>
        <w:rPr>
          <w:rFonts w:ascii="Arial" w:hAnsi="Arial" w:cs="Arial"/>
          <w:sz w:val="22"/>
          <w:szCs w:val="22"/>
        </w:rPr>
      </w:pPr>
      <w:r w:rsidRPr="00ED134D">
        <w:rPr>
          <w:rFonts w:ascii="Arial" w:hAnsi="Arial" w:cs="Arial"/>
          <w:sz w:val="22"/>
          <w:szCs w:val="22"/>
        </w:rPr>
        <w:t xml:space="preserve">IV - Manter, durante a vigência do Registro de Preços, todas as condições de habilitação e qualificações exigidas na licitação do Processo Licitatório nº. </w:t>
      </w:r>
      <w:r w:rsidR="00B44A66">
        <w:rPr>
          <w:rFonts w:ascii="Arial" w:hAnsi="Arial" w:cs="Arial"/>
          <w:sz w:val="22"/>
          <w:szCs w:val="22"/>
        </w:rPr>
        <w:t>877/2019</w:t>
      </w:r>
      <w:r w:rsidRPr="00ED134D">
        <w:rPr>
          <w:rFonts w:ascii="Arial" w:hAnsi="Arial" w:cs="Arial"/>
          <w:sz w:val="22"/>
          <w:szCs w:val="22"/>
        </w:rPr>
        <w:t>.</w:t>
      </w:r>
    </w:p>
    <w:p w:rsidR="00AE2642" w:rsidRPr="00ED134D" w:rsidRDefault="00AE2642" w:rsidP="00AE2642">
      <w:pPr>
        <w:jc w:val="both"/>
        <w:rPr>
          <w:rFonts w:ascii="Arial" w:hAnsi="Arial" w:cs="Arial"/>
          <w:sz w:val="22"/>
          <w:szCs w:val="22"/>
        </w:rPr>
      </w:pPr>
    </w:p>
    <w:p w:rsidR="00AE2642" w:rsidRDefault="00AE2642" w:rsidP="00AE2642">
      <w:pPr>
        <w:jc w:val="both"/>
        <w:rPr>
          <w:rFonts w:ascii="Arial" w:hAnsi="Arial" w:cs="Arial"/>
          <w:sz w:val="22"/>
          <w:szCs w:val="22"/>
        </w:rPr>
      </w:pPr>
      <w:r w:rsidRPr="00ED134D">
        <w:rPr>
          <w:rFonts w:ascii="Arial" w:hAnsi="Arial" w:cs="Arial"/>
          <w:sz w:val="22"/>
          <w:szCs w:val="22"/>
        </w:rPr>
        <w:t xml:space="preserve">V - Permitir o livre acesso da fiscalização credenciada pelo </w:t>
      </w:r>
      <w:r w:rsidRPr="00ED134D">
        <w:rPr>
          <w:rFonts w:ascii="Arial" w:hAnsi="Arial" w:cs="Arial"/>
          <w:b/>
          <w:sz w:val="22"/>
          <w:szCs w:val="22"/>
        </w:rPr>
        <w:t>MUNICÍPIO</w:t>
      </w:r>
      <w:r w:rsidRPr="00ED134D">
        <w:rPr>
          <w:rFonts w:ascii="Arial" w:hAnsi="Arial" w:cs="Arial"/>
          <w:sz w:val="22"/>
          <w:szCs w:val="22"/>
        </w:rPr>
        <w:t xml:space="preserve"> ao local de fornecimento dos </w:t>
      </w:r>
      <w:r>
        <w:rPr>
          <w:rFonts w:ascii="Arial" w:hAnsi="Arial" w:cs="Arial"/>
          <w:sz w:val="22"/>
          <w:szCs w:val="22"/>
        </w:rPr>
        <w:t>Produtos</w:t>
      </w:r>
      <w:r w:rsidRPr="00ED134D">
        <w:rPr>
          <w:rFonts w:ascii="Arial" w:hAnsi="Arial" w:cs="Arial"/>
          <w:sz w:val="22"/>
          <w:szCs w:val="22"/>
        </w:rPr>
        <w:t>.</w:t>
      </w:r>
    </w:p>
    <w:p w:rsidR="00AE2642" w:rsidRDefault="00AE2642" w:rsidP="00AE2642">
      <w:pPr>
        <w:jc w:val="both"/>
        <w:rPr>
          <w:rFonts w:ascii="Arial" w:hAnsi="Arial" w:cs="Arial"/>
          <w:sz w:val="22"/>
          <w:szCs w:val="22"/>
        </w:rPr>
      </w:pPr>
    </w:p>
    <w:p w:rsidR="00AE2642" w:rsidRDefault="00AE2642" w:rsidP="00AE2642">
      <w:pPr>
        <w:jc w:val="both"/>
        <w:rPr>
          <w:rFonts w:ascii="Arial" w:hAnsi="Arial" w:cs="Arial"/>
          <w:sz w:val="22"/>
          <w:szCs w:val="22"/>
        </w:rPr>
      </w:pPr>
      <w:r>
        <w:rPr>
          <w:rFonts w:ascii="Arial" w:hAnsi="Arial" w:cs="Arial"/>
          <w:sz w:val="22"/>
          <w:szCs w:val="22"/>
        </w:rPr>
        <w:t>VI - O Sêmen deverá ser entregue em local designado pela Secretaria de Agricultura do Município sem custo, com prazo Máximo de 03 dias, contados a partir da data de emissão da Autorização de Compra.</w:t>
      </w:r>
    </w:p>
    <w:p w:rsidR="00AE2642" w:rsidRDefault="00AE2642" w:rsidP="00E04AF2">
      <w:pPr>
        <w:jc w:val="both"/>
        <w:rPr>
          <w:rFonts w:ascii="Arial" w:hAnsi="Arial" w:cs="Arial"/>
          <w:b/>
          <w:sz w:val="22"/>
          <w:szCs w:val="22"/>
          <w:u w:val="single"/>
        </w:rPr>
      </w:pPr>
    </w:p>
    <w:p w:rsidR="00AE2642" w:rsidRDefault="00AE2642" w:rsidP="00E04AF2">
      <w:pPr>
        <w:jc w:val="both"/>
        <w:rPr>
          <w:rFonts w:ascii="Arial" w:hAnsi="Arial" w:cs="Arial"/>
          <w:b/>
          <w:sz w:val="22"/>
          <w:szCs w:val="22"/>
          <w:u w:val="single"/>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TERCEIRA – DAS OBRIGAÇÕES DO MUNICÍPIO</w:t>
      </w:r>
    </w:p>
    <w:p w:rsidR="00E04AF2" w:rsidRPr="00ED134D" w:rsidRDefault="00E04AF2" w:rsidP="00E04AF2">
      <w:pPr>
        <w:jc w:val="both"/>
        <w:rPr>
          <w:rFonts w:ascii="Arial" w:hAnsi="Arial" w:cs="Arial"/>
          <w:sz w:val="22"/>
          <w:szCs w:val="22"/>
        </w:rPr>
      </w:pPr>
    </w:p>
    <w:p w:rsidR="00E04AF2" w:rsidRPr="00ED134D" w:rsidRDefault="00E04AF2" w:rsidP="00E04AF2">
      <w:pPr>
        <w:tabs>
          <w:tab w:val="left" w:pos="720"/>
          <w:tab w:val="left" w:pos="882"/>
        </w:tabs>
        <w:jc w:val="both"/>
        <w:rPr>
          <w:rFonts w:ascii="Arial" w:hAnsi="Arial" w:cs="Arial"/>
          <w:sz w:val="22"/>
          <w:szCs w:val="22"/>
        </w:rPr>
      </w:pPr>
      <w:r w:rsidRPr="00ED134D">
        <w:rPr>
          <w:rFonts w:ascii="Arial" w:hAnsi="Arial" w:cs="Arial"/>
          <w:sz w:val="22"/>
          <w:szCs w:val="22"/>
        </w:rPr>
        <w:t xml:space="preserve">I - Prestar os esclarecimentos que venham a ser solicitados pela </w:t>
      </w:r>
      <w:r w:rsidRPr="00ED134D">
        <w:rPr>
          <w:rFonts w:ascii="Arial" w:hAnsi="Arial" w:cs="Arial"/>
          <w:b/>
          <w:sz w:val="22"/>
          <w:szCs w:val="22"/>
        </w:rPr>
        <w:t>FORNECEDORA</w:t>
      </w:r>
      <w:r w:rsidRPr="00ED134D">
        <w:rPr>
          <w:rFonts w:ascii="Arial" w:hAnsi="Arial" w:cs="Arial"/>
          <w:sz w:val="22"/>
          <w:szCs w:val="22"/>
        </w:rPr>
        <w:t>;</w:t>
      </w:r>
    </w:p>
    <w:p w:rsidR="00E04AF2" w:rsidRPr="00ED134D" w:rsidRDefault="00E04AF2" w:rsidP="00E04AF2">
      <w:pPr>
        <w:tabs>
          <w:tab w:val="left" w:pos="720"/>
          <w:tab w:val="left" w:pos="882"/>
        </w:tabs>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Fornecer à licitante, todas as informações relacionadas com o objeto do presente Ata;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B</w:t>
      </w:r>
      <w:r w:rsidRPr="00ED134D">
        <w:rPr>
          <w:rFonts w:ascii="Arial" w:hAnsi="Arial" w:cs="Arial"/>
          <w:sz w:val="22"/>
          <w:szCs w:val="22"/>
        </w:rPr>
        <w:t xml:space="preserve"> – 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Efetuar o pagamento à licitante vencedora, na forma e prazos estabelecidos nesta Ata, procedendo-se à retenção dos tributos devidos, consoante a legislação vigente;</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Zelar para que sejam cumpridas as obrigações assumidas pela licitante vencedora, bem como sejam mantidas todas as condições de habilitação e qualificação exigidas na licitação;</w:t>
      </w:r>
    </w:p>
    <w:p w:rsidR="00E04AF2" w:rsidRPr="00ED134D" w:rsidRDefault="00E04AF2" w:rsidP="00E04AF2">
      <w:pPr>
        <w:jc w:val="both"/>
        <w:rPr>
          <w:rFonts w:ascii="Arial" w:hAnsi="Arial" w:cs="Arial"/>
          <w:b/>
          <w:sz w:val="22"/>
          <w:szCs w:val="22"/>
          <w:u w:val="single"/>
        </w:rPr>
      </w:pPr>
    </w:p>
    <w:p w:rsidR="00E04AF2" w:rsidRDefault="00E04AF2" w:rsidP="00E04AF2">
      <w:pPr>
        <w:jc w:val="both"/>
        <w:rPr>
          <w:rFonts w:ascii="Arial" w:hAnsi="Arial" w:cs="Arial"/>
          <w:b/>
          <w:sz w:val="22"/>
          <w:szCs w:val="22"/>
          <w:u w:val="single"/>
        </w:rPr>
      </w:pPr>
      <w:r w:rsidRPr="00ED134D">
        <w:rPr>
          <w:rFonts w:ascii="Arial" w:hAnsi="Arial" w:cs="Arial"/>
          <w:b/>
          <w:sz w:val="22"/>
          <w:szCs w:val="22"/>
          <w:u w:val="single"/>
        </w:rPr>
        <w:t>CLÁUSULA QUARTA – DA FISCALIZAÇÃO DO CONTRATO</w:t>
      </w:r>
    </w:p>
    <w:p w:rsidR="00E04AF2" w:rsidRDefault="00E04AF2" w:rsidP="00E04AF2">
      <w:pPr>
        <w:jc w:val="both"/>
        <w:rPr>
          <w:rFonts w:ascii="Arial" w:hAnsi="Arial" w:cs="Arial"/>
          <w:b/>
          <w:sz w:val="22"/>
          <w:szCs w:val="22"/>
          <w:u w:val="single"/>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 - O Município promoverá, através de expert, a fiscalização do produto entregue (não necessariamente na entrega), e em caso de se observar que o produto é de qualidade duvidosa, atestado por expert, sob pena de rescisão de contrato.</w:t>
      </w:r>
    </w:p>
    <w:p w:rsidR="00E04AF2" w:rsidRPr="00ED134D" w:rsidRDefault="00E04AF2" w:rsidP="00E04AF2">
      <w:pPr>
        <w:jc w:val="both"/>
        <w:rPr>
          <w:rFonts w:ascii="Arial" w:hAnsi="Arial" w:cs="Arial"/>
          <w:sz w:val="22"/>
          <w:szCs w:val="22"/>
        </w:rPr>
      </w:pPr>
    </w:p>
    <w:p w:rsidR="00E04AF2" w:rsidRDefault="00E04AF2" w:rsidP="00E04AF2">
      <w:pPr>
        <w:widowControl w:val="0"/>
        <w:jc w:val="both"/>
        <w:rPr>
          <w:rFonts w:ascii="Arial" w:hAnsi="Arial" w:cs="Arial"/>
          <w:spacing w:val="-3"/>
          <w:sz w:val="22"/>
          <w:szCs w:val="22"/>
        </w:rPr>
      </w:pPr>
      <w:r w:rsidRPr="00ED134D">
        <w:rPr>
          <w:rFonts w:ascii="Arial" w:hAnsi="Arial" w:cs="Arial"/>
          <w:sz w:val="22"/>
          <w:szCs w:val="22"/>
        </w:rPr>
        <w:t xml:space="preserve">II - </w:t>
      </w:r>
      <w:r>
        <w:rPr>
          <w:rFonts w:ascii="Arial" w:hAnsi="Arial" w:cs="Arial"/>
          <w:spacing w:val="-3"/>
          <w:sz w:val="22"/>
          <w:szCs w:val="22"/>
        </w:rPr>
        <w:t>Fica Com responsável sobre a fiscalização da Entrega dos produtos o seguinte funcionário:</w:t>
      </w:r>
    </w:p>
    <w:p w:rsidR="00E04AF2" w:rsidRDefault="00E04AF2" w:rsidP="00E04AF2">
      <w:pPr>
        <w:widowControl w:val="0"/>
        <w:jc w:val="both"/>
        <w:rPr>
          <w:rFonts w:ascii="Arial" w:hAnsi="Arial" w:cs="Arial"/>
          <w:spacing w:val="-3"/>
          <w:sz w:val="22"/>
          <w:szCs w:val="22"/>
        </w:rPr>
      </w:pPr>
    </w:p>
    <w:p w:rsidR="00E04AF2" w:rsidRDefault="00E83C0C" w:rsidP="00E04AF2">
      <w:pPr>
        <w:jc w:val="both"/>
        <w:rPr>
          <w:rFonts w:ascii="Arial" w:hAnsi="Arial" w:cs="Arial"/>
          <w:b/>
          <w:sz w:val="22"/>
        </w:rPr>
      </w:pPr>
      <w:r>
        <w:rPr>
          <w:rFonts w:ascii="Arial" w:hAnsi="Arial" w:cs="Arial"/>
          <w:b/>
          <w:sz w:val="22"/>
        </w:rPr>
        <w:t>Secretário</w:t>
      </w:r>
      <w:r w:rsidR="00E04AF2">
        <w:rPr>
          <w:rFonts w:ascii="Arial" w:hAnsi="Arial" w:cs="Arial"/>
          <w:b/>
          <w:sz w:val="22"/>
        </w:rPr>
        <w:t xml:space="preserve"> da </w:t>
      </w:r>
      <w:r w:rsidR="00AE2642">
        <w:rPr>
          <w:rFonts w:ascii="Arial" w:hAnsi="Arial" w:cs="Arial"/>
          <w:b/>
          <w:sz w:val="22"/>
        </w:rPr>
        <w:t xml:space="preserve">Agricultura – Alexandre </w:t>
      </w:r>
      <w:proofErr w:type="spellStart"/>
      <w:r w:rsidR="00AE2642">
        <w:rPr>
          <w:rFonts w:ascii="Arial" w:hAnsi="Arial" w:cs="Arial"/>
          <w:b/>
          <w:sz w:val="22"/>
        </w:rPr>
        <w:t>Schuh</w:t>
      </w:r>
      <w:proofErr w:type="spellEnd"/>
    </w:p>
    <w:p w:rsidR="00E83C0C" w:rsidRDefault="00E83C0C" w:rsidP="00E04AF2">
      <w:pPr>
        <w:jc w:val="both"/>
        <w:rPr>
          <w:rFonts w:ascii="Arial" w:hAnsi="Arial" w:cs="Arial"/>
          <w:b/>
          <w:sz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III - O gestor desta Ata, sempre que considerar necessário, poderá exigir a análise dos produtos para a verificação de sua qualidade, que deverá estar dentro dos padrões legais exigidos, sob pena de aplicação das sanções previstas. </w:t>
      </w:r>
    </w:p>
    <w:p w:rsidR="00E04AF2" w:rsidRPr="00ED134D" w:rsidRDefault="00E04AF2" w:rsidP="00E04AF2">
      <w:pPr>
        <w:jc w:val="both"/>
        <w:rPr>
          <w:rFonts w:ascii="Arial" w:hAnsi="Arial" w:cs="Arial"/>
          <w:sz w:val="22"/>
          <w:szCs w:val="22"/>
          <w:u w:val="single"/>
        </w:rPr>
      </w:pPr>
    </w:p>
    <w:p w:rsidR="00E04AF2" w:rsidRPr="00ED134D" w:rsidRDefault="00E04AF2" w:rsidP="00E04AF2">
      <w:pPr>
        <w:pStyle w:val="Ttulo1"/>
        <w:jc w:val="both"/>
        <w:rPr>
          <w:rFonts w:ascii="Arial" w:hAnsi="Arial" w:cs="Arial"/>
          <w:b/>
          <w:sz w:val="22"/>
          <w:szCs w:val="22"/>
          <w:u w:val="single"/>
        </w:rPr>
      </w:pPr>
      <w:r w:rsidRPr="00ED134D">
        <w:rPr>
          <w:rFonts w:ascii="Arial" w:hAnsi="Arial" w:cs="Arial"/>
          <w:b/>
          <w:sz w:val="22"/>
          <w:szCs w:val="22"/>
          <w:u w:val="single"/>
        </w:rPr>
        <w:t>CLÁUSULA QUINTA - DO PREÇO E DO PAGAMENTO</w:t>
      </w:r>
    </w:p>
    <w:p w:rsidR="00E04AF2" w:rsidRPr="00ED134D" w:rsidRDefault="00E04AF2" w:rsidP="00E04AF2">
      <w:pPr>
        <w:rPr>
          <w:rFonts w:ascii="Arial" w:hAnsi="Arial" w:cs="Arial"/>
          <w:sz w:val="22"/>
          <w:szCs w:val="22"/>
        </w:rPr>
      </w:pPr>
    </w:p>
    <w:p w:rsidR="00E04AF2" w:rsidRPr="00ED134D" w:rsidRDefault="00E04AF2" w:rsidP="00E04AF2">
      <w:pPr>
        <w:jc w:val="both"/>
        <w:rPr>
          <w:rFonts w:ascii="Arial" w:hAnsi="Arial" w:cs="Arial"/>
          <w:sz w:val="22"/>
          <w:szCs w:val="22"/>
        </w:rPr>
      </w:pPr>
      <w:r>
        <w:rPr>
          <w:rFonts w:ascii="Arial" w:hAnsi="Arial" w:cs="Arial"/>
          <w:sz w:val="22"/>
          <w:szCs w:val="22"/>
        </w:rPr>
        <w:t>I –</w:t>
      </w:r>
      <w:r w:rsidRPr="00F03955">
        <w:rPr>
          <w:rFonts w:ascii="Arial" w:hAnsi="Arial" w:cs="Arial"/>
          <w:sz w:val="22"/>
          <w:szCs w:val="22"/>
        </w:rPr>
        <w:t xml:space="preserve"> </w:t>
      </w:r>
      <w:r>
        <w:rPr>
          <w:rFonts w:ascii="Arial" w:hAnsi="Arial" w:cs="Arial"/>
          <w:sz w:val="22"/>
        </w:rPr>
        <w:t xml:space="preserve">O pagamento dos produtos será efetuado </w:t>
      </w:r>
      <w:r w:rsidR="00E83C0C">
        <w:rPr>
          <w:rFonts w:ascii="Arial" w:hAnsi="Arial" w:cs="Arial"/>
          <w:sz w:val="22"/>
        </w:rPr>
        <w:t>até</w:t>
      </w:r>
      <w:r>
        <w:rPr>
          <w:rFonts w:ascii="Arial" w:hAnsi="Arial" w:cs="Arial"/>
          <w:sz w:val="22"/>
        </w:rPr>
        <w:t xml:space="preserve"> o dia 15 do mês </w:t>
      </w:r>
      <w:r w:rsidR="00E83C0C">
        <w:rPr>
          <w:rFonts w:ascii="Arial" w:hAnsi="Arial" w:cs="Arial"/>
          <w:sz w:val="22"/>
        </w:rPr>
        <w:t>subsequente</w:t>
      </w:r>
      <w:r>
        <w:rPr>
          <w:rFonts w:ascii="Arial" w:hAnsi="Arial" w:cs="Arial"/>
          <w:sz w:val="22"/>
        </w:rPr>
        <w:t xml:space="preserve"> ao da entrega mediante apresentação da respectiva Nota Fiscal</w:t>
      </w:r>
      <w:r>
        <w:rPr>
          <w:rFonts w:ascii="Arial" w:hAnsi="Arial" w:cs="Arial"/>
          <w:b/>
          <w:sz w:val="22"/>
        </w:rPr>
        <w:t xml:space="preserve">, </w:t>
      </w:r>
      <w:r>
        <w:rPr>
          <w:rFonts w:ascii="Arial" w:hAnsi="Arial" w:cs="Arial"/>
          <w:sz w:val="22"/>
        </w:rPr>
        <w:t>do qual será efetuado através de cheque nominal ou ordem bancária.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II – Se a nota fiscal, for apresentada com erro, será devolvida ao fornecedor para retificação e reapresentação, acrescentando-se no prazo fixado no item acima, os dias que se passarem entre a data da devolução e a da reapresentação;</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CLAUSULA SEXTA - DO REAJUSTE</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bCs/>
          <w:sz w:val="22"/>
          <w:szCs w:val="22"/>
        </w:rPr>
      </w:pPr>
      <w:r w:rsidRPr="00ED134D">
        <w:rPr>
          <w:rFonts w:ascii="Arial" w:hAnsi="Arial" w:cs="Arial"/>
          <w:bCs/>
          <w:sz w:val="22"/>
          <w:szCs w:val="22"/>
        </w:rPr>
        <w:lastRenderedPageBreak/>
        <w:t xml:space="preserve">I - </w:t>
      </w:r>
      <w:r w:rsidRPr="00E07BDD">
        <w:rPr>
          <w:rFonts w:ascii="Arial" w:hAnsi="Arial" w:cs="Arial"/>
          <w:sz w:val="22"/>
          <w:szCs w:val="22"/>
        </w:rPr>
        <w:t>Não haverá reajuste, no prazo de validade do presente registro nem atualização dos valores, exceto na ocorrência de fato que justifique a aplicação da línea “d”, do inciso II, do artigo 65, da Lei 8.666/93.</w:t>
      </w:r>
    </w:p>
    <w:p w:rsidR="00E04AF2" w:rsidRPr="00ED134D" w:rsidRDefault="00E04AF2" w:rsidP="00E04AF2">
      <w:pPr>
        <w:jc w:val="both"/>
        <w:rPr>
          <w:rFonts w:ascii="Arial" w:hAnsi="Arial" w:cs="Arial"/>
          <w:b/>
          <w:sz w:val="22"/>
          <w:szCs w:val="22"/>
        </w:rPr>
      </w:pPr>
    </w:p>
    <w:p w:rsidR="00E04AF2" w:rsidRPr="00ED134D" w:rsidRDefault="00E04AF2" w:rsidP="00E04AF2">
      <w:pPr>
        <w:pStyle w:val="Ttulo1"/>
        <w:jc w:val="both"/>
        <w:rPr>
          <w:rFonts w:ascii="Arial" w:hAnsi="Arial" w:cs="Arial"/>
          <w:b/>
          <w:sz w:val="22"/>
          <w:szCs w:val="22"/>
          <w:u w:val="single"/>
        </w:rPr>
      </w:pPr>
      <w:r w:rsidRPr="00ED134D">
        <w:rPr>
          <w:rFonts w:ascii="Arial" w:hAnsi="Arial" w:cs="Arial"/>
          <w:b/>
          <w:sz w:val="22"/>
          <w:szCs w:val="22"/>
          <w:u w:val="single"/>
        </w:rPr>
        <w:t>CLÁUSULA SÉTIMA - DA DOTAÇÃO ORÇAMENTÁRIA</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sz w:val="22"/>
          <w:szCs w:val="22"/>
          <w:u w:val="single"/>
        </w:rPr>
      </w:pPr>
      <w:r w:rsidRPr="00ED134D">
        <w:rPr>
          <w:rFonts w:ascii="Arial" w:hAnsi="Arial" w:cs="Arial"/>
          <w:sz w:val="22"/>
          <w:szCs w:val="22"/>
        </w:rPr>
        <w:t xml:space="preserve">I - </w:t>
      </w:r>
      <w:r w:rsidRPr="00E07BDD">
        <w:rPr>
          <w:rFonts w:ascii="Arial" w:hAnsi="Arial" w:cs="Arial"/>
          <w:noProof/>
          <w:spacing w:val="-3"/>
          <w:sz w:val="22"/>
          <w:szCs w:val="22"/>
        </w:rPr>
        <w:t xml:space="preserve">As despesas decorrentes do cumprimento do presente contrato ocorrerão por conta do orçamento </w:t>
      </w:r>
      <w:r>
        <w:rPr>
          <w:rFonts w:ascii="Arial" w:hAnsi="Arial" w:cs="Arial"/>
          <w:noProof/>
          <w:spacing w:val="-3"/>
          <w:sz w:val="22"/>
          <w:szCs w:val="22"/>
        </w:rPr>
        <w:t>201</w:t>
      </w:r>
      <w:r w:rsidR="00D31D58">
        <w:rPr>
          <w:rFonts w:ascii="Arial" w:hAnsi="Arial" w:cs="Arial"/>
          <w:noProof/>
          <w:spacing w:val="-3"/>
          <w:sz w:val="22"/>
          <w:szCs w:val="22"/>
        </w:rPr>
        <w:t>9</w:t>
      </w:r>
      <w:r>
        <w:rPr>
          <w:rFonts w:ascii="Arial" w:hAnsi="Arial" w:cs="Arial"/>
          <w:noProof/>
          <w:spacing w:val="-3"/>
          <w:sz w:val="22"/>
          <w:szCs w:val="22"/>
        </w:rPr>
        <w:t xml:space="preserve"> e 20</w:t>
      </w:r>
      <w:r w:rsidR="00D31D58">
        <w:rPr>
          <w:rFonts w:ascii="Arial" w:hAnsi="Arial" w:cs="Arial"/>
          <w:noProof/>
          <w:spacing w:val="-3"/>
          <w:sz w:val="22"/>
          <w:szCs w:val="22"/>
        </w:rPr>
        <w:t>20</w:t>
      </w:r>
      <w:r w:rsidRPr="00E07BDD">
        <w:rPr>
          <w:rFonts w:ascii="Arial" w:hAnsi="Arial" w:cs="Arial"/>
          <w:noProof/>
          <w:spacing w:val="-3"/>
          <w:sz w:val="22"/>
          <w:szCs w:val="22"/>
        </w:rPr>
        <w:t>.</w:t>
      </w:r>
    </w:p>
    <w:p w:rsidR="00E04AF2" w:rsidRPr="00ED134D" w:rsidRDefault="00E04AF2" w:rsidP="00E04AF2">
      <w:pPr>
        <w:jc w:val="both"/>
        <w:rPr>
          <w:rFonts w:ascii="Arial" w:hAnsi="Arial" w:cs="Arial"/>
          <w:b/>
          <w:sz w:val="22"/>
          <w:szCs w:val="22"/>
          <w:u w:val="single"/>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CLÁUSULA OITAVA – DA VIGÊNCIA</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I - A presente Ata de Registro de Preços terá a vigência de </w:t>
      </w:r>
      <w:r>
        <w:rPr>
          <w:rFonts w:ascii="Arial" w:hAnsi="Arial" w:cs="Arial"/>
          <w:sz w:val="22"/>
          <w:szCs w:val="22"/>
        </w:rPr>
        <w:t>12 meses</w:t>
      </w:r>
      <w:r w:rsidRPr="00ED134D">
        <w:rPr>
          <w:rFonts w:ascii="Arial" w:hAnsi="Arial" w:cs="Arial"/>
          <w:sz w:val="22"/>
          <w:szCs w:val="22"/>
        </w:rPr>
        <w:t>, a contar a partir do dia da sua assinatura.</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b/>
          <w:sz w:val="22"/>
          <w:szCs w:val="22"/>
          <w:u w:val="single"/>
        </w:rPr>
      </w:pPr>
      <w:r w:rsidRPr="00ED134D">
        <w:rPr>
          <w:rFonts w:ascii="Arial" w:hAnsi="Arial" w:cs="Arial"/>
          <w:b/>
          <w:sz w:val="22"/>
          <w:szCs w:val="22"/>
          <w:u w:val="single"/>
        </w:rPr>
        <w:t>CLÁUSULA NONA – RECISÃO</w:t>
      </w:r>
    </w:p>
    <w:p w:rsidR="00E04AF2" w:rsidRPr="00ED134D" w:rsidRDefault="00E04AF2" w:rsidP="00E04AF2">
      <w:pPr>
        <w:jc w:val="both"/>
        <w:rPr>
          <w:rFonts w:ascii="Arial" w:hAnsi="Arial" w:cs="Arial"/>
          <w:b/>
          <w:sz w:val="22"/>
          <w:szCs w:val="22"/>
          <w:u w:val="single"/>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A </w:t>
      </w:r>
      <w:r w:rsidRPr="00ED134D">
        <w:rPr>
          <w:rFonts w:ascii="Arial" w:hAnsi="Arial" w:cs="Arial"/>
          <w:b/>
          <w:sz w:val="22"/>
          <w:szCs w:val="22"/>
        </w:rPr>
        <w:t>FORNECEDORA</w:t>
      </w:r>
      <w:r w:rsidRPr="00ED134D">
        <w:rPr>
          <w:rFonts w:ascii="Arial" w:hAnsi="Arial" w:cs="Arial"/>
          <w:sz w:val="22"/>
          <w:szCs w:val="22"/>
        </w:rPr>
        <w:t xml:space="preserve"> poderá ter seu registro cancelado:</w:t>
      </w:r>
    </w:p>
    <w:p w:rsidR="00E04AF2" w:rsidRPr="00ED134D" w:rsidRDefault="00E04AF2" w:rsidP="00E04AF2">
      <w:pPr>
        <w:jc w:val="both"/>
        <w:rPr>
          <w:rFonts w:ascii="Arial" w:hAnsi="Arial" w:cs="Arial"/>
          <w:sz w:val="22"/>
          <w:szCs w:val="22"/>
        </w:rPr>
      </w:pPr>
      <w:r w:rsidRPr="00ED134D">
        <w:rPr>
          <w:rFonts w:ascii="Arial" w:hAnsi="Arial" w:cs="Arial"/>
          <w:sz w:val="22"/>
          <w:szCs w:val="22"/>
        </w:rPr>
        <w:t>I – A inexecução total ou parcial dos serviços a ser contratado, o Município assegurará o direito de rescisão nos termos do art. 77 a 80 da Lei Federal nº 8.666 de 21 de junho de 1993, assegurado o contraditório e a ampla defesa, sempre mediante notificação por escrito.</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II – A rescisão do Contrato, nos termos do art. 79 da Lei Federal nº. 8.666 de 21 de junho de 1993 poderá ser:</w:t>
      </w:r>
    </w:p>
    <w:p w:rsidR="00E04AF2" w:rsidRPr="00ED134D" w:rsidRDefault="00E04AF2" w:rsidP="00E04AF2">
      <w:pPr>
        <w:jc w:val="both"/>
        <w:rPr>
          <w:rFonts w:ascii="Arial" w:hAnsi="Arial" w:cs="Arial"/>
          <w:sz w:val="22"/>
          <w:szCs w:val="22"/>
        </w:rPr>
      </w:pPr>
    </w:p>
    <w:p w:rsidR="00E04AF2" w:rsidRPr="00ED134D" w:rsidRDefault="00E04AF2" w:rsidP="00E04AF2">
      <w:pPr>
        <w:pStyle w:val="Corpodetexto"/>
        <w:rPr>
          <w:rFonts w:ascii="Arial" w:hAnsi="Arial" w:cs="Arial"/>
          <w:sz w:val="22"/>
          <w:szCs w:val="22"/>
        </w:rPr>
      </w:pPr>
      <w:r w:rsidRPr="00ED134D">
        <w:rPr>
          <w:rFonts w:ascii="Arial" w:hAnsi="Arial" w:cs="Arial"/>
          <w:sz w:val="22"/>
          <w:szCs w:val="22"/>
        </w:rPr>
        <w:t>III – Determinada por ato unilateral e escrito da Administração, nos casos enumerados nos incisos I a XII e XVII do artigo 78 da Lei Federal nº 8.666 de 21 de junho de 1993;</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IV– Amigável, por acordo entre as partes, mediante autorização escrita e fundamentada da autoridade competente, reduzida a termo no processo licitatório, desde que haja conveniência da Administração;</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V – Judicial, nos termos da legislação.</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VI – Em caso de rescisão prevista nos incisos XII a XVII do artigo 78 da Lei Federal nº 8.666 de 21 de junho de 1993 e suas alterações posteriores, sem que haja culpa da proponente vencedora, será esta ressarcida dos prejuízos regulamentares comprovados, quando os houver sofrido.</w:t>
      </w:r>
    </w:p>
    <w:p w:rsidR="00E83C0C" w:rsidRDefault="00E83C0C" w:rsidP="00E04AF2">
      <w:pPr>
        <w:jc w:val="both"/>
        <w:rPr>
          <w:rFonts w:ascii="Arial" w:hAnsi="Arial" w:cs="Arial"/>
          <w:b/>
          <w:sz w:val="22"/>
          <w:szCs w:val="22"/>
          <w:u w:val="single"/>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CLAUSULA DÉCIMA - DAS PENALIDADES</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I – 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II – A multa prevista no item “I” será descontada dos créditos que a contratada </w:t>
      </w:r>
      <w:r w:rsidRPr="00ED134D">
        <w:rPr>
          <w:rFonts w:ascii="Arial" w:hAnsi="Arial" w:cs="Arial"/>
          <w:sz w:val="22"/>
          <w:szCs w:val="22"/>
        </w:rPr>
        <w:tab/>
        <w:t>possuir com o Município, e poderá acumular com as demais sanções administrativas, inclusive com a multa prevista no item 19.2, alínea “b”;</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III – Nos termos do artigo 87 da Lei Federal nº 8.666 de 21 de junho de 1993, pela inexecução total ou parcial na entrega do objeto licitado a Administração poderá aplicar aos fornecedores, as seguintes penalidades:</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Advertência por escrito;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lastRenderedPageBreak/>
        <w:t xml:space="preserve">B </w:t>
      </w:r>
      <w:r w:rsidRPr="00ED134D">
        <w:rPr>
          <w:rFonts w:ascii="Arial" w:hAnsi="Arial" w:cs="Arial"/>
          <w:sz w:val="22"/>
          <w:szCs w:val="22"/>
        </w:rPr>
        <w:t>– Aplicação de multa de 2 % (dois por cento) sobre o valor total da contratação efetuada, pela inexecução das obrigações constantes deste Instrumento;</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Suspensão temporária de participação em licitação e impedimento de contratar com o Município, por prazo não superior a 02 (dois) anos;</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declaração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IV – 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V – Do ato que aplicar a penalidade caberá recurso, no prazo de 05 (cinco) dias úteis, a contar da ciência da intimação, podendo a Administração reconsiderar sua decisão ou nesse prazo encaminhá-lo devidamente </w:t>
      </w:r>
      <w:r w:rsidR="00E83C0C" w:rsidRPr="00ED134D">
        <w:rPr>
          <w:rFonts w:ascii="Arial" w:hAnsi="Arial" w:cs="Arial"/>
          <w:sz w:val="22"/>
          <w:szCs w:val="22"/>
        </w:rPr>
        <w:t>informados</w:t>
      </w:r>
      <w:r w:rsidRPr="00ED134D">
        <w:rPr>
          <w:rFonts w:ascii="Arial" w:hAnsi="Arial" w:cs="Arial"/>
          <w:sz w:val="22"/>
          <w:szCs w:val="22"/>
        </w:rPr>
        <w:t xml:space="preserve"> para a apreciação e decisão superior, dentro do mesmo prazo.</w:t>
      </w:r>
    </w:p>
    <w:p w:rsidR="00E04AF2" w:rsidRPr="00ED134D" w:rsidRDefault="00E04AF2" w:rsidP="00E04AF2">
      <w:pPr>
        <w:jc w:val="both"/>
        <w:rPr>
          <w:rFonts w:ascii="Arial" w:hAnsi="Arial" w:cs="Arial"/>
          <w:sz w:val="22"/>
          <w:szCs w:val="22"/>
        </w:rPr>
      </w:pPr>
    </w:p>
    <w:p w:rsidR="00E04AF2" w:rsidRPr="00ED134D" w:rsidRDefault="00E04AF2" w:rsidP="00E04AF2">
      <w:pPr>
        <w:pStyle w:val="Ttulo1"/>
        <w:jc w:val="both"/>
        <w:rPr>
          <w:rFonts w:ascii="Arial" w:hAnsi="Arial" w:cs="Arial"/>
          <w:b/>
          <w:sz w:val="22"/>
          <w:szCs w:val="22"/>
          <w:u w:val="single"/>
        </w:rPr>
      </w:pPr>
      <w:r w:rsidRPr="00ED134D">
        <w:rPr>
          <w:rFonts w:ascii="Arial" w:hAnsi="Arial" w:cs="Arial"/>
          <w:b/>
          <w:sz w:val="22"/>
          <w:szCs w:val="22"/>
          <w:u w:val="single"/>
        </w:rPr>
        <w:t>CLÁUSULA DÉCIMA PRIMEIRA - DO FORO</w:t>
      </w:r>
    </w:p>
    <w:p w:rsidR="00E04AF2" w:rsidRPr="00ED134D" w:rsidRDefault="00E04AF2" w:rsidP="00E04AF2">
      <w:pPr>
        <w:jc w:val="both"/>
        <w:rPr>
          <w:rFonts w:ascii="Arial" w:hAnsi="Arial" w:cs="Arial"/>
          <w:b/>
          <w:sz w:val="22"/>
          <w:szCs w:val="22"/>
        </w:rPr>
      </w:pPr>
    </w:p>
    <w:p w:rsidR="00E04AF2" w:rsidRPr="00ED134D" w:rsidRDefault="00E04AF2" w:rsidP="00E04AF2">
      <w:pPr>
        <w:jc w:val="both"/>
        <w:rPr>
          <w:rFonts w:ascii="Arial" w:hAnsi="Arial" w:cs="Arial"/>
          <w:sz w:val="22"/>
          <w:szCs w:val="22"/>
        </w:rPr>
      </w:pPr>
      <w:r w:rsidRPr="00ED134D">
        <w:rPr>
          <w:rFonts w:ascii="Arial" w:hAnsi="Arial" w:cs="Arial"/>
          <w:sz w:val="22"/>
          <w:szCs w:val="22"/>
        </w:rPr>
        <w:t xml:space="preserve">I - Para dirimir quaisquer dúvidas ou questões relacionadas com a presente licitação, fica eleito o Foro da Comarca de </w:t>
      </w:r>
      <w:r w:rsidR="00E83C0C">
        <w:rPr>
          <w:rFonts w:ascii="Arial" w:hAnsi="Arial" w:cs="Arial"/>
          <w:sz w:val="22"/>
          <w:szCs w:val="22"/>
        </w:rPr>
        <w:t>Pinhalzinho</w:t>
      </w:r>
      <w:r w:rsidRPr="00ED134D">
        <w:rPr>
          <w:rFonts w:ascii="Arial" w:hAnsi="Arial" w:cs="Arial"/>
          <w:sz w:val="22"/>
          <w:szCs w:val="22"/>
        </w:rPr>
        <w:t>, com exclusão de qualquer outro, por mais privilegiado que seja.</w:t>
      </w: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b/>
          <w:sz w:val="22"/>
          <w:szCs w:val="22"/>
          <w:u w:val="single"/>
        </w:rPr>
      </w:pPr>
      <w:r w:rsidRPr="00ED134D">
        <w:rPr>
          <w:rFonts w:ascii="Arial" w:hAnsi="Arial" w:cs="Arial"/>
          <w:b/>
          <w:sz w:val="22"/>
          <w:szCs w:val="22"/>
          <w:u w:val="single"/>
        </w:rPr>
        <w:t>CLAUSULA DÉCIMA SEGUNDA - DAS DISPOSIÇÕES FINAIS</w:t>
      </w:r>
    </w:p>
    <w:p w:rsidR="00E04AF2" w:rsidRPr="00ED134D"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 – A </w:t>
      </w:r>
      <w:r w:rsidRPr="00ED134D">
        <w:rPr>
          <w:rFonts w:ascii="Arial" w:hAnsi="Arial" w:cs="Arial"/>
          <w:b/>
          <w:sz w:val="22"/>
          <w:szCs w:val="22"/>
        </w:rPr>
        <w:t>FORNECEDORA</w:t>
      </w:r>
      <w:r w:rsidRPr="00ED134D">
        <w:rPr>
          <w:rFonts w:ascii="Arial" w:hAnsi="Arial" w:cs="Arial"/>
          <w:sz w:val="22"/>
          <w:szCs w:val="22"/>
        </w:rPr>
        <w:t xml:space="preserve"> é responsável pela fidelidade e legitimidade das informações, dos documentos e propostas apresentados em qualquer época ou fase da licitação e da ata;</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r w:rsidRPr="00ED134D">
        <w:rPr>
          <w:rFonts w:ascii="Arial" w:hAnsi="Arial" w:cs="Arial"/>
          <w:sz w:val="22"/>
          <w:szCs w:val="22"/>
        </w:rPr>
        <w:t xml:space="preserve">II – A </w:t>
      </w:r>
      <w:r w:rsidRPr="00ED134D">
        <w:rPr>
          <w:rFonts w:ascii="Arial" w:hAnsi="Arial" w:cs="Arial"/>
          <w:b/>
          <w:sz w:val="22"/>
          <w:szCs w:val="22"/>
        </w:rPr>
        <w:t>FORNECEDORA</w:t>
      </w:r>
      <w:r w:rsidRPr="00ED134D">
        <w:rPr>
          <w:rFonts w:ascii="Arial" w:hAnsi="Arial" w:cs="Arial"/>
          <w:sz w:val="22"/>
          <w:szCs w:val="22"/>
        </w:rPr>
        <w:t xml:space="preserve"> fica obriga a aceitar nas mesmas condições contratuais, os acréscimos ou supressões que se fizerem necessários nas quantidades dos produtos, até 25% (vinte e cinco por cento) do valor do contrato, na forma do artigo 65, § 1º, da Lei Federal nº. 8.666 de 21 de junho de 1993;</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Default="002351F6" w:rsidP="00E04AF2">
      <w:pPr>
        <w:jc w:val="both"/>
        <w:rPr>
          <w:rFonts w:ascii="Arial" w:hAnsi="Arial" w:cs="Arial"/>
          <w:sz w:val="22"/>
          <w:szCs w:val="22"/>
        </w:rPr>
      </w:pPr>
      <w:r>
        <w:rPr>
          <w:rFonts w:ascii="Arial" w:hAnsi="Arial" w:cs="Arial"/>
          <w:sz w:val="22"/>
          <w:szCs w:val="22"/>
        </w:rPr>
        <w:t>SAUDADES</w:t>
      </w:r>
      <w:r w:rsidR="00E04AF2" w:rsidRPr="00ED134D">
        <w:rPr>
          <w:rFonts w:ascii="Arial" w:hAnsi="Arial" w:cs="Arial"/>
          <w:sz w:val="22"/>
          <w:szCs w:val="22"/>
        </w:rPr>
        <w:t xml:space="preserve"> – SC, aos ...... dias do mês de .............. </w:t>
      </w:r>
      <w:proofErr w:type="gramStart"/>
      <w:r w:rsidR="00E04AF2" w:rsidRPr="00ED134D">
        <w:rPr>
          <w:rFonts w:ascii="Arial" w:hAnsi="Arial" w:cs="Arial"/>
          <w:sz w:val="22"/>
          <w:szCs w:val="22"/>
        </w:rPr>
        <w:t>de</w:t>
      </w:r>
      <w:proofErr w:type="gramEnd"/>
      <w:r w:rsidR="00E04AF2" w:rsidRPr="00ED134D">
        <w:rPr>
          <w:rFonts w:ascii="Arial" w:hAnsi="Arial" w:cs="Arial"/>
          <w:sz w:val="22"/>
          <w:szCs w:val="22"/>
        </w:rPr>
        <w:t xml:space="preserve"> 20.......</w:t>
      </w:r>
    </w:p>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bCs/>
          <w:sz w:val="22"/>
          <w:szCs w:val="22"/>
        </w:rPr>
      </w:pPr>
    </w:p>
    <w:p w:rsidR="00E04AF2" w:rsidRDefault="00E04AF2" w:rsidP="00E04AF2">
      <w:pPr>
        <w:jc w:val="both"/>
        <w:rPr>
          <w:rFonts w:ascii="Arial" w:hAnsi="Arial" w:cs="Arial"/>
          <w:bCs/>
          <w:sz w:val="22"/>
          <w:szCs w:val="22"/>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E04AF2" w:rsidRPr="00ED134D" w:rsidTr="003666BC">
        <w:trPr>
          <w:trHeight w:val="105"/>
          <w:jc w:val="center"/>
        </w:trPr>
        <w:tc>
          <w:tcPr>
            <w:tcW w:w="4820" w:type="dxa"/>
            <w:tcBorders>
              <w:top w:val="single" w:sz="4" w:space="0" w:color="auto"/>
            </w:tcBorders>
          </w:tcPr>
          <w:p w:rsidR="00E04AF2" w:rsidRPr="00ED134D" w:rsidRDefault="00E83C0C" w:rsidP="003666BC">
            <w:pPr>
              <w:jc w:val="center"/>
              <w:rPr>
                <w:rFonts w:ascii="Arial" w:eastAsia="MS Mincho" w:hAnsi="Arial" w:cs="Arial"/>
                <w:b/>
                <w:sz w:val="22"/>
                <w:szCs w:val="22"/>
              </w:rPr>
            </w:pPr>
            <w:r>
              <w:rPr>
                <w:rFonts w:ascii="Arial" w:hAnsi="Arial" w:cs="Arial"/>
                <w:b/>
                <w:bCs/>
                <w:sz w:val="22"/>
                <w:szCs w:val="22"/>
              </w:rPr>
              <w:t>DANIEL KOTHE</w:t>
            </w:r>
          </w:p>
        </w:tc>
        <w:tc>
          <w:tcPr>
            <w:tcW w:w="1134" w:type="dxa"/>
          </w:tcPr>
          <w:p w:rsidR="00E04AF2" w:rsidRPr="00ED134D" w:rsidRDefault="00E04AF2" w:rsidP="003666BC">
            <w:pPr>
              <w:jc w:val="center"/>
              <w:rPr>
                <w:rFonts w:ascii="Arial" w:eastAsia="MS Mincho" w:hAnsi="Arial" w:cs="Arial"/>
                <w:sz w:val="22"/>
                <w:szCs w:val="22"/>
              </w:rPr>
            </w:pPr>
          </w:p>
        </w:tc>
        <w:tc>
          <w:tcPr>
            <w:tcW w:w="4394" w:type="dxa"/>
            <w:tcBorders>
              <w:top w:val="single" w:sz="4" w:space="0" w:color="auto"/>
            </w:tcBorders>
          </w:tcPr>
          <w:p w:rsidR="00E04AF2" w:rsidRPr="00ED134D" w:rsidRDefault="00E04AF2" w:rsidP="003666BC">
            <w:pPr>
              <w:jc w:val="center"/>
              <w:rPr>
                <w:rFonts w:ascii="Arial" w:eastAsia="MS Mincho" w:hAnsi="Arial" w:cs="Arial"/>
                <w:b/>
                <w:sz w:val="22"/>
                <w:szCs w:val="22"/>
              </w:rPr>
            </w:pPr>
            <w:r w:rsidRPr="00ED134D">
              <w:rPr>
                <w:rFonts w:ascii="Arial" w:hAnsi="Arial" w:cs="Arial"/>
                <w:b/>
                <w:bCs/>
                <w:sz w:val="22"/>
                <w:szCs w:val="22"/>
              </w:rPr>
              <w:t>.....................................</w:t>
            </w:r>
          </w:p>
        </w:tc>
      </w:tr>
      <w:tr w:rsidR="00E04AF2" w:rsidRPr="00ED134D" w:rsidTr="003666BC">
        <w:trPr>
          <w:trHeight w:val="210"/>
          <w:jc w:val="center"/>
        </w:trPr>
        <w:tc>
          <w:tcPr>
            <w:tcW w:w="4820" w:type="dxa"/>
          </w:tcPr>
          <w:p w:rsidR="00E04AF2" w:rsidRPr="00ED134D" w:rsidRDefault="00E04AF2" w:rsidP="003666BC">
            <w:pPr>
              <w:jc w:val="center"/>
              <w:rPr>
                <w:rFonts w:ascii="Arial" w:hAnsi="Arial" w:cs="Arial"/>
                <w:spacing w:val="-3"/>
                <w:sz w:val="22"/>
                <w:szCs w:val="22"/>
              </w:rPr>
            </w:pPr>
            <w:r w:rsidRPr="00ED134D">
              <w:rPr>
                <w:rFonts w:ascii="Arial" w:hAnsi="Arial" w:cs="Arial"/>
                <w:sz w:val="22"/>
                <w:szCs w:val="22"/>
              </w:rPr>
              <w:t xml:space="preserve">CPF: </w:t>
            </w:r>
          </w:p>
        </w:tc>
        <w:tc>
          <w:tcPr>
            <w:tcW w:w="1134" w:type="dxa"/>
          </w:tcPr>
          <w:p w:rsidR="00E04AF2" w:rsidRPr="00ED134D" w:rsidRDefault="00E04AF2" w:rsidP="003666BC">
            <w:pPr>
              <w:jc w:val="center"/>
              <w:rPr>
                <w:rFonts w:ascii="Arial" w:eastAsia="MS Mincho" w:hAnsi="Arial" w:cs="Arial"/>
                <w:sz w:val="22"/>
                <w:szCs w:val="22"/>
              </w:rPr>
            </w:pPr>
          </w:p>
        </w:tc>
        <w:tc>
          <w:tcPr>
            <w:tcW w:w="4394" w:type="dxa"/>
          </w:tcPr>
          <w:p w:rsidR="00E04AF2" w:rsidRPr="00ED134D" w:rsidRDefault="00E04AF2" w:rsidP="003666BC">
            <w:pPr>
              <w:jc w:val="center"/>
              <w:rPr>
                <w:rFonts w:ascii="Arial" w:eastAsia="MS Mincho" w:hAnsi="Arial" w:cs="Arial"/>
                <w:sz w:val="22"/>
                <w:szCs w:val="22"/>
              </w:rPr>
            </w:pPr>
            <w:r w:rsidRPr="00ED134D">
              <w:rPr>
                <w:rFonts w:ascii="Arial" w:hAnsi="Arial" w:cs="Arial"/>
                <w:sz w:val="22"/>
                <w:szCs w:val="22"/>
              </w:rPr>
              <w:t>CPF: ...............................</w:t>
            </w:r>
          </w:p>
        </w:tc>
      </w:tr>
      <w:tr w:rsidR="00E04AF2" w:rsidRPr="00ED134D" w:rsidTr="003666BC">
        <w:trPr>
          <w:trHeight w:val="210"/>
          <w:jc w:val="center"/>
        </w:trPr>
        <w:tc>
          <w:tcPr>
            <w:tcW w:w="4820" w:type="dxa"/>
          </w:tcPr>
          <w:p w:rsidR="00E04AF2" w:rsidRPr="00ED134D" w:rsidRDefault="00E04AF2" w:rsidP="003666BC">
            <w:pPr>
              <w:jc w:val="center"/>
              <w:rPr>
                <w:rFonts w:ascii="Arial" w:hAnsi="Arial" w:cs="Arial"/>
                <w:sz w:val="22"/>
                <w:szCs w:val="22"/>
              </w:rPr>
            </w:pPr>
            <w:r w:rsidRPr="00ED134D">
              <w:rPr>
                <w:rFonts w:ascii="Arial" w:hAnsi="Arial" w:cs="Arial"/>
                <w:sz w:val="22"/>
                <w:szCs w:val="22"/>
              </w:rPr>
              <w:t>CONTRATANTE</w:t>
            </w:r>
          </w:p>
        </w:tc>
        <w:tc>
          <w:tcPr>
            <w:tcW w:w="1134" w:type="dxa"/>
          </w:tcPr>
          <w:p w:rsidR="00E04AF2" w:rsidRPr="00ED134D" w:rsidRDefault="00E04AF2" w:rsidP="003666BC">
            <w:pPr>
              <w:jc w:val="center"/>
              <w:rPr>
                <w:rFonts w:ascii="Arial" w:eastAsia="MS Mincho" w:hAnsi="Arial" w:cs="Arial"/>
                <w:sz w:val="22"/>
                <w:szCs w:val="22"/>
              </w:rPr>
            </w:pPr>
          </w:p>
        </w:tc>
        <w:tc>
          <w:tcPr>
            <w:tcW w:w="4394" w:type="dxa"/>
          </w:tcPr>
          <w:p w:rsidR="00E04AF2" w:rsidRPr="00ED134D" w:rsidRDefault="00E04AF2" w:rsidP="003666BC">
            <w:pPr>
              <w:jc w:val="center"/>
              <w:rPr>
                <w:rFonts w:ascii="Arial" w:hAnsi="Arial" w:cs="Arial"/>
                <w:sz w:val="22"/>
                <w:szCs w:val="22"/>
              </w:rPr>
            </w:pPr>
            <w:r w:rsidRPr="00ED134D">
              <w:rPr>
                <w:rFonts w:ascii="Arial" w:hAnsi="Arial" w:cs="Arial"/>
                <w:sz w:val="22"/>
                <w:szCs w:val="22"/>
              </w:rPr>
              <w:t>CONTRATADA</w:t>
            </w:r>
          </w:p>
        </w:tc>
      </w:tr>
    </w:tbl>
    <w:p w:rsidR="00E04AF2" w:rsidRDefault="00E04AF2" w:rsidP="00E04AF2">
      <w:pPr>
        <w:jc w:val="both"/>
        <w:rPr>
          <w:rFonts w:ascii="Arial" w:hAnsi="Arial" w:cs="Arial"/>
          <w:sz w:val="22"/>
          <w:szCs w:val="22"/>
        </w:rPr>
      </w:pPr>
    </w:p>
    <w:p w:rsidR="00E04AF2"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p>
    <w:p w:rsidR="00E04AF2" w:rsidRPr="00ED134D" w:rsidRDefault="00E04AF2" w:rsidP="00E04AF2">
      <w:pPr>
        <w:jc w:val="both"/>
        <w:rPr>
          <w:rFonts w:ascii="Arial" w:hAnsi="Arial" w:cs="Arial"/>
          <w:sz w:val="22"/>
          <w:szCs w:val="22"/>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E04AF2" w:rsidRPr="00ED134D" w:rsidTr="003666BC">
        <w:trPr>
          <w:jc w:val="center"/>
        </w:trPr>
        <w:tc>
          <w:tcPr>
            <w:tcW w:w="4756" w:type="dxa"/>
            <w:tcBorders>
              <w:top w:val="single" w:sz="4" w:space="0" w:color="auto"/>
            </w:tcBorders>
          </w:tcPr>
          <w:p w:rsidR="00E04AF2" w:rsidRPr="00ED134D" w:rsidRDefault="00E04AF2" w:rsidP="003666BC">
            <w:pPr>
              <w:jc w:val="center"/>
              <w:rPr>
                <w:rFonts w:ascii="Arial" w:eastAsia="MS Mincho" w:hAnsi="Arial" w:cs="Arial"/>
                <w:b/>
                <w:sz w:val="22"/>
                <w:szCs w:val="22"/>
              </w:rPr>
            </w:pPr>
          </w:p>
        </w:tc>
        <w:tc>
          <w:tcPr>
            <w:tcW w:w="1108" w:type="dxa"/>
          </w:tcPr>
          <w:p w:rsidR="00E04AF2" w:rsidRPr="00ED134D" w:rsidRDefault="00E04AF2" w:rsidP="003666BC">
            <w:pPr>
              <w:jc w:val="center"/>
              <w:rPr>
                <w:rFonts w:ascii="Arial" w:eastAsia="MS Mincho" w:hAnsi="Arial" w:cs="Arial"/>
                <w:sz w:val="22"/>
                <w:szCs w:val="22"/>
              </w:rPr>
            </w:pPr>
          </w:p>
        </w:tc>
        <w:tc>
          <w:tcPr>
            <w:tcW w:w="4484" w:type="dxa"/>
            <w:tcBorders>
              <w:top w:val="single" w:sz="4" w:space="0" w:color="auto"/>
            </w:tcBorders>
          </w:tcPr>
          <w:p w:rsidR="00E04AF2" w:rsidRPr="00ED134D" w:rsidRDefault="00E04AF2" w:rsidP="003666BC">
            <w:pPr>
              <w:jc w:val="center"/>
              <w:rPr>
                <w:rFonts w:ascii="Arial" w:hAnsi="Arial" w:cs="Arial"/>
                <w:b/>
                <w:bCs/>
                <w:sz w:val="22"/>
                <w:szCs w:val="22"/>
              </w:rPr>
            </w:pPr>
          </w:p>
        </w:tc>
      </w:tr>
      <w:tr w:rsidR="00E04AF2" w:rsidRPr="00ED134D" w:rsidTr="003666BC">
        <w:trPr>
          <w:jc w:val="center"/>
        </w:trPr>
        <w:tc>
          <w:tcPr>
            <w:tcW w:w="4756" w:type="dxa"/>
          </w:tcPr>
          <w:p w:rsidR="00E04AF2" w:rsidRPr="00ED134D" w:rsidRDefault="00E83C0C" w:rsidP="003666BC">
            <w:pPr>
              <w:jc w:val="center"/>
              <w:rPr>
                <w:rFonts w:ascii="Arial" w:hAnsi="Arial" w:cs="Arial"/>
                <w:spacing w:val="-3"/>
                <w:sz w:val="22"/>
                <w:szCs w:val="22"/>
              </w:rPr>
            </w:pPr>
            <w:r>
              <w:rPr>
                <w:rFonts w:ascii="Arial" w:hAnsi="Arial" w:cs="Arial"/>
                <w:spacing w:val="-3"/>
                <w:sz w:val="22"/>
                <w:szCs w:val="22"/>
              </w:rPr>
              <w:t>CPF:</w:t>
            </w:r>
          </w:p>
        </w:tc>
        <w:tc>
          <w:tcPr>
            <w:tcW w:w="1108" w:type="dxa"/>
          </w:tcPr>
          <w:p w:rsidR="00E04AF2" w:rsidRPr="00ED134D" w:rsidRDefault="00E04AF2" w:rsidP="003666BC">
            <w:pPr>
              <w:jc w:val="center"/>
              <w:rPr>
                <w:rFonts w:ascii="Arial" w:eastAsia="MS Mincho" w:hAnsi="Arial" w:cs="Arial"/>
                <w:sz w:val="22"/>
                <w:szCs w:val="22"/>
              </w:rPr>
            </w:pPr>
          </w:p>
        </w:tc>
        <w:tc>
          <w:tcPr>
            <w:tcW w:w="4484" w:type="dxa"/>
          </w:tcPr>
          <w:p w:rsidR="00E04AF2" w:rsidRPr="00ED134D" w:rsidRDefault="00E83C0C" w:rsidP="003666BC">
            <w:pPr>
              <w:jc w:val="center"/>
              <w:rPr>
                <w:rFonts w:ascii="Arial" w:hAnsi="Arial" w:cs="Arial"/>
                <w:sz w:val="22"/>
                <w:szCs w:val="22"/>
              </w:rPr>
            </w:pPr>
            <w:r>
              <w:rPr>
                <w:rFonts w:ascii="Arial" w:hAnsi="Arial" w:cs="Arial"/>
                <w:sz w:val="22"/>
                <w:szCs w:val="22"/>
              </w:rPr>
              <w:t>CPF:</w:t>
            </w:r>
          </w:p>
        </w:tc>
      </w:tr>
      <w:tr w:rsidR="00E04AF2" w:rsidRPr="00ED134D" w:rsidTr="003666BC">
        <w:trPr>
          <w:jc w:val="center"/>
        </w:trPr>
        <w:tc>
          <w:tcPr>
            <w:tcW w:w="4756" w:type="dxa"/>
          </w:tcPr>
          <w:p w:rsidR="00E04AF2" w:rsidRPr="00ED134D" w:rsidRDefault="00E04AF2" w:rsidP="003666BC">
            <w:pPr>
              <w:jc w:val="center"/>
              <w:rPr>
                <w:rFonts w:ascii="Arial" w:hAnsi="Arial" w:cs="Arial"/>
                <w:spacing w:val="-3"/>
                <w:sz w:val="22"/>
                <w:szCs w:val="22"/>
              </w:rPr>
            </w:pPr>
            <w:r w:rsidRPr="00ED134D">
              <w:rPr>
                <w:rFonts w:ascii="Arial" w:hAnsi="Arial" w:cs="Arial"/>
                <w:sz w:val="22"/>
                <w:szCs w:val="22"/>
              </w:rPr>
              <w:t>TESTEMUNHA</w:t>
            </w:r>
          </w:p>
        </w:tc>
        <w:tc>
          <w:tcPr>
            <w:tcW w:w="1108" w:type="dxa"/>
          </w:tcPr>
          <w:p w:rsidR="00E04AF2" w:rsidRPr="00ED134D" w:rsidRDefault="00E04AF2" w:rsidP="003666BC">
            <w:pPr>
              <w:jc w:val="center"/>
              <w:rPr>
                <w:rFonts w:ascii="Arial" w:eastAsia="MS Mincho" w:hAnsi="Arial" w:cs="Arial"/>
                <w:sz w:val="22"/>
                <w:szCs w:val="22"/>
              </w:rPr>
            </w:pPr>
          </w:p>
        </w:tc>
        <w:tc>
          <w:tcPr>
            <w:tcW w:w="4484" w:type="dxa"/>
          </w:tcPr>
          <w:p w:rsidR="00E04AF2" w:rsidRPr="00ED134D" w:rsidRDefault="00E04AF2" w:rsidP="003666BC">
            <w:pPr>
              <w:jc w:val="center"/>
              <w:rPr>
                <w:rFonts w:ascii="Arial" w:hAnsi="Arial" w:cs="Arial"/>
                <w:sz w:val="22"/>
                <w:szCs w:val="22"/>
              </w:rPr>
            </w:pPr>
            <w:r w:rsidRPr="00ED134D">
              <w:rPr>
                <w:rFonts w:ascii="Arial" w:hAnsi="Arial" w:cs="Arial"/>
                <w:sz w:val="22"/>
                <w:szCs w:val="22"/>
              </w:rPr>
              <w:t>TESTEMUNHA</w:t>
            </w:r>
          </w:p>
        </w:tc>
      </w:tr>
    </w:tbl>
    <w:p w:rsidR="00E04AF2" w:rsidRDefault="00E04AF2" w:rsidP="00B44A66"/>
    <w:sectPr w:rsidR="00E04AF2" w:rsidSect="0031337D">
      <w:headerReference w:type="default" r:id="rId15"/>
      <w:footerReference w:type="default" r:id="rId16"/>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C8" w:rsidRDefault="00AF3AC8" w:rsidP="006C6ACB">
      <w:r>
        <w:separator/>
      </w:r>
    </w:p>
  </w:endnote>
  <w:endnote w:type="continuationSeparator" w:id="0">
    <w:p w:rsidR="00AF3AC8" w:rsidRDefault="00AF3AC8" w:rsidP="006C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66" w:rsidRPr="005345FE" w:rsidRDefault="00B44A66">
    <w:pPr>
      <w:pStyle w:val="Rodap"/>
      <w:rPr>
        <w:b/>
        <w:sz w:val="18"/>
        <w:szCs w:val="18"/>
      </w:rPr>
    </w:pPr>
    <w:r w:rsidRPr="005345FE">
      <w:rPr>
        <w:b/>
        <w:sz w:val="18"/>
        <w:szCs w:val="18"/>
      </w:rPr>
      <w:t>Rua Castro Alves, nº 279, Centro, Saudades, SC   -  CNPJ: 83.021.881-0001-54    -   CEP: 89.868-000</w:t>
    </w:r>
  </w:p>
  <w:p w:rsidR="00B44A66" w:rsidRPr="005345FE" w:rsidRDefault="00B44A66">
    <w:pPr>
      <w:pStyle w:val="Rodap"/>
      <w:rPr>
        <w:b/>
        <w:sz w:val="18"/>
        <w:szCs w:val="18"/>
      </w:rPr>
    </w:pPr>
    <w:r w:rsidRPr="005345FE">
      <w:rPr>
        <w:b/>
        <w:sz w:val="18"/>
        <w:szCs w:val="18"/>
      </w:rPr>
      <w:t>CNPJ: 83.021.881/</w:t>
    </w:r>
    <w:proofErr w:type="gramStart"/>
    <w:r w:rsidRPr="005345FE">
      <w:rPr>
        <w:b/>
        <w:sz w:val="18"/>
        <w:szCs w:val="18"/>
      </w:rPr>
      <w:t>000154  -</w:t>
    </w:r>
    <w:proofErr w:type="gramEnd"/>
    <w:r w:rsidRPr="005345FE">
      <w:rPr>
        <w:b/>
        <w:sz w:val="18"/>
        <w:szCs w:val="18"/>
      </w:rPr>
      <w:t xml:space="preserve">   Fone: (49) 3334-0127</w:t>
    </w:r>
    <w:r>
      <w:rPr>
        <w:b/>
        <w:sz w:val="18"/>
        <w:szCs w:val="18"/>
      </w:rPr>
      <w:t xml:space="preserve"> ou</w:t>
    </w:r>
    <w:r w:rsidRPr="005345FE">
      <w:rPr>
        <w:b/>
        <w:sz w:val="18"/>
        <w:szCs w:val="18"/>
      </w:rPr>
      <w:t xml:space="preserve"> 3334-0143</w:t>
    </w:r>
  </w:p>
  <w:p w:rsidR="00B44A66" w:rsidRPr="005345FE" w:rsidRDefault="00B44A66">
    <w:pPr>
      <w:pStyle w:val="Rodap"/>
      <w:rPr>
        <w:sz w:val="18"/>
        <w:szCs w:val="18"/>
      </w:rPr>
    </w:pPr>
    <w:r w:rsidRPr="005345FE">
      <w:rPr>
        <w:b/>
        <w:sz w:val="18"/>
        <w:szCs w:val="18"/>
      </w:rPr>
      <w:t xml:space="preserve">Site: </w:t>
    </w:r>
    <w:hyperlink r:id="rId1" w:history="1">
      <w:r w:rsidRPr="005345FE">
        <w:rPr>
          <w:rStyle w:val="Hyperlink"/>
          <w:b/>
          <w:sz w:val="18"/>
          <w:szCs w:val="18"/>
        </w:rPr>
        <w:t>www.saudades.sc.gov.br</w:t>
      </w:r>
    </w:hyperlink>
    <w:r w:rsidRPr="005345FE">
      <w:rPr>
        <w:b/>
        <w:sz w:val="18"/>
        <w:szCs w:val="18"/>
      </w:rPr>
      <w:t xml:space="preserve">       E-mail: </w:t>
    </w:r>
    <w:hyperlink r:id="rId2" w:history="1">
      <w:r w:rsidRPr="005345FE">
        <w:rPr>
          <w:rStyle w:val="Hyperlink"/>
          <w:b/>
          <w:sz w:val="18"/>
          <w:szCs w:val="18"/>
        </w:rPr>
        <w:t>compras@saudades.sc.gov.br</w:t>
      </w:r>
    </w:hyperlink>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C8" w:rsidRDefault="00AF3AC8" w:rsidP="006C6ACB">
      <w:r>
        <w:separator/>
      </w:r>
    </w:p>
  </w:footnote>
  <w:footnote w:type="continuationSeparator" w:id="0">
    <w:p w:rsidR="00AF3AC8" w:rsidRDefault="00AF3AC8" w:rsidP="006C6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66" w:rsidRPr="006C6ACB" w:rsidRDefault="00B44A66" w:rsidP="006C6ACB">
    <w:pPr>
      <w:pStyle w:val="Cabealho"/>
      <w:jc w:val="center"/>
      <w:rPr>
        <w:b/>
        <w:sz w:val="32"/>
        <w:szCs w:val="32"/>
      </w:rPr>
    </w:pPr>
    <w:r w:rsidRPr="006C6ACB">
      <w:rPr>
        <w:b/>
        <w:noProof/>
        <w:sz w:val="32"/>
        <w:szCs w:val="32"/>
      </w:rPr>
      <w:drawing>
        <wp:anchor distT="0" distB="0" distL="114300" distR="114300" simplePos="0" relativeHeight="251658240" behindDoc="0" locked="0" layoutInCell="1" allowOverlap="1" wp14:anchorId="16A9B373" wp14:editId="0755FD4D">
          <wp:simplePos x="0" y="0"/>
          <wp:positionH relativeFrom="margin">
            <wp:align>left</wp:align>
          </wp:positionH>
          <wp:positionV relativeFrom="paragraph">
            <wp:posOffset>-283980</wp:posOffset>
          </wp:positionV>
          <wp:extent cx="924128" cy="875490"/>
          <wp:effectExtent l="0" t="0" r="0" b="1270"/>
          <wp:wrapNone/>
          <wp:docPr id="1" name="Imagem 1" descr="C:\Meus documentos\Minhas imagens\brasapm.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Meus documentos\Minhas imagens\brasapm.bmp"/>
                  <pic:cNvPicPr preferRelativeResize="0">
                    <a:picLocks noChangeArrowheads="1"/>
                  </pic:cNvPicPr>
                </pic:nvPicPr>
                <pic:blipFill>
                  <a:blip r:embed="rId1">
                    <a:lum bright="6000"/>
                    <a:extLst>
                      <a:ext uri="{28A0092B-C50C-407E-A947-70E740481C1C}">
                        <a14:useLocalDpi xmlns:a14="http://schemas.microsoft.com/office/drawing/2010/main" val="0"/>
                      </a:ext>
                    </a:extLst>
                  </a:blip>
                  <a:srcRect l="5000" r="30167" b="34862"/>
                  <a:stretch>
                    <a:fillRect/>
                  </a:stretch>
                </pic:blipFill>
                <pic:spPr bwMode="auto">
                  <a:xfrm>
                    <a:off x="0" y="0"/>
                    <a:ext cx="924128" cy="87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CB">
      <w:rPr>
        <w:b/>
        <w:sz w:val="32"/>
        <w:szCs w:val="32"/>
      </w:rPr>
      <w:t>ESTADO DE SANTA CATARINA</w:t>
    </w:r>
  </w:p>
  <w:p w:rsidR="00B44A66" w:rsidRPr="006C6ACB" w:rsidRDefault="00B44A66" w:rsidP="006C6ACB">
    <w:pPr>
      <w:pStyle w:val="Cabealho"/>
      <w:jc w:val="center"/>
      <w:rPr>
        <w:b/>
        <w:sz w:val="32"/>
        <w:szCs w:val="32"/>
      </w:rPr>
    </w:pPr>
    <w:r w:rsidRPr="006C6ACB">
      <w:rPr>
        <w:b/>
        <w:sz w:val="32"/>
        <w:szCs w:val="32"/>
      </w:rPr>
      <w:t>MUNICÍPIO DE SAUDADES</w:t>
    </w:r>
  </w:p>
  <w:p w:rsidR="00B44A66" w:rsidRDefault="00B44A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C63332"/>
    <w:lvl w:ilvl="0">
      <w:start w:val="1"/>
      <w:numFmt w:val="bullet"/>
      <w:lvlText w:val=""/>
      <w:lvlJc w:val="left"/>
      <w:pPr>
        <w:tabs>
          <w:tab w:val="num" w:pos="360"/>
        </w:tabs>
        <w:ind w:left="360" w:hanging="360"/>
      </w:pPr>
      <w:rPr>
        <w:rFonts w:ascii="Symbol" w:hAnsi="Symbol" w:hint="default"/>
      </w:rPr>
    </w:lvl>
  </w:abstractNum>
  <w:abstractNum w:abstractNumId="1">
    <w:nsid w:val="080D1CE2"/>
    <w:multiLevelType w:val="hybridMultilevel"/>
    <w:tmpl w:val="EA28B6AA"/>
    <w:lvl w:ilvl="0" w:tplc="91F8496A">
      <w:start w:val="5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592"/>
    <w:multiLevelType w:val="hybridMultilevel"/>
    <w:tmpl w:val="A85414C2"/>
    <w:lvl w:ilvl="0" w:tplc="0416000F">
      <w:start w:val="1"/>
      <w:numFmt w:val="decimal"/>
      <w:pStyle w:val="Commarcadores"/>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C34DB4"/>
    <w:multiLevelType w:val="hybridMultilevel"/>
    <w:tmpl w:val="80E434FA"/>
    <w:lvl w:ilvl="0" w:tplc="C2B663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E45C58"/>
    <w:multiLevelType w:val="singleLevel"/>
    <w:tmpl w:val="C8E6A82C"/>
    <w:lvl w:ilvl="0">
      <w:start w:val="3"/>
      <w:numFmt w:val="decimal"/>
      <w:lvlText w:val="1.%1 "/>
      <w:legacy w:legacy="1" w:legacySpace="0" w:legacyIndent="283"/>
      <w:lvlJc w:val="left"/>
      <w:pPr>
        <w:ind w:left="283" w:hanging="283"/>
      </w:pPr>
      <w:rPr>
        <w:rFonts w:ascii="Arial" w:hAnsi="Arial" w:cs="Times New Roman" w:hint="default"/>
        <w:b w:val="0"/>
        <w:i w:val="0"/>
        <w:color w:val="000000"/>
        <w:sz w:val="24"/>
        <w:u w:val="none"/>
      </w:rPr>
    </w:lvl>
  </w:abstractNum>
  <w:abstractNum w:abstractNumId="5">
    <w:nsid w:val="2FFF7B46"/>
    <w:multiLevelType w:val="hybridMultilevel"/>
    <w:tmpl w:val="D5F46A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3015477D"/>
    <w:multiLevelType w:val="hybridMultilevel"/>
    <w:tmpl w:val="79647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6563E41"/>
    <w:multiLevelType w:val="singleLevel"/>
    <w:tmpl w:val="E55209E0"/>
    <w:lvl w:ilvl="0">
      <w:start w:val="3"/>
      <w:numFmt w:val="decimal"/>
      <w:lvlText w:val="3.%1 "/>
      <w:legacy w:legacy="1" w:legacySpace="0" w:legacyIndent="283"/>
      <w:lvlJc w:val="left"/>
      <w:pPr>
        <w:ind w:left="283" w:hanging="283"/>
      </w:pPr>
      <w:rPr>
        <w:rFonts w:ascii="Arial" w:hAnsi="Arial" w:cs="Times New Roman" w:hint="default"/>
        <w:b w:val="0"/>
        <w:i w:val="0"/>
        <w:sz w:val="20"/>
        <w:u w:val="none"/>
      </w:rPr>
    </w:lvl>
  </w:abstractNum>
  <w:abstractNum w:abstractNumId="8">
    <w:nsid w:val="5BE93041"/>
    <w:multiLevelType w:val="hybridMultilevel"/>
    <w:tmpl w:val="000E54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975D9F"/>
    <w:multiLevelType w:val="hybridMultilevel"/>
    <w:tmpl w:val="50845F32"/>
    <w:lvl w:ilvl="0" w:tplc="F1DE60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3"/>
  </w:num>
  <w:num w:numId="5">
    <w:abstractNumId w:val="9"/>
  </w:num>
  <w:num w:numId="6">
    <w:abstractNumId w:val="0"/>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0C"/>
    <w:rsid w:val="00005C1C"/>
    <w:rsid w:val="00006B3B"/>
    <w:rsid w:val="00026E9F"/>
    <w:rsid w:val="00037C54"/>
    <w:rsid w:val="00065702"/>
    <w:rsid w:val="0006602C"/>
    <w:rsid w:val="00085286"/>
    <w:rsid w:val="0008677A"/>
    <w:rsid w:val="000928A5"/>
    <w:rsid w:val="000A7E55"/>
    <w:rsid w:val="000B671C"/>
    <w:rsid w:val="000E0906"/>
    <w:rsid w:val="000F2886"/>
    <w:rsid w:val="001027ED"/>
    <w:rsid w:val="0011166C"/>
    <w:rsid w:val="00133ABD"/>
    <w:rsid w:val="00140A40"/>
    <w:rsid w:val="00164FA5"/>
    <w:rsid w:val="00182878"/>
    <w:rsid w:val="001877C3"/>
    <w:rsid w:val="001A58CB"/>
    <w:rsid w:val="001B3051"/>
    <w:rsid w:val="001D4CD0"/>
    <w:rsid w:val="001D6C66"/>
    <w:rsid w:val="001F2D93"/>
    <w:rsid w:val="001F4EED"/>
    <w:rsid w:val="001F7D74"/>
    <w:rsid w:val="002067A4"/>
    <w:rsid w:val="00207212"/>
    <w:rsid w:val="00214350"/>
    <w:rsid w:val="00223F80"/>
    <w:rsid w:val="002244A8"/>
    <w:rsid w:val="00227493"/>
    <w:rsid w:val="002351F6"/>
    <w:rsid w:val="002418EE"/>
    <w:rsid w:val="002924BA"/>
    <w:rsid w:val="002A1E6A"/>
    <w:rsid w:val="002A56A0"/>
    <w:rsid w:val="002A707B"/>
    <w:rsid w:val="002B3B2E"/>
    <w:rsid w:val="002F5666"/>
    <w:rsid w:val="00304905"/>
    <w:rsid w:val="0031337D"/>
    <w:rsid w:val="00323BC7"/>
    <w:rsid w:val="00330543"/>
    <w:rsid w:val="00331848"/>
    <w:rsid w:val="00331CD6"/>
    <w:rsid w:val="00337113"/>
    <w:rsid w:val="00362E29"/>
    <w:rsid w:val="003666BC"/>
    <w:rsid w:val="00377937"/>
    <w:rsid w:val="003872BE"/>
    <w:rsid w:val="003874A8"/>
    <w:rsid w:val="003B34E8"/>
    <w:rsid w:val="003B39C1"/>
    <w:rsid w:val="003C743F"/>
    <w:rsid w:val="003D0344"/>
    <w:rsid w:val="003E417C"/>
    <w:rsid w:val="003F2BC5"/>
    <w:rsid w:val="0041030F"/>
    <w:rsid w:val="00413421"/>
    <w:rsid w:val="004267A0"/>
    <w:rsid w:val="004365E1"/>
    <w:rsid w:val="00441EEC"/>
    <w:rsid w:val="00446289"/>
    <w:rsid w:val="0047039B"/>
    <w:rsid w:val="004807D2"/>
    <w:rsid w:val="004926C9"/>
    <w:rsid w:val="004927A9"/>
    <w:rsid w:val="004B1B4C"/>
    <w:rsid w:val="004E22F1"/>
    <w:rsid w:val="004E5071"/>
    <w:rsid w:val="004E627B"/>
    <w:rsid w:val="004F154A"/>
    <w:rsid w:val="00501FAE"/>
    <w:rsid w:val="005064EB"/>
    <w:rsid w:val="00522215"/>
    <w:rsid w:val="0053406B"/>
    <w:rsid w:val="005345FE"/>
    <w:rsid w:val="005420E2"/>
    <w:rsid w:val="005517EC"/>
    <w:rsid w:val="00554CE6"/>
    <w:rsid w:val="0057043D"/>
    <w:rsid w:val="00574EAC"/>
    <w:rsid w:val="0058715C"/>
    <w:rsid w:val="00592235"/>
    <w:rsid w:val="005A58C3"/>
    <w:rsid w:val="005A7D5E"/>
    <w:rsid w:val="005B7BF7"/>
    <w:rsid w:val="005C78BD"/>
    <w:rsid w:val="005E64BA"/>
    <w:rsid w:val="00624B65"/>
    <w:rsid w:val="006250C5"/>
    <w:rsid w:val="0063744D"/>
    <w:rsid w:val="00663D94"/>
    <w:rsid w:val="00675FA5"/>
    <w:rsid w:val="006A1C79"/>
    <w:rsid w:val="006A2AEF"/>
    <w:rsid w:val="006C13D3"/>
    <w:rsid w:val="006C6ACB"/>
    <w:rsid w:val="006D120E"/>
    <w:rsid w:val="006D4E95"/>
    <w:rsid w:val="00716D87"/>
    <w:rsid w:val="007442E3"/>
    <w:rsid w:val="00747FA7"/>
    <w:rsid w:val="007616BD"/>
    <w:rsid w:val="0076309B"/>
    <w:rsid w:val="00792C79"/>
    <w:rsid w:val="00795C08"/>
    <w:rsid w:val="007C7AD1"/>
    <w:rsid w:val="00802585"/>
    <w:rsid w:val="0083117F"/>
    <w:rsid w:val="00840DE0"/>
    <w:rsid w:val="00841AC6"/>
    <w:rsid w:val="008422CF"/>
    <w:rsid w:val="00856476"/>
    <w:rsid w:val="008630E2"/>
    <w:rsid w:val="008A73D9"/>
    <w:rsid w:val="008B3035"/>
    <w:rsid w:val="008D33AF"/>
    <w:rsid w:val="008D3400"/>
    <w:rsid w:val="008E7FB1"/>
    <w:rsid w:val="008F2A51"/>
    <w:rsid w:val="009230E4"/>
    <w:rsid w:val="00924A9B"/>
    <w:rsid w:val="0097281E"/>
    <w:rsid w:val="009A013A"/>
    <w:rsid w:val="009A366F"/>
    <w:rsid w:val="009B3BF0"/>
    <w:rsid w:val="009E0584"/>
    <w:rsid w:val="009E358C"/>
    <w:rsid w:val="00A00091"/>
    <w:rsid w:val="00A05B0C"/>
    <w:rsid w:val="00A20FD6"/>
    <w:rsid w:val="00A2130A"/>
    <w:rsid w:val="00A42430"/>
    <w:rsid w:val="00A51C6F"/>
    <w:rsid w:val="00A616B6"/>
    <w:rsid w:val="00A66AA9"/>
    <w:rsid w:val="00A803F6"/>
    <w:rsid w:val="00A879FE"/>
    <w:rsid w:val="00AA00C4"/>
    <w:rsid w:val="00AD0360"/>
    <w:rsid w:val="00AD441C"/>
    <w:rsid w:val="00AD7706"/>
    <w:rsid w:val="00AE2642"/>
    <w:rsid w:val="00AE4EB9"/>
    <w:rsid w:val="00AE722F"/>
    <w:rsid w:val="00AF3AC8"/>
    <w:rsid w:val="00AF463D"/>
    <w:rsid w:val="00B02EAA"/>
    <w:rsid w:val="00B44A66"/>
    <w:rsid w:val="00B8306F"/>
    <w:rsid w:val="00B921D9"/>
    <w:rsid w:val="00BC32A3"/>
    <w:rsid w:val="00C02756"/>
    <w:rsid w:val="00C06C7B"/>
    <w:rsid w:val="00C54AFC"/>
    <w:rsid w:val="00C57310"/>
    <w:rsid w:val="00C6203A"/>
    <w:rsid w:val="00C856D0"/>
    <w:rsid w:val="00CB1043"/>
    <w:rsid w:val="00CC573E"/>
    <w:rsid w:val="00CC6E5B"/>
    <w:rsid w:val="00CD5CD8"/>
    <w:rsid w:val="00CF3125"/>
    <w:rsid w:val="00D22170"/>
    <w:rsid w:val="00D31D58"/>
    <w:rsid w:val="00D4008E"/>
    <w:rsid w:val="00D51286"/>
    <w:rsid w:val="00D55114"/>
    <w:rsid w:val="00D66803"/>
    <w:rsid w:val="00D835CD"/>
    <w:rsid w:val="00D87CEE"/>
    <w:rsid w:val="00DA74AF"/>
    <w:rsid w:val="00DC3F08"/>
    <w:rsid w:val="00DD13F9"/>
    <w:rsid w:val="00DD34E6"/>
    <w:rsid w:val="00DD44BC"/>
    <w:rsid w:val="00DE5390"/>
    <w:rsid w:val="00DE597E"/>
    <w:rsid w:val="00DF2C2F"/>
    <w:rsid w:val="00E04AF2"/>
    <w:rsid w:val="00E126C1"/>
    <w:rsid w:val="00E13D30"/>
    <w:rsid w:val="00E14E1F"/>
    <w:rsid w:val="00E45F92"/>
    <w:rsid w:val="00E54F09"/>
    <w:rsid w:val="00E60636"/>
    <w:rsid w:val="00E6615D"/>
    <w:rsid w:val="00E711F5"/>
    <w:rsid w:val="00E83C0C"/>
    <w:rsid w:val="00E850F1"/>
    <w:rsid w:val="00E92FE6"/>
    <w:rsid w:val="00E95B91"/>
    <w:rsid w:val="00E97929"/>
    <w:rsid w:val="00EA3B60"/>
    <w:rsid w:val="00EB3B8B"/>
    <w:rsid w:val="00ED5413"/>
    <w:rsid w:val="00EF0706"/>
    <w:rsid w:val="00EF41C0"/>
    <w:rsid w:val="00F0029A"/>
    <w:rsid w:val="00F0099A"/>
    <w:rsid w:val="00F01D54"/>
    <w:rsid w:val="00F23BE3"/>
    <w:rsid w:val="00F246D6"/>
    <w:rsid w:val="00F57CC3"/>
    <w:rsid w:val="00F66C7D"/>
    <w:rsid w:val="00F8791F"/>
    <w:rsid w:val="00F97926"/>
    <w:rsid w:val="00FF0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BAA3E6-F346-467B-B1A0-E05D8CD1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E04AF2"/>
    <w:pPr>
      <w:keepNext/>
      <w:jc w:val="center"/>
      <w:outlineLvl w:val="0"/>
    </w:pPr>
    <w:rPr>
      <w:rFonts w:ascii="Garamond" w:hAnsi="Garamond"/>
      <w:sz w:val="28"/>
    </w:rPr>
  </w:style>
  <w:style w:type="paragraph" w:styleId="Ttulo2">
    <w:name w:val="heading 2"/>
    <w:basedOn w:val="Normal"/>
    <w:next w:val="Normal"/>
    <w:link w:val="Ttulo2Char"/>
    <w:uiPriority w:val="99"/>
    <w:qFormat/>
    <w:rsid w:val="0031337D"/>
    <w:pPr>
      <w:keepNext/>
      <w:overflowPunct/>
      <w:autoSpaceDE/>
      <w:autoSpaceDN/>
      <w:adjustRightInd/>
      <w:spacing w:line="360" w:lineRule="auto"/>
      <w:jc w:val="center"/>
      <w:textAlignment w:val="auto"/>
      <w:outlineLvl w:val="1"/>
    </w:pPr>
    <w:rPr>
      <w:rFonts w:ascii="AmerType Md BT" w:hAnsi="AmerType Md BT"/>
      <w:b/>
      <w:spacing w:val="40"/>
      <w:sz w:val="28"/>
    </w:rPr>
  </w:style>
  <w:style w:type="paragraph" w:styleId="Ttulo3">
    <w:name w:val="heading 3"/>
    <w:basedOn w:val="Normal"/>
    <w:next w:val="Normal"/>
    <w:link w:val="Ttulo3Char"/>
    <w:uiPriority w:val="99"/>
    <w:qFormat/>
    <w:rsid w:val="00E04AF2"/>
    <w:pPr>
      <w:keepNext/>
      <w:jc w:val="both"/>
      <w:outlineLvl w:val="2"/>
    </w:pPr>
    <w:rPr>
      <w:rFonts w:ascii="Garamond" w:hAnsi="Garamond"/>
      <w:b/>
      <w:bCs/>
      <w:sz w:val="24"/>
    </w:rPr>
  </w:style>
  <w:style w:type="paragraph" w:styleId="Ttulo4">
    <w:name w:val="heading 4"/>
    <w:basedOn w:val="Normal"/>
    <w:next w:val="Normal"/>
    <w:link w:val="Ttulo4Char"/>
    <w:uiPriority w:val="99"/>
    <w:qFormat/>
    <w:rsid w:val="00E04AF2"/>
    <w:pPr>
      <w:keepNext/>
      <w:jc w:val="both"/>
      <w:outlineLvl w:val="3"/>
    </w:pPr>
    <w:rPr>
      <w:rFonts w:ascii="Garamond" w:hAnsi="Garamond"/>
      <w:sz w:val="24"/>
    </w:rPr>
  </w:style>
  <w:style w:type="paragraph" w:styleId="Ttulo5">
    <w:name w:val="heading 5"/>
    <w:basedOn w:val="Normal"/>
    <w:next w:val="Normal"/>
    <w:link w:val="Ttulo5Char"/>
    <w:uiPriority w:val="99"/>
    <w:qFormat/>
    <w:rsid w:val="00E04AF2"/>
    <w:pPr>
      <w:keepNext/>
      <w:jc w:val="both"/>
      <w:outlineLvl w:val="4"/>
    </w:pPr>
    <w:rPr>
      <w:rFonts w:ascii="Arial" w:hAnsi="Arial" w:cs="Arial"/>
      <w:b/>
      <w:bCs/>
      <w:sz w:val="22"/>
    </w:rPr>
  </w:style>
  <w:style w:type="paragraph" w:styleId="Ttulo6">
    <w:name w:val="heading 6"/>
    <w:basedOn w:val="Normal"/>
    <w:next w:val="Normal"/>
    <w:link w:val="Ttulo6Char"/>
    <w:uiPriority w:val="99"/>
    <w:qFormat/>
    <w:rsid w:val="00E04AF2"/>
    <w:pPr>
      <w:keepNext/>
      <w:ind w:right="51"/>
      <w:outlineLvl w:val="5"/>
    </w:pPr>
    <w:rPr>
      <w:rFonts w:ascii="Arial" w:hAnsi="Arial" w:cs="Arial"/>
      <w:b/>
      <w:bCs/>
    </w:rPr>
  </w:style>
  <w:style w:type="paragraph" w:styleId="Ttulo7">
    <w:name w:val="heading 7"/>
    <w:basedOn w:val="Normal"/>
    <w:next w:val="Normal"/>
    <w:link w:val="Ttulo7Char"/>
    <w:uiPriority w:val="99"/>
    <w:unhideWhenUsed/>
    <w:qFormat/>
    <w:rsid w:val="00E04AF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9"/>
    <w:qFormat/>
    <w:rsid w:val="00E04AF2"/>
    <w:pPr>
      <w:keepNext/>
      <w:jc w:val="both"/>
      <w:outlineLvl w:val="7"/>
    </w:pPr>
    <w:rPr>
      <w:rFonts w:ascii="Arial" w:hAnsi="Arial" w:cs="Arial"/>
      <w:b/>
      <w:color w:val="FF0000"/>
    </w:rPr>
  </w:style>
  <w:style w:type="paragraph" w:styleId="Ttulo9">
    <w:name w:val="heading 9"/>
    <w:basedOn w:val="Normal"/>
    <w:next w:val="Normal"/>
    <w:link w:val="Ttulo9Char"/>
    <w:uiPriority w:val="99"/>
    <w:qFormat/>
    <w:rsid w:val="00E04AF2"/>
    <w:pPr>
      <w:keepNext/>
      <w:jc w:val="both"/>
      <w:outlineLvl w:val="8"/>
    </w:pPr>
    <w:rPr>
      <w:rFonts w:ascii="Arial" w:hAnsi="Arial" w:cs="Arial"/>
      <w:b/>
      <w:color w:val="FF0000"/>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B3B2E"/>
    <w:pPr>
      <w:spacing w:after="0" w:line="240" w:lineRule="auto"/>
    </w:pPr>
  </w:style>
  <w:style w:type="character" w:styleId="Hyperlink">
    <w:name w:val="Hyperlink"/>
    <w:basedOn w:val="Fontepargpadro"/>
    <w:uiPriority w:val="99"/>
    <w:unhideWhenUsed/>
    <w:rsid w:val="002B3B2E"/>
    <w:rPr>
      <w:color w:val="0563C1" w:themeColor="hyperlink"/>
      <w:u w:val="single"/>
    </w:rPr>
  </w:style>
  <w:style w:type="table" w:styleId="Tabelacomgrade">
    <w:name w:val="Table Grid"/>
    <w:basedOn w:val="Tabelanormal"/>
    <w:uiPriority w:val="99"/>
    <w:rsid w:val="0084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6ACB"/>
    <w:pPr>
      <w:tabs>
        <w:tab w:val="center" w:pos="4252"/>
        <w:tab w:val="right" w:pos="8504"/>
      </w:tabs>
    </w:pPr>
  </w:style>
  <w:style w:type="character" w:customStyle="1" w:styleId="CabealhoChar">
    <w:name w:val="Cabeçalho Char"/>
    <w:basedOn w:val="Fontepargpadro"/>
    <w:link w:val="Cabealho"/>
    <w:uiPriority w:val="99"/>
    <w:rsid w:val="006C6ACB"/>
  </w:style>
  <w:style w:type="paragraph" w:styleId="Rodap">
    <w:name w:val="footer"/>
    <w:basedOn w:val="Normal"/>
    <w:link w:val="RodapChar"/>
    <w:uiPriority w:val="99"/>
    <w:unhideWhenUsed/>
    <w:rsid w:val="006C6ACB"/>
    <w:pPr>
      <w:tabs>
        <w:tab w:val="center" w:pos="4252"/>
        <w:tab w:val="right" w:pos="8504"/>
      </w:tabs>
    </w:pPr>
  </w:style>
  <w:style w:type="character" w:customStyle="1" w:styleId="RodapChar">
    <w:name w:val="Rodapé Char"/>
    <w:basedOn w:val="Fontepargpadro"/>
    <w:link w:val="Rodap"/>
    <w:uiPriority w:val="99"/>
    <w:rsid w:val="006C6ACB"/>
  </w:style>
  <w:style w:type="paragraph" w:styleId="Textodebalo">
    <w:name w:val="Balloon Text"/>
    <w:basedOn w:val="Normal"/>
    <w:link w:val="TextodebaloChar"/>
    <w:uiPriority w:val="99"/>
    <w:semiHidden/>
    <w:unhideWhenUsed/>
    <w:rsid w:val="00C54AFC"/>
    <w:rPr>
      <w:rFonts w:ascii="Segoe UI" w:hAnsi="Segoe UI" w:cs="Segoe UI"/>
      <w:sz w:val="18"/>
      <w:szCs w:val="18"/>
    </w:rPr>
  </w:style>
  <w:style w:type="character" w:customStyle="1" w:styleId="TextodebaloChar">
    <w:name w:val="Texto de balão Char"/>
    <w:basedOn w:val="Fontepargpadro"/>
    <w:link w:val="Textodebalo"/>
    <w:uiPriority w:val="99"/>
    <w:semiHidden/>
    <w:rsid w:val="00C54AFC"/>
    <w:rPr>
      <w:rFonts w:ascii="Segoe UI" w:hAnsi="Segoe UI" w:cs="Segoe UI"/>
      <w:sz w:val="18"/>
      <w:szCs w:val="18"/>
    </w:rPr>
  </w:style>
  <w:style w:type="character" w:customStyle="1" w:styleId="Ttulo2Char">
    <w:name w:val="Título 2 Char"/>
    <w:basedOn w:val="Fontepargpadro"/>
    <w:link w:val="Ttulo2"/>
    <w:uiPriority w:val="9"/>
    <w:rsid w:val="0031337D"/>
    <w:rPr>
      <w:rFonts w:ascii="AmerType Md BT" w:eastAsia="Times New Roman" w:hAnsi="AmerType Md BT" w:cs="Times New Roman"/>
      <w:b/>
      <w:spacing w:val="40"/>
      <w:sz w:val="28"/>
      <w:szCs w:val="20"/>
      <w:lang w:eastAsia="pt-BR"/>
    </w:rPr>
  </w:style>
  <w:style w:type="paragraph" w:customStyle="1" w:styleId="Ttulo2Arial">
    <w:name w:val="Título 2 + Arial"/>
    <w:aliases w:val="À esquerda,Não Expandido por / Condensado por,Espaçament..."/>
    <w:basedOn w:val="Ttulo2"/>
    <w:uiPriority w:val="99"/>
    <w:rsid w:val="0031337D"/>
    <w:pPr>
      <w:spacing w:line="240" w:lineRule="auto"/>
      <w:jc w:val="left"/>
    </w:pPr>
    <w:rPr>
      <w:rFonts w:ascii="Arial" w:eastAsia="Batang" w:hAnsi="Arial" w:cs="Arial"/>
      <w:b w:val="0"/>
      <w:spacing w:val="0"/>
      <w:szCs w:val="28"/>
    </w:rPr>
  </w:style>
  <w:style w:type="paragraph" w:styleId="Corpodetexto2">
    <w:name w:val="Body Text 2"/>
    <w:basedOn w:val="Normal"/>
    <w:link w:val="Corpodetexto2Char"/>
    <w:uiPriority w:val="99"/>
    <w:rsid w:val="0031337D"/>
    <w:pPr>
      <w:jc w:val="both"/>
    </w:pPr>
    <w:rPr>
      <w:rFonts w:ascii="Arial" w:hAnsi="Arial" w:cs="Arial"/>
      <w:bCs/>
      <w:szCs w:val="22"/>
    </w:rPr>
  </w:style>
  <w:style w:type="character" w:customStyle="1" w:styleId="Corpodetexto2Char">
    <w:name w:val="Corpo de texto 2 Char"/>
    <w:basedOn w:val="Fontepargpadro"/>
    <w:link w:val="Corpodetexto2"/>
    <w:uiPriority w:val="99"/>
    <w:rsid w:val="0031337D"/>
    <w:rPr>
      <w:rFonts w:ascii="Arial" w:eastAsia="Times New Roman" w:hAnsi="Arial" w:cs="Arial"/>
      <w:bCs/>
      <w:sz w:val="20"/>
      <w:lang w:eastAsia="pt-BR"/>
    </w:rPr>
  </w:style>
  <w:style w:type="character" w:customStyle="1" w:styleId="Ttulo7Char">
    <w:name w:val="Título 7 Char"/>
    <w:basedOn w:val="Fontepargpadro"/>
    <w:link w:val="Ttulo7"/>
    <w:uiPriority w:val="9"/>
    <w:semiHidden/>
    <w:rsid w:val="00E04AF2"/>
    <w:rPr>
      <w:rFonts w:asciiTheme="majorHAnsi" w:eastAsiaTheme="majorEastAsia" w:hAnsiTheme="majorHAnsi" w:cstheme="majorBidi"/>
      <w:i/>
      <w:iCs/>
      <w:color w:val="1F4D78" w:themeColor="accent1" w:themeShade="7F"/>
      <w:sz w:val="20"/>
      <w:szCs w:val="20"/>
      <w:lang w:eastAsia="pt-BR"/>
    </w:rPr>
  </w:style>
  <w:style w:type="character" w:customStyle="1" w:styleId="Ttulo1Char">
    <w:name w:val="Título 1 Char"/>
    <w:basedOn w:val="Fontepargpadro"/>
    <w:link w:val="Ttulo1"/>
    <w:uiPriority w:val="99"/>
    <w:rsid w:val="00E04AF2"/>
    <w:rPr>
      <w:rFonts w:ascii="Garamond" w:eastAsia="Times New Roman" w:hAnsi="Garamond" w:cs="Times New Roman"/>
      <w:sz w:val="28"/>
      <w:szCs w:val="20"/>
      <w:lang w:eastAsia="pt-BR"/>
    </w:rPr>
  </w:style>
  <w:style w:type="character" w:customStyle="1" w:styleId="Ttulo3Char">
    <w:name w:val="Título 3 Char"/>
    <w:basedOn w:val="Fontepargpadro"/>
    <w:link w:val="Ttulo3"/>
    <w:uiPriority w:val="99"/>
    <w:rsid w:val="00E04AF2"/>
    <w:rPr>
      <w:rFonts w:ascii="Garamond" w:eastAsia="Times New Roman" w:hAnsi="Garamond" w:cs="Times New Roman"/>
      <w:b/>
      <w:bCs/>
      <w:sz w:val="24"/>
      <w:szCs w:val="20"/>
      <w:lang w:eastAsia="pt-BR"/>
    </w:rPr>
  </w:style>
  <w:style w:type="character" w:customStyle="1" w:styleId="Ttulo4Char">
    <w:name w:val="Título 4 Char"/>
    <w:basedOn w:val="Fontepargpadro"/>
    <w:link w:val="Ttulo4"/>
    <w:uiPriority w:val="99"/>
    <w:rsid w:val="00E04AF2"/>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E04AF2"/>
    <w:rPr>
      <w:rFonts w:ascii="Arial" w:eastAsia="Times New Roman" w:hAnsi="Arial" w:cs="Arial"/>
      <w:b/>
      <w:bCs/>
      <w:szCs w:val="20"/>
      <w:lang w:eastAsia="pt-BR"/>
    </w:rPr>
  </w:style>
  <w:style w:type="character" w:customStyle="1" w:styleId="Ttulo6Char">
    <w:name w:val="Título 6 Char"/>
    <w:basedOn w:val="Fontepargpadro"/>
    <w:link w:val="Ttulo6"/>
    <w:uiPriority w:val="99"/>
    <w:rsid w:val="00E04AF2"/>
    <w:rPr>
      <w:rFonts w:ascii="Arial" w:eastAsia="Times New Roman" w:hAnsi="Arial" w:cs="Arial"/>
      <w:b/>
      <w:bCs/>
      <w:sz w:val="20"/>
      <w:szCs w:val="20"/>
      <w:lang w:eastAsia="pt-BR"/>
    </w:rPr>
  </w:style>
  <w:style w:type="character" w:customStyle="1" w:styleId="Ttulo8Char">
    <w:name w:val="Título 8 Char"/>
    <w:basedOn w:val="Fontepargpadro"/>
    <w:link w:val="Ttulo8"/>
    <w:uiPriority w:val="99"/>
    <w:rsid w:val="00E04AF2"/>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E04AF2"/>
    <w:rPr>
      <w:rFonts w:ascii="Arial" w:eastAsia="Times New Roman" w:hAnsi="Arial" w:cs="Arial"/>
      <w:b/>
      <w:color w:val="FF0000"/>
      <w:sz w:val="19"/>
      <w:szCs w:val="20"/>
      <w:lang w:eastAsia="pt-BR"/>
    </w:rPr>
  </w:style>
  <w:style w:type="character" w:styleId="Nmerodepgina">
    <w:name w:val="page number"/>
    <w:basedOn w:val="Fontepargpadro"/>
    <w:uiPriority w:val="99"/>
    <w:rsid w:val="00E04AF2"/>
    <w:rPr>
      <w:rFonts w:cs="Times New Roman"/>
    </w:rPr>
  </w:style>
  <w:style w:type="paragraph" w:styleId="Commarcadores">
    <w:name w:val="List Bullet"/>
    <w:basedOn w:val="Normal"/>
    <w:autoRedefine/>
    <w:uiPriority w:val="99"/>
    <w:rsid w:val="00E04AF2"/>
    <w:pPr>
      <w:numPr>
        <w:numId w:val="2"/>
      </w:numPr>
      <w:overflowPunct/>
      <w:autoSpaceDE/>
      <w:autoSpaceDN/>
      <w:adjustRightInd/>
      <w:textAlignment w:val="auto"/>
    </w:pPr>
  </w:style>
  <w:style w:type="paragraph" w:customStyle="1" w:styleId="objeto">
    <w:name w:val="objeto"/>
    <w:basedOn w:val="NormalWeb"/>
    <w:uiPriority w:val="99"/>
    <w:rsid w:val="00E04AF2"/>
    <w:pPr>
      <w:tabs>
        <w:tab w:val="num" w:pos="530"/>
        <w:tab w:val="num" w:pos="1789"/>
        <w:tab w:val="left" w:pos="3360"/>
      </w:tabs>
      <w:spacing w:before="0" w:beforeAutospacing="0" w:after="0" w:afterAutospacing="0"/>
      <w:ind w:left="170" w:hanging="360"/>
    </w:pPr>
    <w:rPr>
      <w:rFonts w:ascii="Arial" w:hAnsi="Arial" w:cs="Arial"/>
      <w:sz w:val="20"/>
    </w:rPr>
  </w:style>
  <w:style w:type="paragraph" w:styleId="NormalWeb">
    <w:name w:val="Normal (Web)"/>
    <w:basedOn w:val="Normal"/>
    <w:uiPriority w:val="99"/>
    <w:rsid w:val="00E04AF2"/>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Recuodecorpodetexto3">
    <w:name w:val="Body Text Indent 3"/>
    <w:basedOn w:val="Normal"/>
    <w:link w:val="Recuodecorpodetexto3Char"/>
    <w:uiPriority w:val="99"/>
    <w:rsid w:val="00E04AF2"/>
    <w:pPr>
      <w:overflowPunct/>
      <w:autoSpaceDE/>
      <w:autoSpaceDN/>
      <w:adjustRightInd/>
      <w:ind w:left="709"/>
      <w:jc w:val="both"/>
      <w:textAlignment w:val="auto"/>
    </w:pPr>
    <w:rPr>
      <w:rFonts w:ascii="AmerType Md BT" w:hAnsi="AmerType Md BT"/>
      <w:sz w:val="24"/>
    </w:rPr>
  </w:style>
  <w:style w:type="character" w:customStyle="1" w:styleId="Recuodecorpodetexto3Char">
    <w:name w:val="Recuo de corpo de texto 3 Char"/>
    <w:basedOn w:val="Fontepargpadro"/>
    <w:link w:val="Recuodecorpodetexto3"/>
    <w:uiPriority w:val="99"/>
    <w:rsid w:val="00E04AF2"/>
    <w:rPr>
      <w:rFonts w:ascii="AmerType Md BT" w:eastAsia="Times New Roman" w:hAnsi="AmerType Md BT" w:cs="Times New Roman"/>
      <w:sz w:val="24"/>
      <w:szCs w:val="20"/>
      <w:lang w:eastAsia="pt-BR"/>
    </w:rPr>
  </w:style>
  <w:style w:type="paragraph" w:styleId="Corpodetexto">
    <w:name w:val="Body Text"/>
    <w:basedOn w:val="Normal"/>
    <w:link w:val="CorpodetextoChar"/>
    <w:uiPriority w:val="99"/>
    <w:rsid w:val="00E04AF2"/>
    <w:pPr>
      <w:jc w:val="both"/>
    </w:pPr>
    <w:rPr>
      <w:rFonts w:ascii="Garamond" w:hAnsi="Garamond"/>
      <w:sz w:val="24"/>
    </w:rPr>
  </w:style>
  <w:style w:type="character" w:customStyle="1" w:styleId="CorpodetextoChar">
    <w:name w:val="Corpo de texto Char"/>
    <w:basedOn w:val="Fontepargpadro"/>
    <w:link w:val="Corpodetexto"/>
    <w:uiPriority w:val="99"/>
    <w:rsid w:val="00E04AF2"/>
    <w:rPr>
      <w:rFonts w:ascii="Garamond" w:eastAsia="Times New Roman" w:hAnsi="Garamond" w:cs="Times New Roman"/>
      <w:sz w:val="24"/>
      <w:szCs w:val="20"/>
      <w:lang w:eastAsia="pt-BR"/>
    </w:rPr>
  </w:style>
  <w:style w:type="paragraph" w:customStyle="1" w:styleId="DivisodeTabelas">
    <w:name w:val="Divisão de Tabelas"/>
    <w:basedOn w:val="Normal"/>
    <w:uiPriority w:val="99"/>
    <w:rsid w:val="00E04AF2"/>
    <w:pPr>
      <w:spacing w:line="20" w:lineRule="exact"/>
    </w:pPr>
  </w:style>
  <w:style w:type="paragraph" w:styleId="Recuodecorpodetexto">
    <w:name w:val="Body Text Indent"/>
    <w:basedOn w:val="Normal"/>
    <w:link w:val="RecuodecorpodetextoChar"/>
    <w:uiPriority w:val="99"/>
    <w:rsid w:val="00E04AF2"/>
    <w:pPr>
      <w:ind w:firstLine="709"/>
      <w:jc w:val="both"/>
    </w:pPr>
    <w:rPr>
      <w:rFonts w:ascii="Arial" w:hAnsi="Arial" w:cs="Arial"/>
    </w:rPr>
  </w:style>
  <w:style w:type="character" w:customStyle="1" w:styleId="RecuodecorpodetextoChar">
    <w:name w:val="Recuo de corpo de texto Char"/>
    <w:basedOn w:val="Fontepargpadro"/>
    <w:link w:val="Recuodecorpodetexto"/>
    <w:uiPriority w:val="99"/>
    <w:rsid w:val="00E04AF2"/>
    <w:rPr>
      <w:rFonts w:ascii="Arial" w:eastAsia="Times New Roman" w:hAnsi="Arial" w:cs="Arial"/>
      <w:sz w:val="20"/>
      <w:szCs w:val="20"/>
      <w:lang w:eastAsia="pt-BR"/>
    </w:rPr>
  </w:style>
  <w:style w:type="paragraph" w:styleId="Corpodetexto3">
    <w:name w:val="Body Text 3"/>
    <w:basedOn w:val="Normal"/>
    <w:link w:val="Corpodetexto3Char"/>
    <w:uiPriority w:val="99"/>
    <w:rsid w:val="00E04AF2"/>
    <w:pPr>
      <w:widowControl w:val="0"/>
      <w:overflowPunct/>
      <w:autoSpaceDE/>
      <w:autoSpaceDN/>
      <w:adjustRightInd/>
      <w:snapToGrid w:val="0"/>
      <w:jc w:val="both"/>
      <w:textAlignment w:val="auto"/>
    </w:pPr>
    <w:rPr>
      <w:rFonts w:ascii="Arial" w:hAnsi="Arial" w:cs="Arial"/>
      <w:bCs/>
      <w:sz w:val="22"/>
      <w:szCs w:val="22"/>
    </w:rPr>
  </w:style>
  <w:style w:type="character" w:customStyle="1" w:styleId="Corpodetexto3Char">
    <w:name w:val="Corpo de texto 3 Char"/>
    <w:basedOn w:val="Fontepargpadro"/>
    <w:link w:val="Corpodetexto3"/>
    <w:uiPriority w:val="99"/>
    <w:rsid w:val="00E04AF2"/>
    <w:rPr>
      <w:rFonts w:ascii="Arial" w:eastAsia="Times New Roman" w:hAnsi="Arial" w:cs="Arial"/>
      <w:bCs/>
      <w:lang w:eastAsia="pt-BR"/>
    </w:rPr>
  </w:style>
  <w:style w:type="paragraph" w:styleId="TextosemFormatao">
    <w:name w:val="Plain Text"/>
    <w:basedOn w:val="Normal"/>
    <w:link w:val="TextosemFormataoChar"/>
    <w:uiPriority w:val="99"/>
    <w:rsid w:val="00E04AF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autoSpaceDE/>
      <w:autoSpaceDN/>
      <w:adjustRightInd/>
      <w:jc w:val="both"/>
      <w:textAlignment w:val="auto"/>
    </w:pPr>
    <w:rPr>
      <w:rFonts w:ascii="Courier New" w:hAnsi="Courier New"/>
      <w:spacing w:val="-3"/>
      <w:sz w:val="24"/>
    </w:rPr>
  </w:style>
  <w:style w:type="character" w:customStyle="1" w:styleId="TextosemFormataoChar">
    <w:name w:val="Texto sem Formatação Char"/>
    <w:basedOn w:val="Fontepargpadro"/>
    <w:link w:val="TextosemFormatao"/>
    <w:uiPriority w:val="99"/>
    <w:rsid w:val="00E04AF2"/>
    <w:rPr>
      <w:rFonts w:ascii="Courier New" w:eastAsia="Times New Roman" w:hAnsi="Courier New" w:cs="Times New Roman"/>
      <w:spacing w:val="-3"/>
      <w:sz w:val="24"/>
      <w:szCs w:val="20"/>
      <w:lang w:eastAsia="pt-BR"/>
    </w:rPr>
  </w:style>
  <w:style w:type="paragraph" w:customStyle="1" w:styleId="WW-Corpodetexto2">
    <w:name w:val="WW-Corpo de texto 2"/>
    <w:basedOn w:val="Normal"/>
    <w:uiPriority w:val="99"/>
    <w:rsid w:val="00E04AF2"/>
    <w:pPr>
      <w:widowControl w:val="0"/>
      <w:suppressAutoHyphens/>
      <w:jc w:val="both"/>
      <w:textAlignment w:val="auto"/>
    </w:pPr>
    <w:rPr>
      <w:b/>
      <w:sz w:val="24"/>
    </w:rPr>
  </w:style>
  <w:style w:type="paragraph" w:customStyle="1" w:styleId="Contedodatabela">
    <w:name w:val="Conteúdo da tabela"/>
    <w:basedOn w:val="Corpodetexto"/>
    <w:uiPriority w:val="99"/>
    <w:rsid w:val="00E04AF2"/>
    <w:pPr>
      <w:widowControl w:val="0"/>
      <w:suppressLineNumbers/>
      <w:suppressAutoHyphens/>
      <w:spacing w:after="120"/>
      <w:jc w:val="left"/>
      <w:textAlignment w:val="auto"/>
    </w:pPr>
    <w:rPr>
      <w:rFonts w:ascii="Times New Roman" w:hAnsi="Times New Roman"/>
    </w:rPr>
  </w:style>
  <w:style w:type="paragraph" w:customStyle="1" w:styleId="reservado3">
    <w:name w:val="reservado3"/>
    <w:basedOn w:val="Normal"/>
    <w:uiPriority w:val="99"/>
    <w:rsid w:val="00E04AF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overflowPunct/>
      <w:autoSpaceDE/>
      <w:autoSpaceDN/>
      <w:adjustRightInd/>
      <w:jc w:val="both"/>
      <w:textAlignment w:val="auto"/>
    </w:pPr>
    <w:rPr>
      <w:rFonts w:ascii="Arial" w:hAnsi="Arial"/>
      <w:spacing w:val="-3"/>
      <w:sz w:val="24"/>
      <w:lang w:val="en-US"/>
    </w:rPr>
  </w:style>
  <w:style w:type="paragraph" w:styleId="Recuodecorpodetexto2">
    <w:name w:val="Body Text Indent 2"/>
    <w:basedOn w:val="Normal"/>
    <w:link w:val="Recuodecorpodetexto2Char"/>
    <w:uiPriority w:val="99"/>
    <w:rsid w:val="00E04AF2"/>
    <w:pPr>
      <w:spacing w:after="120" w:line="480" w:lineRule="auto"/>
      <w:ind w:left="283"/>
    </w:pPr>
  </w:style>
  <w:style w:type="character" w:customStyle="1" w:styleId="Recuodecorpodetexto2Char">
    <w:name w:val="Recuo de corpo de texto 2 Char"/>
    <w:basedOn w:val="Fontepargpadro"/>
    <w:link w:val="Recuodecorpodetexto2"/>
    <w:uiPriority w:val="99"/>
    <w:rsid w:val="00E04AF2"/>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uiPriority w:val="99"/>
    <w:rsid w:val="00E04AF2"/>
    <w:rPr>
      <w:rFonts w:cs="Times New Roman"/>
    </w:rPr>
  </w:style>
  <w:style w:type="paragraph" w:customStyle="1" w:styleId="Padro">
    <w:name w:val="Padrão"/>
    <w:uiPriority w:val="99"/>
    <w:rsid w:val="00E04AF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NormalArial">
    <w:name w:val="Normal + Arial"/>
    <w:aliases w:val="11 pt,Negrito"/>
    <w:basedOn w:val="Normal"/>
    <w:uiPriority w:val="99"/>
    <w:rsid w:val="00E04AF2"/>
    <w:rPr>
      <w:rFonts w:ascii="Arial" w:hAnsi="Arial" w:cs="Arial"/>
      <w:b/>
      <w:bCs/>
      <w:sz w:val="22"/>
      <w:szCs w:val="22"/>
    </w:rPr>
  </w:style>
  <w:style w:type="paragraph" w:styleId="PargrafodaLista">
    <w:name w:val="List Paragraph"/>
    <w:basedOn w:val="Normal"/>
    <w:uiPriority w:val="34"/>
    <w:qFormat/>
    <w:rsid w:val="008E7FB1"/>
    <w:pPr>
      <w:overflowPunct/>
      <w:autoSpaceDE/>
      <w:autoSpaceDN/>
      <w:adjustRightInd/>
      <w:ind w:left="720"/>
      <w:contextualSpacing/>
      <w:textAlignment w:val="auto"/>
    </w:pPr>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36731">
      <w:bodyDiv w:val="1"/>
      <w:marLeft w:val="0"/>
      <w:marRight w:val="0"/>
      <w:marTop w:val="0"/>
      <w:marBottom w:val="0"/>
      <w:divBdr>
        <w:top w:val="none" w:sz="0" w:space="0" w:color="auto"/>
        <w:left w:val="none" w:sz="0" w:space="0" w:color="auto"/>
        <w:bottom w:val="none" w:sz="0" w:space="0" w:color="auto"/>
        <w:right w:val="none" w:sz="0" w:space="0" w:color="auto"/>
      </w:divBdr>
    </w:div>
    <w:div w:id="1762289941">
      <w:bodyDiv w:val="1"/>
      <w:marLeft w:val="0"/>
      <w:marRight w:val="0"/>
      <w:marTop w:val="0"/>
      <w:marBottom w:val="0"/>
      <w:divBdr>
        <w:top w:val="none" w:sz="0" w:space="0" w:color="auto"/>
        <w:left w:val="none" w:sz="0" w:space="0" w:color="auto"/>
        <w:bottom w:val="none" w:sz="0" w:space="0" w:color="auto"/>
        <w:right w:val="none" w:sz="0" w:space="0" w:color="auto"/>
      </w:divBdr>
    </w:div>
    <w:div w:id="1794405137">
      <w:bodyDiv w:val="1"/>
      <w:marLeft w:val="0"/>
      <w:marRight w:val="0"/>
      <w:marTop w:val="0"/>
      <w:marBottom w:val="0"/>
      <w:divBdr>
        <w:top w:val="none" w:sz="0" w:space="0" w:color="auto"/>
        <w:left w:val="none" w:sz="0" w:space="0" w:color="auto"/>
        <w:bottom w:val="none" w:sz="0" w:space="0" w:color="auto"/>
        <w:right w:val="none" w:sz="0" w:space="0" w:color="auto"/>
      </w:divBdr>
    </w:div>
    <w:div w:id="1820923868">
      <w:bodyDiv w:val="1"/>
      <w:marLeft w:val="0"/>
      <w:marRight w:val="0"/>
      <w:marTop w:val="0"/>
      <w:marBottom w:val="0"/>
      <w:divBdr>
        <w:top w:val="none" w:sz="0" w:space="0" w:color="auto"/>
        <w:left w:val="none" w:sz="0" w:space="0" w:color="auto"/>
        <w:bottom w:val="none" w:sz="0" w:space="0" w:color="auto"/>
        <w:right w:val="none" w:sz="0" w:space="0" w:color="auto"/>
      </w:divBdr>
    </w:div>
    <w:div w:id="2122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cp%20147-2014?OpenDocument" TargetMode="External"/><Relationship Id="rId13" Type="http://schemas.openxmlformats.org/officeDocument/2006/relationships/hyperlink" Target="http://www.saudades.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udades.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j.jus.br/improbidadeadm/consultarrequerido.php?validar=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nj.jus.br/improbidadeadm/consultarrequerido.php?validar=form" TargetMode="External"/><Relationship Id="rId4" Type="http://schemas.openxmlformats.org/officeDocument/2006/relationships/settings" Target="settings.xml"/><Relationship Id="rId9" Type="http://schemas.openxmlformats.org/officeDocument/2006/relationships/hyperlink" Target="https://www.cnj.jus.br/improbidadeadm/consultarrequerido.php?validar=form" TargetMode="External"/><Relationship Id="rId14" Type="http://schemas.openxmlformats.org/officeDocument/2006/relationships/hyperlink" Target="javascript:AbrirLe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saudades.sc.gov.br" TargetMode="External"/><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B256-46A2-49AB-927E-0C58B15A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26</Pages>
  <Words>9678</Words>
  <Characters>52265</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9</cp:revision>
  <cp:lastPrinted>2019-04-16T17:11:00Z</cp:lastPrinted>
  <dcterms:created xsi:type="dcterms:W3CDTF">2019-04-29T13:54:00Z</dcterms:created>
  <dcterms:modified xsi:type="dcterms:W3CDTF">2019-04-30T20:28:00Z</dcterms:modified>
</cp:coreProperties>
</file>