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DBB" w:rsidRPr="00F80837" w:rsidRDefault="00A53DBB" w:rsidP="00F80837">
      <w:pPr>
        <w:jc w:val="center"/>
        <w:rPr>
          <w:rFonts w:ascii="Arial" w:hAnsi="Arial" w:cs="Arial"/>
          <w:b/>
          <w:sz w:val="22"/>
          <w:szCs w:val="22"/>
        </w:rPr>
      </w:pPr>
      <w:r w:rsidRPr="00F80837">
        <w:rPr>
          <w:rFonts w:ascii="Arial" w:hAnsi="Arial" w:cs="Arial"/>
          <w:b/>
          <w:sz w:val="22"/>
          <w:szCs w:val="22"/>
        </w:rPr>
        <w:t>RETIFICAÇÃO</w:t>
      </w:r>
      <w:r w:rsidR="001770E4">
        <w:rPr>
          <w:rFonts w:ascii="Arial" w:hAnsi="Arial" w:cs="Arial"/>
          <w:b/>
          <w:sz w:val="22"/>
          <w:szCs w:val="22"/>
        </w:rPr>
        <w:t>/ALTERAÇÃO</w:t>
      </w:r>
      <w:r w:rsidRPr="00F80837">
        <w:rPr>
          <w:rFonts w:ascii="Arial" w:hAnsi="Arial" w:cs="Arial"/>
          <w:b/>
          <w:sz w:val="22"/>
          <w:szCs w:val="22"/>
        </w:rPr>
        <w:t xml:space="preserve"> N° 001</w:t>
      </w:r>
    </w:p>
    <w:p w:rsidR="00A53DBB" w:rsidRPr="00F80837" w:rsidRDefault="00A53DBB" w:rsidP="00F80837">
      <w:pPr>
        <w:jc w:val="center"/>
        <w:rPr>
          <w:rFonts w:ascii="Arial" w:hAnsi="Arial" w:cs="Arial"/>
          <w:b/>
          <w:sz w:val="22"/>
          <w:szCs w:val="22"/>
        </w:rPr>
      </w:pPr>
      <w:r w:rsidRPr="00F80837">
        <w:rPr>
          <w:rFonts w:ascii="Arial" w:hAnsi="Arial" w:cs="Arial"/>
          <w:b/>
          <w:sz w:val="22"/>
          <w:szCs w:val="22"/>
        </w:rPr>
        <w:t>AO EDITAL DO PROCESSO SELETIVO N° 001/2014</w:t>
      </w:r>
      <w:r w:rsidR="00F80837">
        <w:rPr>
          <w:rFonts w:ascii="Arial" w:hAnsi="Arial" w:cs="Arial"/>
          <w:b/>
          <w:sz w:val="22"/>
          <w:szCs w:val="22"/>
        </w:rPr>
        <w:t>,</w:t>
      </w:r>
    </w:p>
    <w:p w:rsidR="00A53DBB" w:rsidRPr="00F80837" w:rsidRDefault="00A53DBB" w:rsidP="00F80837">
      <w:pPr>
        <w:jc w:val="center"/>
        <w:rPr>
          <w:rFonts w:ascii="Arial" w:hAnsi="Arial" w:cs="Arial"/>
          <w:b/>
          <w:sz w:val="22"/>
          <w:szCs w:val="22"/>
        </w:rPr>
      </w:pPr>
      <w:r w:rsidRPr="00F80837">
        <w:rPr>
          <w:rFonts w:ascii="Arial" w:hAnsi="Arial" w:cs="Arial"/>
          <w:b/>
          <w:sz w:val="22"/>
          <w:szCs w:val="22"/>
        </w:rPr>
        <w:t xml:space="preserve">de </w:t>
      </w:r>
      <w:r w:rsidR="00B262EA">
        <w:rPr>
          <w:rFonts w:ascii="Arial" w:hAnsi="Arial" w:cs="Arial"/>
          <w:b/>
          <w:sz w:val="22"/>
          <w:szCs w:val="22"/>
        </w:rPr>
        <w:t>0</w:t>
      </w:r>
      <w:r w:rsidR="00B639BB">
        <w:rPr>
          <w:rFonts w:ascii="Arial" w:hAnsi="Arial" w:cs="Arial"/>
          <w:b/>
          <w:sz w:val="22"/>
          <w:szCs w:val="22"/>
        </w:rPr>
        <w:t>7 de n</w:t>
      </w:r>
      <w:r w:rsidRPr="00F80837">
        <w:rPr>
          <w:rFonts w:ascii="Arial" w:hAnsi="Arial" w:cs="Arial"/>
          <w:b/>
          <w:sz w:val="22"/>
          <w:szCs w:val="22"/>
        </w:rPr>
        <w:t>ovembro de 2014</w:t>
      </w:r>
    </w:p>
    <w:p w:rsidR="00A53DBB" w:rsidRPr="00F80837" w:rsidRDefault="00A53DBB" w:rsidP="00F80837">
      <w:pPr>
        <w:jc w:val="both"/>
        <w:rPr>
          <w:rFonts w:ascii="Arial" w:hAnsi="Arial" w:cs="Arial"/>
          <w:b/>
          <w:sz w:val="22"/>
          <w:szCs w:val="22"/>
        </w:rPr>
      </w:pPr>
    </w:p>
    <w:p w:rsidR="00A53DBB" w:rsidRPr="00F80837" w:rsidRDefault="00A53DBB" w:rsidP="00F80837">
      <w:pPr>
        <w:jc w:val="both"/>
        <w:rPr>
          <w:rFonts w:ascii="Arial" w:hAnsi="Arial" w:cs="Arial"/>
          <w:b/>
          <w:sz w:val="22"/>
          <w:szCs w:val="22"/>
        </w:rPr>
      </w:pPr>
    </w:p>
    <w:p w:rsidR="00A53DBB" w:rsidRPr="00F80837" w:rsidRDefault="00A53DBB" w:rsidP="00F80837">
      <w:pPr>
        <w:ind w:firstLine="708"/>
        <w:jc w:val="both"/>
        <w:rPr>
          <w:rFonts w:ascii="Arial" w:eastAsia="Batang" w:hAnsi="Arial" w:cs="Arial"/>
          <w:b/>
          <w:sz w:val="22"/>
          <w:szCs w:val="22"/>
        </w:rPr>
      </w:pPr>
      <w:r w:rsidRPr="00F80837">
        <w:rPr>
          <w:rFonts w:ascii="Arial" w:eastAsia="Batang" w:hAnsi="Arial" w:cs="Arial"/>
          <w:sz w:val="22"/>
          <w:szCs w:val="22"/>
        </w:rPr>
        <w:t xml:space="preserve">O Prefeito Municipal de Saudades, Estado de Santa Catarina, Sr. </w:t>
      </w:r>
      <w:r w:rsidRPr="00F80837">
        <w:rPr>
          <w:rFonts w:ascii="Arial" w:eastAsia="Batang" w:hAnsi="Arial" w:cs="Arial"/>
          <w:b/>
          <w:bCs/>
          <w:sz w:val="22"/>
          <w:szCs w:val="22"/>
        </w:rPr>
        <w:t>DANIEL KOTHE</w:t>
      </w:r>
      <w:r w:rsidRPr="00F80837">
        <w:rPr>
          <w:rFonts w:ascii="Arial" w:eastAsia="Batang" w:hAnsi="Arial" w:cs="Arial"/>
          <w:sz w:val="22"/>
          <w:szCs w:val="22"/>
        </w:rPr>
        <w:t xml:space="preserve">, no uso das atribuições que lhe são conferidas por Lei, </w:t>
      </w:r>
      <w:r w:rsidRPr="00F80837">
        <w:rPr>
          <w:rFonts w:ascii="Arial" w:eastAsia="Batang" w:hAnsi="Arial" w:cs="Arial"/>
          <w:b/>
          <w:sz w:val="22"/>
          <w:szCs w:val="22"/>
        </w:rPr>
        <w:t>FAZ SABER</w:t>
      </w:r>
      <w:r w:rsidRPr="00F80837">
        <w:rPr>
          <w:rFonts w:ascii="Arial" w:eastAsia="Batang" w:hAnsi="Arial" w:cs="Arial"/>
          <w:sz w:val="22"/>
          <w:szCs w:val="22"/>
        </w:rPr>
        <w:t xml:space="preserve"> a todos os interessados da </w:t>
      </w:r>
      <w:r w:rsidRPr="00F80837">
        <w:rPr>
          <w:rFonts w:ascii="Arial" w:eastAsia="Batang" w:hAnsi="Arial" w:cs="Arial"/>
          <w:b/>
          <w:i/>
          <w:sz w:val="22"/>
          <w:szCs w:val="22"/>
        </w:rPr>
        <w:t>RETIFICAÇÃO</w:t>
      </w:r>
      <w:r w:rsidR="001770E4">
        <w:rPr>
          <w:rFonts w:ascii="Arial" w:eastAsia="Batang" w:hAnsi="Arial" w:cs="Arial"/>
          <w:b/>
          <w:i/>
          <w:sz w:val="22"/>
          <w:szCs w:val="22"/>
        </w:rPr>
        <w:t>/ALTERAÇÃO</w:t>
      </w:r>
      <w:r w:rsidRPr="00F80837">
        <w:rPr>
          <w:rFonts w:ascii="Arial" w:eastAsia="Batang" w:hAnsi="Arial" w:cs="Arial"/>
          <w:b/>
          <w:i/>
          <w:sz w:val="22"/>
          <w:szCs w:val="22"/>
        </w:rPr>
        <w:t xml:space="preserve"> N° 001 ao Edital do Processo Seletivo n° 001/2014</w:t>
      </w:r>
      <w:r w:rsidRPr="00F80837">
        <w:rPr>
          <w:rFonts w:ascii="Arial" w:eastAsia="Batang" w:hAnsi="Arial" w:cs="Arial"/>
          <w:sz w:val="22"/>
          <w:szCs w:val="22"/>
        </w:rPr>
        <w:t xml:space="preserve"> em relação ao que segue:</w:t>
      </w:r>
    </w:p>
    <w:p w:rsidR="00A53DBB" w:rsidRPr="00F80837" w:rsidRDefault="00A53DBB" w:rsidP="00F80837">
      <w:pPr>
        <w:ind w:left="3540"/>
        <w:jc w:val="both"/>
        <w:rPr>
          <w:rFonts w:ascii="Arial" w:eastAsia="Batang" w:hAnsi="Arial" w:cs="Arial"/>
          <w:sz w:val="22"/>
          <w:szCs w:val="22"/>
        </w:rPr>
      </w:pPr>
    </w:p>
    <w:p w:rsidR="00A53DBB" w:rsidRPr="00F80837" w:rsidRDefault="00947CD6" w:rsidP="00F80837">
      <w:pPr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 xml:space="preserve">I </w:t>
      </w:r>
      <w:r w:rsidR="00220587" w:rsidRPr="00F80837">
        <w:rPr>
          <w:rFonts w:ascii="Arial" w:eastAsia="Batang" w:hAnsi="Arial" w:cs="Arial"/>
          <w:b/>
          <w:sz w:val="22"/>
          <w:szCs w:val="22"/>
        </w:rPr>
        <w:t>- Item 13 -</w:t>
      </w:r>
      <w:r w:rsidR="00220587" w:rsidRPr="00F80837">
        <w:rPr>
          <w:rFonts w:ascii="Arial" w:hAnsi="Arial" w:cs="Arial"/>
          <w:b/>
          <w:bCs/>
          <w:sz w:val="22"/>
          <w:szCs w:val="22"/>
        </w:rPr>
        <w:t xml:space="preserve"> DA FORMA DE JULGAMENTO DA PROVA OBJETIVA</w:t>
      </w:r>
      <w:r w:rsidR="00220587" w:rsidRPr="00F80837">
        <w:rPr>
          <w:rFonts w:ascii="Arial" w:eastAsia="Batang" w:hAnsi="Arial" w:cs="Arial"/>
          <w:b/>
          <w:sz w:val="22"/>
          <w:szCs w:val="22"/>
        </w:rPr>
        <w:t>,</w:t>
      </w:r>
      <w:proofErr w:type="gramStart"/>
      <w:r w:rsidR="00220587" w:rsidRPr="00F80837">
        <w:rPr>
          <w:rFonts w:ascii="Arial" w:eastAsia="Batang" w:hAnsi="Arial" w:cs="Arial"/>
          <w:b/>
          <w:sz w:val="22"/>
          <w:szCs w:val="22"/>
        </w:rPr>
        <w:t xml:space="preserve"> </w:t>
      </w:r>
      <w:r w:rsidR="00862E93">
        <w:rPr>
          <w:rFonts w:ascii="Arial" w:eastAsia="Batang" w:hAnsi="Arial" w:cs="Arial"/>
          <w:b/>
          <w:sz w:val="22"/>
          <w:szCs w:val="22"/>
        </w:rPr>
        <w:t xml:space="preserve"> </w:t>
      </w:r>
      <w:proofErr w:type="gramEnd"/>
      <w:r w:rsidR="00220587" w:rsidRPr="00F80837">
        <w:rPr>
          <w:rFonts w:ascii="Arial" w:eastAsia="Batang" w:hAnsi="Arial" w:cs="Arial"/>
          <w:b/>
          <w:sz w:val="22"/>
          <w:szCs w:val="22"/>
        </w:rPr>
        <w:t xml:space="preserve">altera-se o subitem 13.1; </w:t>
      </w:r>
    </w:p>
    <w:p w:rsidR="00220587" w:rsidRPr="00F80837" w:rsidRDefault="00220587" w:rsidP="00F80837">
      <w:pPr>
        <w:rPr>
          <w:rFonts w:ascii="Arial" w:eastAsia="Batang" w:hAnsi="Arial" w:cs="Arial"/>
          <w:b/>
          <w:sz w:val="22"/>
          <w:szCs w:val="22"/>
        </w:rPr>
      </w:pPr>
    </w:p>
    <w:p w:rsidR="00220587" w:rsidRDefault="00380B36" w:rsidP="00F80837">
      <w:pPr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>II</w:t>
      </w:r>
      <w:r w:rsidR="00947CD6">
        <w:rPr>
          <w:rFonts w:ascii="Arial" w:eastAsia="Batang" w:hAnsi="Arial" w:cs="Arial"/>
          <w:b/>
          <w:sz w:val="22"/>
          <w:szCs w:val="22"/>
        </w:rPr>
        <w:t xml:space="preserve"> </w:t>
      </w:r>
      <w:r w:rsidR="00220587" w:rsidRPr="00F80837">
        <w:rPr>
          <w:rFonts w:ascii="Arial" w:eastAsia="Batang" w:hAnsi="Arial" w:cs="Arial"/>
          <w:b/>
          <w:sz w:val="22"/>
          <w:szCs w:val="22"/>
        </w:rPr>
        <w:t xml:space="preserve">- Item 15 - </w:t>
      </w:r>
      <w:r w:rsidR="00220587" w:rsidRPr="00F80837">
        <w:rPr>
          <w:rFonts w:ascii="Arial" w:hAnsi="Arial" w:cs="Arial"/>
          <w:b/>
          <w:sz w:val="22"/>
          <w:szCs w:val="22"/>
        </w:rPr>
        <w:t>DAS DISPOSIÇÕES FINAIS</w:t>
      </w:r>
      <w:r w:rsidR="00220587" w:rsidRPr="00F80837">
        <w:rPr>
          <w:rFonts w:ascii="Arial" w:eastAsia="Batang" w:hAnsi="Arial" w:cs="Arial"/>
          <w:b/>
          <w:sz w:val="22"/>
          <w:szCs w:val="22"/>
        </w:rPr>
        <w:t>,</w:t>
      </w:r>
      <w:proofErr w:type="gramStart"/>
      <w:r w:rsidR="00220587" w:rsidRPr="00F80837">
        <w:rPr>
          <w:rFonts w:ascii="Arial" w:eastAsia="Batang" w:hAnsi="Arial" w:cs="Arial"/>
          <w:b/>
          <w:sz w:val="22"/>
          <w:szCs w:val="22"/>
        </w:rPr>
        <w:t xml:space="preserve"> </w:t>
      </w:r>
      <w:r w:rsidR="00862E93">
        <w:rPr>
          <w:rFonts w:ascii="Arial" w:eastAsia="Batang" w:hAnsi="Arial" w:cs="Arial"/>
          <w:b/>
          <w:sz w:val="22"/>
          <w:szCs w:val="22"/>
        </w:rPr>
        <w:t xml:space="preserve"> </w:t>
      </w:r>
      <w:proofErr w:type="gramEnd"/>
      <w:r w:rsidR="00220587" w:rsidRPr="00F80837">
        <w:rPr>
          <w:rFonts w:ascii="Arial" w:eastAsia="Batang" w:hAnsi="Arial" w:cs="Arial"/>
          <w:b/>
          <w:sz w:val="22"/>
          <w:szCs w:val="22"/>
        </w:rPr>
        <w:t>altera-se o subitem 15.8.</w:t>
      </w:r>
    </w:p>
    <w:p w:rsidR="001770E4" w:rsidRDefault="001770E4" w:rsidP="00F80837">
      <w:pPr>
        <w:rPr>
          <w:rFonts w:ascii="Arial" w:eastAsia="Batang" w:hAnsi="Arial" w:cs="Arial"/>
          <w:b/>
          <w:sz w:val="22"/>
          <w:szCs w:val="22"/>
        </w:rPr>
      </w:pPr>
    </w:p>
    <w:p w:rsidR="001770E4" w:rsidRPr="00F80837" w:rsidRDefault="00380B36" w:rsidP="00CE7BE1">
      <w:pPr>
        <w:jc w:val="both"/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>II</w:t>
      </w:r>
      <w:r w:rsidR="001770E4">
        <w:rPr>
          <w:rFonts w:ascii="Arial" w:eastAsia="Batang" w:hAnsi="Arial" w:cs="Arial"/>
          <w:b/>
          <w:sz w:val="22"/>
          <w:szCs w:val="22"/>
        </w:rPr>
        <w:t>I –</w:t>
      </w:r>
      <w:r w:rsidR="00CE7BE1">
        <w:rPr>
          <w:rFonts w:ascii="Arial" w:eastAsia="Batang" w:hAnsi="Arial" w:cs="Arial"/>
          <w:b/>
          <w:sz w:val="22"/>
          <w:szCs w:val="22"/>
        </w:rPr>
        <w:t xml:space="preserve"> DO ANEXO I - </w:t>
      </w:r>
      <w:r w:rsidR="001770E4">
        <w:rPr>
          <w:rFonts w:ascii="Arial" w:eastAsia="Batang" w:hAnsi="Arial" w:cs="Arial"/>
          <w:b/>
          <w:sz w:val="22"/>
          <w:szCs w:val="22"/>
        </w:rPr>
        <w:t>PROGRAMA DE PROVAS</w:t>
      </w:r>
      <w:proofErr w:type="gramStart"/>
      <w:r w:rsidR="001770E4">
        <w:rPr>
          <w:rFonts w:ascii="Arial" w:eastAsia="Batang" w:hAnsi="Arial" w:cs="Arial"/>
          <w:b/>
          <w:sz w:val="22"/>
          <w:szCs w:val="22"/>
        </w:rPr>
        <w:t>, acrescenta-se</w:t>
      </w:r>
      <w:proofErr w:type="gramEnd"/>
      <w:r w:rsidR="001770E4">
        <w:rPr>
          <w:rFonts w:ascii="Arial" w:eastAsia="Batang" w:hAnsi="Arial" w:cs="Arial"/>
          <w:b/>
          <w:sz w:val="22"/>
          <w:szCs w:val="22"/>
        </w:rPr>
        <w:t xml:space="preserve"> conhecimentos específicos para os cargos de Auxiliar de Serviços Gerais </w:t>
      </w:r>
      <w:r w:rsidR="001770E4">
        <w:rPr>
          <w:rFonts w:ascii="Arial" w:hAnsi="Arial" w:cs="Arial"/>
          <w:b/>
          <w:color w:val="000000"/>
        </w:rPr>
        <w:t xml:space="preserve">- Feminino, </w:t>
      </w:r>
      <w:r w:rsidR="001770E4" w:rsidRPr="006E171A">
        <w:rPr>
          <w:rFonts w:ascii="Arial" w:hAnsi="Arial" w:cs="Arial"/>
          <w:b/>
          <w:color w:val="000000"/>
        </w:rPr>
        <w:t>Auxiliar de Serviços Gerais</w:t>
      </w:r>
      <w:r w:rsidR="001770E4">
        <w:rPr>
          <w:rFonts w:ascii="Arial" w:hAnsi="Arial" w:cs="Arial"/>
          <w:b/>
          <w:color w:val="000000"/>
        </w:rPr>
        <w:t>- Masculino e Merendeira.</w:t>
      </w:r>
    </w:p>
    <w:p w:rsidR="00A53DBB" w:rsidRPr="00F80837" w:rsidRDefault="00A53DBB" w:rsidP="00F80837">
      <w:pPr>
        <w:rPr>
          <w:rFonts w:ascii="Arial" w:eastAsia="Batang" w:hAnsi="Arial" w:cs="Arial"/>
          <w:b/>
          <w:bCs/>
          <w:sz w:val="22"/>
          <w:szCs w:val="22"/>
        </w:rPr>
      </w:pPr>
    </w:p>
    <w:p w:rsidR="00A53DBB" w:rsidRPr="00F80837" w:rsidRDefault="00A53DBB" w:rsidP="00F80837">
      <w:pPr>
        <w:rPr>
          <w:rFonts w:ascii="Arial" w:eastAsia="Batang" w:hAnsi="Arial" w:cs="Arial"/>
          <w:b/>
          <w:sz w:val="22"/>
          <w:szCs w:val="22"/>
        </w:rPr>
      </w:pPr>
      <w:bookmarkStart w:id="0" w:name="_GoBack"/>
      <w:bookmarkEnd w:id="0"/>
      <w:r w:rsidRPr="00F80837">
        <w:rPr>
          <w:rFonts w:ascii="Arial" w:eastAsia="Batang" w:hAnsi="Arial" w:cs="Arial"/>
          <w:b/>
          <w:sz w:val="22"/>
          <w:szCs w:val="22"/>
        </w:rPr>
        <w:t>ONDE SE LIA:</w:t>
      </w:r>
    </w:p>
    <w:p w:rsidR="00A53DBB" w:rsidRPr="00F80837" w:rsidRDefault="00A53DBB" w:rsidP="00F80837">
      <w:pPr>
        <w:rPr>
          <w:rFonts w:ascii="Arial" w:hAnsi="Arial" w:cs="Arial"/>
          <w:sz w:val="22"/>
          <w:szCs w:val="22"/>
        </w:rPr>
      </w:pPr>
    </w:p>
    <w:p w:rsidR="00220587" w:rsidRPr="00F80837" w:rsidRDefault="00220587" w:rsidP="00F80837">
      <w:pPr>
        <w:widowControl w:val="0"/>
        <w:shd w:val="clear" w:color="auto" w:fill="FFFFFF"/>
        <w:suppressAutoHyphens/>
        <w:jc w:val="both"/>
        <w:rPr>
          <w:rFonts w:ascii="Arial" w:hAnsi="Arial" w:cs="Arial"/>
          <w:kern w:val="2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>13.1. A prova escrita objetiva será avaliada na escala de 0,0 (zero) a 10,0 (dez) pontos e terá caráter eliminatório e classificatório.</w:t>
      </w:r>
    </w:p>
    <w:p w:rsidR="00220587" w:rsidRPr="00F80837" w:rsidRDefault="00220587" w:rsidP="00F80837">
      <w:pPr>
        <w:widowControl w:val="0"/>
        <w:shd w:val="clear" w:color="auto" w:fill="FFFFFF"/>
        <w:suppressAutoHyphens/>
        <w:jc w:val="both"/>
        <w:rPr>
          <w:rFonts w:ascii="Arial" w:hAnsi="Arial" w:cs="Arial"/>
          <w:kern w:val="2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>13.1.1. Será considerado aprovado na prova escrita objetiva o candidato que obtiver nota igual ou superior a 50,0 (cinquenta) pontos.</w:t>
      </w:r>
    </w:p>
    <w:p w:rsidR="00220587" w:rsidRPr="00F80837" w:rsidRDefault="00220587" w:rsidP="00F80837">
      <w:pPr>
        <w:widowControl w:val="0"/>
        <w:shd w:val="clear" w:color="auto" w:fill="FFFFFF"/>
        <w:suppressAutoHyphens/>
        <w:jc w:val="both"/>
        <w:rPr>
          <w:rFonts w:ascii="Arial" w:hAnsi="Arial" w:cs="Arial"/>
          <w:kern w:val="2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>13.1.2. O candidato que não auferir a nota mínima de 5,0 (cinco) pontos na prova objetiva será desclassificado do Processo Seletivo.</w:t>
      </w:r>
    </w:p>
    <w:p w:rsidR="00220587" w:rsidRPr="00F80837" w:rsidRDefault="00220587" w:rsidP="00F80837">
      <w:pPr>
        <w:widowControl w:val="0"/>
        <w:shd w:val="clear" w:color="auto" w:fill="FFFFFF"/>
        <w:suppressAutoHyphens/>
        <w:jc w:val="both"/>
        <w:rPr>
          <w:rFonts w:ascii="Arial" w:hAnsi="Arial" w:cs="Arial"/>
          <w:kern w:val="2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>13.1.3. A classificação final será efetuada pela ordem decrescente da nota final obtida por cada candidato.</w:t>
      </w:r>
    </w:p>
    <w:p w:rsidR="00220587" w:rsidRPr="00F80837" w:rsidRDefault="00220587" w:rsidP="00F80837">
      <w:pPr>
        <w:widowControl w:val="0"/>
        <w:shd w:val="clear" w:color="auto" w:fill="FFFFFF"/>
        <w:suppressAutoHyphens/>
        <w:jc w:val="both"/>
        <w:rPr>
          <w:rFonts w:ascii="Arial" w:hAnsi="Arial" w:cs="Arial"/>
          <w:kern w:val="2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>13.1.4. As matérias constantes das provas a que se submeterão os candidatos fazem parte do Anexo I, parte integrante deste Edital.</w:t>
      </w:r>
    </w:p>
    <w:p w:rsidR="00220587" w:rsidRPr="00F80837" w:rsidRDefault="00220587" w:rsidP="00F80837">
      <w:pPr>
        <w:rPr>
          <w:rFonts w:ascii="Arial" w:hAnsi="Arial" w:cs="Arial"/>
          <w:sz w:val="22"/>
          <w:szCs w:val="22"/>
        </w:rPr>
      </w:pPr>
    </w:p>
    <w:p w:rsidR="00220587" w:rsidRPr="00F80837" w:rsidRDefault="00220587" w:rsidP="00F80837">
      <w:pPr>
        <w:rPr>
          <w:rFonts w:ascii="Arial" w:hAnsi="Arial" w:cs="Arial"/>
          <w:sz w:val="22"/>
          <w:szCs w:val="22"/>
        </w:rPr>
      </w:pPr>
    </w:p>
    <w:p w:rsidR="00A53DBB" w:rsidRPr="00F80837" w:rsidRDefault="00A53DBB" w:rsidP="00F80837">
      <w:pPr>
        <w:jc w:val="both"/>
        <w:rPr>
          <w:rFonts w:ascii="Arial" w:eastAsia="Batang" w:hAnsi="Arial" w:cs="Arial"/>
          <w:b/>
          <w:sz w:val="22"/>
          <w:szCs w:val="22"/>
        </w:rPr>
      </w:pPr>
      <w:r w:rsidRPr="00F80837">
        <w:rPr>
          <w:rFonts w:ascii="Arial" w:eastAsia="Batang" w:hAnsi="Arial" w:cs="Arial"/>
          <w:b/>
          <w:sz w:val="22"/>
          <w:szCs w:val="22"/>
        </w:rPr>
        <w:t>COM A RETIFICAÇÃO LÊ SE:</w:t>
      </w:r>
    </w:p>
    <w:p w:rsidR="00A53DBB" w:rsidRPr="00F80837" w:rsidRDefault="00A53DBB" w:rsidP="00F80837">
      <w:pPr>
        <w:rPr>
          <w:rFonts w:ascii="Arial" w:hAnsi="Arial" w:cs="Arial"/>
          <w:sz w:val="22"/>
          <w:szCs w:val="22"/>
        </w:rPr>
      </w:pPr>
    </w:p>
    <w:p w:rsidR="00220587" w:rsidRPr="00F80837" w:rsidRDefault="00220587" w:rsidP="00F80837">
      <w:pPr>
        <w:widowControl w:val="0"/>
        <w:shd w:val="clear" w:color="auto" w:fill="FFFFFF"/>
        <w:suppressAutoHyphens/>
        <w:jc w:val="both"/>
        <w:rPr>
          <w:rFonts w:ascii="Arial" w:hAnsi="Arial" w:cs="Arial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>13.1. A prova escrita objetiva será avaliada na escala de 0,0 (zero) a 10,0 (dez) pontos e terá caráter eliminatório e classificatório.</w:t>
      </w:r>
    </w:p>
    <w:p w:rsidR="00220587" w:rsidRPr="00F80837" w:rsidRDefault="00220587" w:rsidP="00F80837">
      <w:pPr>
        <w:widowControl w:val="0"/>
        <w:shd w:val="clear" w:color="auto" w:fill="FFFFFF"/>
        <w:suppressAutoHyphens/>
        <w:jc w:val="both"/>
        <w:rPr>
          <w:rFonts w:ascii="Arial" w:hAnsi="Arial" w:cs="Arial"/>
          <w:kern w:val="2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>13.1.1. A classificação final será efetuada pela ordem decrescente da nota final obtida por cada candidato.</w:t>
      </w:r>
    </w:p>
    <w:p w:rsidR="00220587" w:rsidRPr="00F80837" w:rsidRDefault="00220587" w:rsidP="00F80837">
      <w:pPr>
        <w:widowControl w:val="0"/>
        <w:shd w:val="clear" w:color="auto" w:fill="FFFFFF"/>
        <w:suppressAutoHyphens/>
        <w:jc w:val="both"/>
        <w:rPr>
          <w:rFonts w:ascii="Arial" w:hAnsi="Arial" w:cs="Arial"/>
          <w:kern w:val="2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>13.1.2. As matérias constantes das provas a que se submeterão os candidatos fazem parte do Anexo I, parte integrante deste Edital.</w:t>
      </w:r>
    </w:p>
    <w:p w:rsidR="00A53DBB" w:rsidRPr="00F80837" w:rsidRDefault="00A53DBB" w:rsidP="00F80837">
      <w:pPr>
        <w:rPr>
          <w:rFonts w:ascii="Arial" w:hAnsi="Arial" w:cs="Arial"/>
          <w:sz w:val="22"/>
          <w:szCs w:val="22"/>
        </w:rPr>
      </w:pPr>
    </w:p>
    <w:p w:rsidR="00A53DBB" w:rsidRPr="00F80837" w:rsidRDefault="00A53DBB" w:rsidP="00F80837">
      <w:pPr>
        <w:rPr>
          <w:rFonts w:ascii="Arial" w:hAnsi="Arial" w:cs="Arial"/>
          <w:sz w:val="22"/>
          <w:szCs w:val="22"/>
        </w:rPr>
      </w:pPr>
    </w:p>
    <w:p w:rsidR="00A53DBB" w:rsidRDefault="00A53DBB" w:rsidP="00F80837">
      <w:pPr>
        <w:rPr>
          <w:rFonts w:ascii="Arial" w:eastAsia="Batang" w:hAnsi="Arial" w:cs="Arial"/>
          <w:b/>
          <w:sz w:val="22"/>
          <w:szCs w:val="22"/>
        </w:rPr>
      </w:pPr>
      <w:r w:rsidRPr="00F80837">
        <w:rPr>
          <w:rFonts w:ascii="Arial" w:eastAsia="Batang" w:hAnsi="Arial" w:cs="Arial"/>
          <w:b/>
          <w:sz w:val="22"/>
          <w:szCs w:val="22"/>
        </w:rPr>
        <w:t>ONDE SE LIA:</w:t>
      </w:r>
    </w:p>
    <w:p w:rsidR="00F05881" w:rsidRPr="00F80837" w:rsidRDefault="00F05881" w:rsidP="00F80837">
      <w:pPr>
        <w:rPr>
          <w:rFonts w:ascii="Arial" w:eastAsia="Batang" w:hAnsi="Arial" w:cs="Arial"/>
          <w:b/>
          <w:sz w:val="22"/>
          <w:szCs w:val="22"/>
        </w:rPr>
      </w:pPr>
    </w:p>
    <w:p w:rsidR="00F80837" w:rsidRPr="00F80837" w:rsidRDefault="00F80837" w:rsidP="00F8083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 xml:space="preserve">15.8 - A convocação para admissão dos candidatos habilitados obedecerá rigorosamente </w:t>
      </w:r>
      <w:proofErr w:type="gramStart"/>
      <w:r w:rsidRPr="00F80837">
        <w:rPr>
          <w:rFonts w:ascii="Arial" w:hAnsi="Arial" w:cs="Arial"/>
          <w:sz w:val="22"/>
          <w:szCs w:val="22"/>
        </w:rPr>
        <w:t>a</w:t>
      </w:r>
      <w:proofErr w:type="gramEnd"/>
      <w:r w:rsidRPr="00F80837">
        <w:rPr>
          <w:rFonts w:ascii="Arial" w:hAnsi="Arial" w:cs="Arial"/>
          <w:sz w:val="22"/>
          <w:szCs w:val="22"/>
        </w:rPr>
        <w:t xml:space="preserve"> ordem de classificação, não gerando o fato de aprovação, direito à nomeação. Apesar das </w:t>
      </w:r>
      <w:r w:rsidRPr="00F80837">
        <w:rPr>
          <w:rFonts w:ascii="Arial" w:hAnsi="Arial" w:cs="Arial"/>
          <w:sz w:val="22"/>
          <w:szCs w:val="22"/>
        </w:rPr>
        <w:lastRenderedPageBreak/>
        <w:t>vagas existentes, os aprovados serão chamados conforme as necessidades locais, a critério do Município.</w:t>
      </w:r>
    </w:p>
    <w:p w:rsidR="00A53DBB" w:rsidRPr="00F80837" w:rsidRDefault="00A53DBB" w:rsidP="00F80837">
      <w:pPr>
        <w:rPr>
          <w:rFonts w:ascii="Arial" w:hAnsi="Arial" w:cs="Arial"/>
          <w:sz w:val="22"/>
          <w:szCs w:val="22"/>
        </w:rPr>
      </w:pPr>
    </w:p>
    <w:p w:rsidR="00A53DBB" w:rsidRDefault="00A53DBB" w:rsidP="00F80837">
      <w:pPr>
        <w:jc w:val="both"/>
        <w:rPr>
          <w:rFonts w:ascii="Arial" w:eastAsia="Batang" w:hAnsi="Arial" w:cs="Arial"/>
          <w:b/>
          <w:sz w:val="22"/>
          <w:szCs w:val="22"/>
        </w:rPr>
      </w:pPr>
      <w:r w:rsidRPr="00F80837">
        <w:rPr>
          <w:rFonts w:ascii="Arial" w:eastAsia="Batang" w:hAnsi="Arial" w:cs="Arial"/>
          <w:b/>
          <w:sz w:val="22"/>
          <w:szCs w:val="22"/>
        </w:rPr>
        <w:t>COM A RETIFICAÇÃO LÊ SE:</w:t>
      </w:r>
    </w:p>
    <w:p w:rsidR="00BC2304" w:rsidRPr="00F80837" w:rsidRDefault="00BC2304" w:rsidP="00F80837">
      <w:pPr>
        <w:jc w:val="both"/>
        <w:rPr>
          <w:rFonts w:ascii="Arial" w:eastAsia="Batang" w:hAnsi="Arial" w:cs="Arial"/>
          <w:b/>
          <w:sz w:val="22"/>
          <w:szCs w:val="22"/>
        </w:rPr>
      </w:pPr>
    </w:p>
    <w:p w:rsidR="00F80837" w:rsidRPr="00F80837" w:rsidRDefault="00F80837" w:rsidP="00F80837">
      <w:pPr>
        <w:autoSpaceDE w:val="0"/>
        <w:autoSpaceDN w:val="0"/>
        <w:adjustRightInd w:val="0"/>
        <w:jc w:val="both"/>
        <w:rPr>
          <w:rFonts w:ascii="Arial" w:hAnsi="Arial" w:cs="Arial"/>
          <w:color w:val="00B0F0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 xml:space="preserve">15.8 - A convocação para admissão dos candidatos habilitados obedecerá rigorosamente </w:t>
      </w:r>
      <w:proofErr w:type="gramStart"/>
      <w:r w:rsidRPr="00F80837">
        <w:rPr>
          <w:rFonts w:ascii="Arial" w:hAnsi="Arial" w:cs="Arial"/>
          <w:sz w:val="22"/>
          <w:szCs w:val="22"/>
        </w:rPr>
        <w:t>a</w:t>
      </w:r>
      <w:proofErr w:type="gramEnd"/>
      <w:r w:rsidRPr="00F80837">
        <w:rPr>
          <w:rFonts w:ascii="Arial" w:hAnsi="Arial" w:cs="Arial"/>
          <w:sz w:val="22"/>
          <w:szCs w:val="22"/>
        </w:rPr>
        <w:t xml:space="preserve"> ordem de classificação, não gerando o fato de aprovação, direito à nomeação. Apesar das vagas existentes, os aprovados serão chamados conforme as necessidades locais, a critério do Município. Em caso de segunda chamada, a ordem será contínua, de onde parou a primeira chamada e assim subsequentemente.</w:t>
      </w:r>
    </w:p>
    <w:p w:rsidR="00A53DBB" w:rsidRDefault="00A53DBB" w:rsidP="00F80837">
      <w:pPr>
        <w:rPr>
          <w:rFonts w:ascii="Arial" w:hAnsi="Arial" w:cs="Arial"/>
          <w:sz w:val="22"/>
          <w:szCs w:val="22"/>
        </w:rPr>
      </w:pPr>
    </w:p>
    <w:p w:rsidR="00CE7BE1" w:rsidRPr="00BA2D83" w:rsidRDefault="00CE7BE1" w:rsidP="00CE7BE1">
      <w:pPr>
        <w:pBdr>
          <w:top w:val="thinThickSmallGap" w:sz="24" w:space="1" w:color="C2D69B"/>
          <w:left w:val="thinThickSmallGap" w:sz="24" w:space="4" w:color="C2D69B"/>
          <w:bottom w:val="thickThinSmallGap" w:sz="24" w:space="1" w:color="C2D69B"/>
          <w:right w:val="thickThinSmallGap" w:sz="24" w:space="4" w:color="C2D69B"/>
        </w:pBdr>
        <w:shd w:val="clear" w:color="auto" w:fill="FFFFFF"/>
        <w:jc w:val="center"/>
        <w:rPr>
          <w:rFonts w:ascii="Arial" w:hAnsi="Arial" w:cs="Arial"/>
          <w:b/>
          <w:bCs/>
        </w:rPr>
      </w:pPr>
      <w:r w:rsidRPr="00BA2D83">
        <w:rPr>
          <w:rFonts w:ascii="Arial" w:hAnsi="Arial" w:cs="Arial"/>
          <w:b/>
          <w:bCs/>
        </w:rPr>
        <w:t>CONHECIMENTOS ESPECÍFICOS</w:t>
      </w:r>
    </w:p>
    <w:p w:rsidR="00CE7BE1" w:rsidRDefault="00CE7BE1" w:rsidP="00CE7BE1">
      <w:pPr>
        <w:jc w:val="both"/>
        <w:rPr>
          <w:rFonts w:ascii="Arial" w:hAnsi="Arial" w:cs="Arial"/>
        </w:rPr>
      </w:pPr>
    </w:p>
    <w:p w:rsidR="00CE7BE1" w:rsidRPr="00A90276" w:rsidRDefault="00CE7BE1" w:rsidP="00CE7BE1">
      <w:pPr>
        <w:pStyle w:val="Corpodetexto"/>
        <w:pBdr>
          <w:top w:val="thinThickSmallGap" w:sz="24" w:space="1" w:color="C2D69B"/>
          <w:left w:val="thinThickSmallGap" w:sz="24" w:space="4" w:color="C2D69B"/>
          <w:bottom w:val="thickThinSmallGap" w:sz="24" w:space="0" w:color="C2D69B"/>
          <w:right w:val="thickThinSmallGap" w:sz="24" w:space="4" w:color="C2D69B"/>
        </w:pBdr>
        <w:shd w:val="clear" w:color="auto" w:fill="D6E3BC"/>
        <w:jc w:val="center"/>
        <w:rPr>
          <w:rFonts w:cs="Arial"/>
          <w:b/>
        </w:rPr>
      </w:pPr>
      <w:r>
        <w:rPr>
          <w:rFonts w:cs="Arial"/>
          <w:b/>
        </w:rPr>
        <w:t>AUXIL</w:t>
      </w:r>
      <w:r w:rsidR="00013D72">
        <w:rPr>
          <w:rFonts w:cs="Arial"/>
          <w:b/>
        </w:rPr>
        <w:t xml:space="preserve">IAR DE SERVIÇOS GERAIS – </w:t>
      </w:r>
      <w:proofErr w:type="gramStart"/>
      <w:r w:rsidR="00013D72">
        <w:rPr>
          <w:rFonts w:cs="Arial"/>
          <w:b/>
        </w:rPr>
        <w:t>FEMINI</w:t>
      </w:r>
      <w:r>
        <w:rPr>
          <w:rFonts w:cs="Arial"/>
          <w:b/>
        </w:rPr>
        <w:t>NO,</w:t>
      </w:r>
      <w:r w:rsidRPr="00CE7BE1">
        <w:rPr>
          <w:rFonts w:cs="Arial"/>
          <w:b/>
        </w:rPr>
        <w:t xml:space="preserve"> </w:t>
      </w:r>
      <w:r>
        <w:rPr>
          <w:rFonts w:cs="Arial"/>
          <w:b/>
        </w:rPr>
        <w:t>AUXILIAR</w:t>
      </w:r>
      <w:proofErr w:type="gramEnd"/>
      <w:r>
        <w:rPr>
          <w:rFonts w:cs="Arial"/>
          <w:b/>
        </w:rPr>
        <w:t xml:space="preserve"> DE SERVIÇOS GERAIS – MASCULINO E MERENDEIRA</w:t>
      </w:r>
    </w:p>
    <w:p w:rsidR="00CE7BE1" w:rsidRPr="00A90276" w:rsidRDefault="00CE7BE1" w:rsidP="00CE7BE1">
      <w:pPr>
        <w:pStyle w:val="Corpodetexto"/>
        <w:pBdr>
          <w:top w:val="thinThickSmallGap" w:sz="24" w:space="1" w:color="C2D69B"/>
          <w:left w:val="thinThickSmallGap" w:sz="24" w:space="4" w:color="C2D69B"/>
          <w:bottom w:val="thickThinSmallGap" w:sz="24" w:space="0" w:color="C2D69B"/>
          <w:right w:val="thickThinSmallGap" w:sz="24" w:space="4" w:color="C2D69B"/>
        </w:pBdr>
        <w:shd w:val="clear" w:color="auto" w:fill="D6E3BC"/>
        <w:jc w:val="center"/>
        <w:rPr>
          <w:rFonts w:cs="Arial"/>
          <w:b/>
        </w:rPr>
      </w:pPr>
    </w:p>
    <w:p w:rsidR="00CE7BE1" w:rsidRPr="00CE7BE1" w:rsidRDefault="00CE7BE1" w:rsidP="00F80837">
      <w:pPr>
        <w:rPr>
          <w:rFonts w:ascii="Arial" w:hAnsi="Arial" w:cs="Arial"/>
          <w:b/>
          <w:sz w:val="22"/>
          <w:szCs w:val="22"/>
        </w:rPr>
      </w:pPr>
    </w:p>
    <w:p w:rsidR="00CE7BE1" w:rsidRPr="007A6508" w:rsidRDefault="00CE7BE1" w:rsidP="00CE7BE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u w:val="single"/>
          <w:shd w:val="clear" w:color="auto" w:fill="FFFFFF"/>
        </w:rPr>
      </w:pPr>
      <w:r w:rsidRPr="00CE7BE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Fundamentos e técnicas na execução de serviços no prédio, pátios, salas, banheiros, vestiários, cozinhas e outros locais de trabalho. Noções de manuseio de produtos, equipamentos e ferramentas. Manutenção e conservação de prédios públicos, para garantir o bom funcionamento e assegurar as condições de higiene. Tratamento e destino do lixo: prevenção de doenças; higiene ambiental, de utensílios e equipamentos; prevenção e controle de insetos e roedores; noções de armazenamento de gêneros alimentícios da copa; noções de limpeza, arrumação e guarda de louças e utensílios da copa; noções de serviços inerentes </w:t>
      </w:r>
      <w:proofErr w:type="gramStart"/>
      <w:r w:rsidRPr="00CE7BE1">
        <w:rPr>
          <w:rFonts w:ascii="Arial" w:hAnsi="Arial" w:cs="Arial"/>
          <w:color w:val="000000"/>
          <w:sz w:val="22"/>
          <w:szCs w:val="22"/>
          <w:shd w:val="clear" w:color="auto" w:fill="FFFFFF"/>
        </w:rPr>
        <w:t>a</w:t>
      </w:r>
      <w:proofErr w:type="gramEnd"/>
      <w:r w:rsidRPr="00CE7BE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copa (fazer café, chá e sucos e servir nos locais destinados; questões de segurança e prevenção de acidente no trabalho; higiene pessoal; noções de cidadania; relacionamento com o público; demais conhecimentos compatíveis com as atribuições do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car</w:t>
      </w:r>
      <w:r w:rsidRPr="00CE7BE1">
        <w:rPr>
          <w:rFonts w:ascii="Arial" w:hAnsi="Arial" w:cs="Arial"/>
          <w:color w:val="000000"/>
          <w:sz w:val="22"/>
          <w:szCs w:val="22"/>
          <w:shd w:val="clear" w:color="auto" w:fill="FFFFFF"/>
        </w:rPr>
        <w:t>go.</w:t>
      </w:r>
    </w:p>
    <w:p w:rsidR="00F80837" w:rsidRDefault="00F80837" w:rsidP="00F80837">
      <w:pPr>
        <w:rPr>
          <w:rFonts w:ascii="Arial" w:hAnsi="Arial" w:cs="Arial"/>
          <w:sz w:val="22"/>
          <w:szCs w:val="22"/>
        </w:rPr>
      </w:pPr>
    </w:p>
    <w:p w:rsidR="00B262EA" w:rsidRPr="00F80837" w:rsidRDefault="00B262EA" w:rsidP="00F80837">
      <w:pPr>
        <w:rPr>
          <w:rFonts w:ascii="Arial" w:hAnsi="Arial" w:cs="Arial"/>
          <w:sz w:val="22"/>
          <w:szCs w:val="22"/>
        </w:rPr>
      </w:pPr>
    </w:p>
    <w:p w:rsidR="00F80837" w:rsidRPr="00F80837" w:rsidRDefault="00F80837" w:rsidP="00F80837">
      <w:pPr>
        <w:jc w:val="both"/>
        <w:rPr>
          <w:rFonts w:ascii="Arial" w:hAnsi="Arial" w:cs="Arial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>Os demais itens permanecem inalterados.</w:t>
      </w:r>
    </w:p>
    <w:p w:rsidR="00F80837" w:rsidRPr="00F80837" w:rsidRDefault="00F80837" w:rsidP="00F80837">
      <w:pPr>
        <w:jc w:val="both"/>
        <w:rPr>
          <w:rFonts w:ascii="Arial" w:hAnsi="Arial" w:cs="Arial"/>
          <w:sz w:val="22"/>
          <w:szCs w:val="22"/>
        </w:rPr>
      </w:pPr>
    </w:p>
    <w:p w:rsidR="00F80837" w:rsidRPr="00F80837" w:rsidRDefault="00F80837" w:rsidP="00F80837">
      <w:pPr>
        <w:ind w:firstLine="284"/>
        <w:jc w:val="both"/>
        <w:rPr>
          <w:rFonts w:ascii="Arial" w:eastAsia="Batang" w:hAnsi="Arial" w:cs="Arial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 xml:space="preserve">Para que chegue ao conhecimento de todos e, ninguém negue desconhecimento, será publicado </w:t>
      </w:r>
      <w:r w:rsidRPr="00F80837">
        <w:rPr>
          <w:rFonts w:ascii="Arial" w:eastAsia="Batang" w:hAnsi="Arial" w:cs="Arial"/>
          <w:sz w:val="22"/>
          <w:szCs w:val="22"/>
        </w:rPr>
        <w:t xml:space="preserve">no mural da Prefeitura Municipal de Saudades/SC, no sítio do Município </w:t>
      </w:r>
      <w:r w:rsidRPr="00F80837">
        <w:rPr>
          <w:rFonts w:ascii="Arial" w:eastAsia="Batang" w:hAnsi="Arial" w:cs="Arial"/>
          <w:b/>
          <w:color w:val="0000FF"/>
          <w:sz w:val="22"/>
          <w:szCs w:val="22"/>
          <w:u w:val="single"/>
        </w:rPr>
        <w:t>http://</w:t>
      </w:r>
      <w:hyperlink r:id="rId8" w:history="1">
        <w:r w:rsidRPr="00F80837">
          <w:rPr>
            <w:rStyle w:val="Hyperlink"/>
            <w:rFonts w:ascii="Arial" w:eastAsia="Batang" w:hAnsi="Arial" w:cs="Arial"/>
            <w:b/>
            <w:sz w:val="22"/>
            <w:szCs w:val="22"/>
          </w:rPr>
          <w:t>www.saudades.sc.gov.br</w:t>
        </w:r>
      </w:hyperlink>
      <w:r w:rsidRPr="00F80837">
        <w:rPr>
          <w:rFonts w:ascii="Arial" w:eastAsia="Batang" w:hAnsi="Arial" w:cs="Arial"/>
          <w:sz w:val="22"/>
          <w:szCs w:val="22"/>
        </w:rPr>
        <w:t xml:space="preserve"> e publicado no sítio da empresa organizadora </w:t>
      </w:r>
      <w:r w:rsidRPr="00F80837">
        <w:rPr>
          <w:rFonts w:ascii="Arial" w:hAnsi="Arial" w:cs="Arial"/>
          <w:sz w:val="22"/>
          <w:szCs w:val="22"/>
        </w:rPr>
        <w:t xml:space="preserve">do Processo Seletivo Edital n° 001/2014  </w:t>
      </w:r>
      <w:hyperlink r:id="rId9" w:history="1">
        <w:r w:rsidRPr="00F80837">
          <w:rPr>
            <w:rStyle w:val="Hyperlink"/>
            <w:rFonts w:ascii="Arial" w:eastAsia="Batang" w:hAnsi="Arial" w:cs="Arial"/>
            <w:b/>
            <w:sz w:val="22"/>
            <w:szCs w:val="22"/>
          </w:rPr>
          <w:t>http://</w:t>
        </w:r>
        <w:hyperlink r:id="rId10" w:history="1">
          <w:r w:rsidRPr="00F80837">
            <w:rPr>
              <w:rStyle w:val="Hyperlink"/>
              <w:rFonts w:ascii="Arial" w:hAnsi="Arial" w:cs="Arial"/>
              <w:b/>
              <w:bCs/>
              <w:sz w:val="22"/>
              <w:szCs w:val="22"/>
            </w:rPr>
            <w:t>www.klcconcursos.com.br</w:t>
          </w:r>
        </w:hyperlink>
      </w:hyperlink>
      <w:r w:rsidRPr="00F80837">
        <w:rPr>
          <w:rFonts w:ascii="Arial" w:eastAsia="Batang" w:hAnsi="Arial" w:cs="Arial"/>
          <w:b/>
          <w:sz w:val="22"/>
          <w:szCs w:val="22"/>
        </w:rPr>
        <w:t xml:space="preserve">.  </w:t>
      </w:r>
    </w:p>
    <w:p w:rsidR="00F80837" w:rsidRPr="00F80837" w:rsidRDefault="00F80837" w:rsidP="00F80837">
      <w:pPr>
        <w:ind w:left="284"/>
        <w:jc w:val="center"/>
        <w:rPr>
          <w:rFonts w:ascii="Arial" w:hAnsi="Arial" w:cs="Arial"/>
          <w:sz w:val="22"/>
          <w:szCs w:val="22"/>
        </w:rPr>
      </w:pPr>
    </w:p>
    <w:p w:rsidR="00F80837" w:rsidRPr="00F80837" w:rsidRDefault="00F80837" w:rsidP="00F80837">
      <w:pPr>
        <w:ind w:left="284"/>
        <w:jc w:val="center"/>
        <w:rPr>
          <w:rFonts w:ascii="Arial" w:hAnsi="Arial" w:cs="Arial"/>
          <w:sz w:val="22"/>
          <w:szCs w:val="22"/>
        </w:rPr>
      </w:pPr>
    </w:p>
    <w:p w:rsidR="00F80837" w:rsidRPr="00F80837" w:rsidRDefault="00F80837" w:rsidP="00F80837">
      <w:pPr>
        <w:ind w:left="284"/>
        <w:jc w:val="right"/>
        <w:rPr>
          <w:rFonts w:ascii="Arial" w:hAnsi="Arial" w:cs="Arial"/>
          <w:sz w:val="22"/>
          <w:szCs w:val="22"/>
        </w:rPr>
      </w:pPr>
      <w:r w:rsidRPr="00F80837">
        <w:rPr>
          <w:rFonts w:ascii="Arial" w:hAnsi="Arial" w:cs="Arial"/>
          <w:sz w:val="22"/>
          <w:szCs w:val="22"/>
        </w:rPr>
        <w:t xml:space="preserve">Saudades (SC), </w:t>
      </w:r>
      <w:r w:rsidR="00F05881">
        <w:rPr>
          <w:rFonts w:ascii="Arial" w:hAnsi="Arial" w:cs="Arial"/>
          <w:sz w:val="22"/>
          <w:szCs w:val="22"/>
        </w:rPr>
        <w:t>20</w:t>
      </w:r>
      <w:r w:rsidRPr="00F80837">
        <w:rPr>
          <w:rFonts w:ascii="Arial" w:hAnsi="Arial" w:cs="Arial"/>
          <w:sz w:val="22"/>
          <w:szCs w:val="22"/>
        </w:rPr>
        <w:t xml:space="preserve"> de </w:t>
      </w:r>
      <w:r w:rsidR="00F05881">
        <w:rPr>
          <w:rFonts w:ascii="Arial" w:hAnsi="Arial" w:cs="Arial"/>
          <w:sz w:val="22"/>
          <w:szCs w:val="22"/>
        </w:rPr>
        <w:t>novembro de 2014</w:t>
      </w:r>
      <w:r w:rsidR="00B262EA">
        <w:rPr>
          <w:rFonts w:ascii="Arial" w:hAnsi="Arial" w:cs="Arial"/>
          <w:sz w:val="22"/>
          <w:szCs w:val="22"/>
        </w:rPr>
        <w:t>.</w:t>
      </w:r>
    </w:p>
    <w:p w:rsidR="00F80837" w:rsidRDefault="00F80837" w:rsidP="00F80837">
      <w:pPr>
        <w:ind w:left="284"/>
        <w:jc w:val="center"/>
        <w:rPr>
          <w:rFonts w:ascii="Arial" w:hAnsi="Arial" w:cs="Arial"/>
          <w:sz w:val="22"/>
          <w:szCs w:val="22"/>
        </w:rPr>
      </w:pPr>
    </w:p>
    <w:p w:rsidR="00947CD6" w:rsidRDefault="00947CD6" w:rsidP="00F80837">
      <w:pPr>
        <w:ind w:left="284"/>
        <w:jc w:val="center"/>
        <w:rPr>
          <w:rFonts w:ascii="Arial" w:hAnsi="Arial" w:cs="Arial"/>
          <w:sz w:val="22"/>
          <w:szCs w:val="22"/>
        </w:rPr>
      </w:pPr>
    </w:p>
    <w:p w:rsidR="00AB7EF9" w:rsidRPr="00F80837" w:rsidRDefault="00AB7EF9" w:rsidP="00F80837">
      <w:pPr>
        <w:ind w:left="284"/>
        <w:jc w:val="center"/>
        <w:rPr>
          <w:rFonts w:ascii="Arial" w:hAnsi="Arial" w:cs="Arial"/>
          <w:sz w:val="22"/>
          <w:szCs w:val="22"/>
        </w:rPr>
      </w:pPr>
    </w:p>
    <w:p w:rsidR="00F80837" w:rsidRPr="00F80837" w:rsidRDefault="00F80837" w:rsidP="00F80837">
      <w:pPr>
        <w:jc w:val="center"/>
        <w:rPr>
          <w:rFonts w:ascii="Arial" w:eastAsia="Batang" w:hAnsi="Arial" w:cs="Arial"/>
          <w:sz w:val="22"/>
          <w:szCs w:val="22"/>
        </w:rPr>
      </w:pPr>
      <w:r w:rsidRPr="00F80837">
        <w:rPr>
          <w:rFonts w:ascii="Arial" w:eastAsia="Batang" w:hAnsi="Arial" w:cs="Arial"/>
          <w:b/>
          <w:bCs/>
          <w:sz w:val="22"/>
          <w:szCs w:val="22"/>
        </w:rPr>
        <w:t>DANIEL KOTHE</w:t>
      </w:r>
    </w:p>
    <w:p w:rsidR="00F80837" w:rsidRPr="00F80837" w:rsidRDefault="00F80837" w:rsidP="00F80837">
      <w:pPr>
        <w:jc w:val="center"/>
        <w:rPr>
          <w:rFonts w:ascii="Arial" w:hAnsi="Arial" w:cs="Arial"/>
          <w:sz w:val="22"/>
          <w:szCs w:val="22"/>
        </w:rPr>
      </w:pPr>
      <w:r w:rsidRPr="00F80837">
        <w:rPr>
          <w:rFonts w:ascii="Arial" w:eastAsia="Batang" w:hAnsi="Arial" w:cs="Arial"/>
          <w:sz w:val="22"/>
          <w:szCs w:val="22"/>
        </w:rPr>
        <w:t xml:space="preserve">Prefeito Municipal </w:t>
      </w:r>
    </w:p>
    <w:p w:rsidR="00F80837" w:rsidRPr="00F80837" w:rsidRDefault="00F80837" w:rsidP="00F80837">
      <w:pPr>
        <w:rPr>
          <w:rFonts w:ascii="Arial" w:hAnsi="Arial" w:cs="Arial"/>
          <w:sz w:val="22"/>
          <w:szCs w:val="22"/>
        </w:rPr>
      </w:pPr>
    </w:p>
    <w:sectPr w:rsidR="00F80837" w:rsidRPr="00F80837" w:rsidSect="003048C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32" w:right="1134" w:bottom="1418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2AC" w:rsidRDefault="00B152AC" w:rsidP="0082556E">
      <w:r>
        <w:separator/>
      </w:r>
    </w:p>
  </w:endnote>
  <w:endnote w:type="continuationSeparator" w:id="0">
    <w:p w:rsidR="00B152AC" w:rsidRDefault="00B152AC" w:rsidP="00825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1B" w:rsidRDefault="0098571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1B" w:rsidRDefault="0098571B" w:rsidP="0082556E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851873" cy="1411085"/>
          <wp:effectExtent l="0" t="0" r="0" b="0"/>
          <wp:docPr id="4" name="Imagem 4" descr="C:\Users\Iedo\Desktop\Ofício PrefSK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edo\Desktop\Ofício PrefSK_Rodap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9065" cy="141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1B" w:rsidRDefault="0098571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2AC" w:rsidRDefault="00B152AC" w:rsidP="0082556E">
      <w:r>
        <w:separator/>
      </w:r>
    </w:p>
  </w:footnote>
  <w:footnote w:type="continuationSeparator" w:id="0">
    <w:p w:rsidR="00B152AC" w:rsidRDefault="00B152AC" w:rsidP="00825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1B" w:rsidRDefault="0098571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1B" w:rsidRDefault="0098571B" w:rsidP="0082556E">
    <w:pPr>
      <w:pStyle w:val="Cabealho"/>
      <w:ind w:left="-1276"/>
    </w:pPr>
    <w:r>
      <w:rPr>
        <w:noProof/>
        <w:lang w:eastAsia="pt-BR"/>
      </w:rPr>
      <w:drawing>
        <wp:inline distT="0" distB="0" distL="0" distR="0">
          <wp:extent cx="7771920" cy="1459966"/>
          <wp:effectExtent l="0" t="0" r="635" b="6985"/>
          <wp:docPr id="3" name="Imagem 3" descr="C:\Users\Iedo\Desktop\Ofício PrefSK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edo\Desktop\Ofício PrefSK_Cabeçalh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786" cy="1460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1B" w:rsidRDefault="0098571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010AE"/>
    <w:multiLevelType w:val="hybridMultilevel"/>
    <w:tmpl w:val="EB222792"/>
    <w:lvl w:ilvl="0" w:tplc="AC326A0C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CBD6A86"/>
    <w:multiLevelType w:val="hybridMultilevel"/>
    <w:tmpl w:val="84E6DA34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C63B99"/>
    <w:multiLevelType w:val="hybridMultilevel"/>
    <w:tmpl w:val="6E341CEC"/>
    <w:lvl w:ilvl="0" w:tplc="0416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4B402EA"/>
    <w:multiLevelType w:val="hybridMultilevel"/>
    <w:tmpl w:val="DBF4AE1E"/>
    <w:lvl w:ilvl="0" w:tplc="37F87B9E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153E13AE"/>
    <w:multiLevelType w:val="hybridMultilevel"/>
    <w:tmpl w:val="27042F10"/>
    <w:lvl w:ilvl="0" w:tplc="08B67B7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A7E089C"/>
    <w:multiLevelType w:val="singleLevel"/>
    <w:tmpl w:val="E9D06064"/>
    <w:lvl w:ilvl="0">
      <w:start w:val="1"/>
      <w:numFmt w:val="lowerLetter"/>
      <w:lvlText w:val="%1)"/>
      <w:lvlJc w:val="left"/>
      <w:pPr>
        <w:tabs>
          <w:tab w:val="num" w:pos="2628"/>
        </w:tabs>
        <w:ind w:left="2628" w:hanging="360"/>
      </w:pPr>
    </w:lvl>
  </w:abstractNum>
  <w:abstractNum w:abstractNumId="6">
    <w:nsid w:val="26A36B1E"/>
    <w:multiLevelType w:val="hybridMultilevel"/>
    <w:tmpl w:val="C4D0E9B0"/>
    <w:lvl w:ilvl="0" w:tplc="162ABB88">
      <w:start w:val="1"/>
      <w:numFmt w:val="lowerLetter"/>
      <w:lvlText w:val="%1)"/>
      <w:lvlJc w:val="left"/>
      <w:pPr>
        <w:ind w:left="3195" w:hanging="360"/>
      </w:pPr>
      <w:rPr>
        <w:rFonts w:ascii="Arial" w:hAnsi="Arial" w:cs="Arial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3915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4635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5355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6075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6795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7515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8235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955" w:hanging="180"/>
      </w:pPr>
      <w:rPr>
        <w:rFonts w:cs="Times New Roman"/>
      </w:rPr>
    </w:lvl>
  </w:abstractNum>
  <w:abstractNum w:abstractNumId="7">
    <w:nsid w:val="28C25F0B"/>
    <w:multiLevelType w:val="hybridMultilevel"/>
    <w:tmpl w:val="CB76E9C6"/>
    <w:lvl w:ilvl="0" w:tplc="BDF878A4">
      <w:start w:val="1"/>
      <w:numFmt w:val="decimal"/>
      <w:lvlText w:val="%1."/>
      <w:lvlJc w:val="left"/>
      <w:pPr>
        <w:ind w:left="851" w:hanging="675"/>
      </w:pPr>
      <w:rPr>
        <w:rFonts w:cs="Times New Roman"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25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197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69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41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13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85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57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296" w:hanging="180"/>
      </w:pPr>
      <w:rPr>
        <w:rFonts w:cs="Times New Roman"/>
      </w:rPr>
    </w:lvl>
  </w:abstractNum>
  <w:abstractNum w:abstractNumId="8">
    <w:nsid w:val="296E1EE6"/>
    <w:multiLevelType w:val="hybridMultilevel"/>
    <w:tmpl w:val="0518DF42"/>
    <w:lvl w:ilvl="0" w:tplc="A322E682">
      <w:start w:val="1"/>
      <w:numFmt w:val="decimal"/>
      <w:lvlText w:val="%1.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2EC748E8"/>
    <w:multiLevelType w:val="hybridMultilevel"/>
    <w:tmpl w:val="E37EE648"/>
    <w:lvl w:ilvl="0" w:tplc="0416000F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>
    <w:nsid w:val="36A505CA"/>
    <w:multiLevelType w:val="hybridMultilevel"/>
    <w:tmpl w:val="1FF41CB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A17326D"/>
    <w:multiLevelType w:val="hybridMultilevel"/>
    <w:tmpl w:val="43883FFE"/>
    <w:lvl w:ilvl="0" w:tplc="EDF0CD02">
      <w:start w:val="1"/>
      <w:numFmt w:val="lowerLetter"/>
      <w:lvlText w:val="%1)"/>
      <w:lvlJc w:val="left"/>
      <w:pPr>
        <w:ind w:left="3195" w:hanging="360"/>
      </w:pPr>
      <w:rPr>
        <w:rFonts w:ascii="Arial" w:hAnsi="Arial" w:cs="Arial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3915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4635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5355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6075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6795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7515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8235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955" w:hanging="180"/>
      </w:pPr>
      <w:rPr>
        <w:rFonts w:cs="Times New Roman"/>
      </w:rPr>
    </w:lvl>
  </w:abstractNum>
  <w:abstractNum w:abstractNumId="12">
    <w:nsid w:val="3F4158D2"/>
    <w:multiLevelType w:val="hybridMultilevel"/>
    <w:tmpl w:val="1FBA8CDC"/>
    <w:lvl w:ilvl="0" w:tplc="47F61D70">
      <w:start w:val="1"/>
      <w:numFmt w:val="lowerLetter"/>
      <w:lvlText w:val="%1)"/>
      <w:lvlJc w:val="left"/>
      <w:pPr>
        <w:ind w:left="17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>
    <w:nsid w:val="455F036D"/>
    <w:multiLevelType w:val="hybridMultilevel"/>
    <w:tmpl w:val="7BA4DF90"/>
    <w:lvl w:ilvl="0" w:tplc="397CD0A6">
      <w:start w:val="1"/>
      <w:numFmt w:val="decimal"/>
      <w:lvlText w:val="%1.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>
    <w:nsid w:val="4EF1456F"/>
    <w:multiLevelType w:val="multilevel"/>
    <w:tmpl w:val="1FF8CFB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cs="Times New Roman" w:hint="default"/>
      </w:rPr>
    </w:lvl>
  </w:abstractNum>
  <w:abstractNum w:abstractNumId="15">
    <w:nsid w:val="52833D05"/>
    <w:multiLevelType w:val="hybridMultilevel"/>
    <w:tmpl w:val="77160CA4"/>
    <w:lvl w:ilvl="0" w:tplc="2982A72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2216DD"/>
    <w:multiLevelType w:val="hybridMultilevel"/>
    <w:tmpl w:val="75EEB61E"/>
    <w:lvl w:ilvl="0" w:tplc="D22A12AA">
      <w:start w:val="1"/>
      <w:numFmt w:val="upperRoman"/>
      <w:lvlText w:val="%1."/>
      <w:lvlJc w:val="left"/>
      <w:pPr>
        <w:ind w:left="24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7">
    <w:nsid w:val="673C407A"/>
    <w:multiLevelType w:val="hybridMultilevel"/>
    <w:tmpl w:val="B3A091CE"/>
    <w:lvl w:ilvl="0" w:tplc="2F7624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E4169A"/>
    <w:multiLevelType w:val="multilevel"/>
    <w:tmpl w:val="7D1E467E"/>
    <w:lvl w:ilvl="0">
      <w:start w:val="1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7BC04204"/>
    <w:multiLevelType w:val="hybridMultilevel"/>
    <w:tmpl w:val="C8E82680"/>
    <w:lvl w:ilvl="0" w:tplc="6DD04970">
      <w:start w:val="1"/>
      <w:numFmt w:val="upperRoman"/>
      <w:lvlText w:val="%1."/>
      <w:lvlJc w:val="left"/>
      <w:pPr>
        <w:ind w:left="24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16"/>
  </w:num>
  <w:num w:numId="2">
    <w:abstractNumId w:val="19"/>
  </w:num>
  <w:num w:numId="3">
    <w:abstractNumId w:val="0"/>
  </w:num>
  <w:num w:numId="4">
    <w:abstractNumId w:val="13"/>
  </w:num>
  <w:num w:numId="5">
    <w:abstractNumId w:val="8"/>
  </w:num>
  <w:num w:numId="6">
    <w:abstractNumId w:val="12"/>
  </w:num>
  <w:num w:numId="7">
    <w:abstractNumId w:val="17"/>
  </w:num>
  <w:num w:numId="8">
    <w:abstractNumId w:val="4"/>
  </w:num>
  <w:num w:numId="9">
    <w:abstractNumId w:val="5"/>
    <w:lvlOverride w:ilvl="0">
      <w:startOverride w:val="1"/>
    </w:lvlOverride>
  </w:num>
  <w:num w:numId="10">
    <w:abstractNumId w:val="3"/>
  </w:num>
  <w:num w:numId="11">
    <w:abstractNumId w:val="7"/>
  </w:num>
  <w:num w:numId="12">
    <w:abstractNumId w:val="10"/>
  </w:num>
  <w:num w:numId="13">
    <w:abstractNumId w:val="14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8"/>
  </w:num>
  <w:num w:numId="18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82556E"/>
    <w:rsid w:val="00013D72"/>
    <w:rsid w:val="00031D75"/>
    <w:rsid w:val="00056F66"/>
    <w:rsid w:val="0008527E"/>
    <w:rsid w:val="00086B0B"/>
    <w:rsid w:val="000A2EB9"/>
    <w:rsid w:val="000D4706"/>
    <w:rsid w:val="000F1916"/>
    <w:rsid w:val="00107553"/>
    <w:rsid w:val="001102C0"/>
    <w:rsid w:val="0012709C"/>
    <w:rsid w:val="00176F7E"/>
    <w:rsid w:val="001770E4"/>
    <w:rsid w:val="001802D6"/>
    <w:rsid w:val="001942B3"/>
    <w:rsid w:val="001B4A37"/>
    <w:rsid w:val="001B5F23"/>
    <w:rsid w:val="001E04DC"/>
    <w:rsid w:val="001E0C73"/>
    <w:rsid w:val="001F73EB"/>
    <w:rsid w:val="001F7E3A"/>
    <w:rsid w:val="00210E76"/>
    <w:rsid w:val="00220587"/>
    <w:rsid w:val="002373DB"/>
    <w:rsid w:val="00241569"/>
    <w:rsid w:val="00253A8C"/>
    <w:rsid w:val="002568CC"/>
    <w:rsid w:val="002612E2"/>
    <w:rsid w:val="002D0D02"/>
    <w:rsid w:val="002F46F0"/>
    <w:rsid w:val="002F5D1B"/>
    <w:rsid w:val="002F7E18"/>
    <w:rsid w:val="003048CB"/>
    <w:rsid w:val="00307E03"/>
    <w:rsid w:val="00313674"/>
    <w:rsid w:val="00373B87"/>
    <w:rsid w:val="00380B36"/>
    <w:rsid w:val="003B3A6F"/>
    <w:rsid w:val="003B5061"/>
    <w:rsid w:val="003B78C3"/>
    <w:rsid w:val="003E59F5"/>
    <w:rsid w:val="003E7F34"/>
    <w:rsid w:val="003F48D4"/>
    <w:rsid w:val="00427D33"/>
    <w:rsid w:val="00437304"/>
    <w:rsid w:val="004821FC"/>
    <w:rsid w:val="0049479C"/>
    <w:rsid w:val="004C3662"/>
    <w:rsid w:val="00533F93"/>
    <w:rsid w:val="005406AE"/>
    <w:rsid w:val="00544DDF"/>
    <w:rsid w:val="005559D0"/>
    <w:rsid w:val="0057748D"/>
    <w:rsid w:val="005827E5"/>
    <w:rsid w:val="00585FE3"/>
    <w:rsid w:val="005E43B7"/>
    <w:rsid w:val="0064722B"/>
    <w:rsid w:val="00695300"/>
    <w:rsid w:val="006B2555"/>
    <w:rsid w:val="006F19B5"/>
    <w:rsid w:val="006F1B6A"/>
    <w:rsid w:val="006F4157"/>
    <w:rsid w:val="00710D12"/>
    <w:rsid w:val="007151DE"/>
    <w:rsid w:val="00726141"/>
    <w:rsid w:val="0079532F"/>
    <w:rsid w:val="007D4B6B"/>
    <w:rsid w:val="007F497E"/>
    <w:rsid w:val="00804144"/>
    <w:rsid w:val="0082556E"/>
    <w:rsid w:val="00850CDD"/>
    <w:rsid w:val="00862E93"/>
    <w:rsid w:val="008851A6"/>
    <w:rsid w:val="008F2ABD"/>
    <w:rsid w:val="00900042"/>
    <w:rsid w:val="009410CC"/>
    <w:rsid w:val="00947CD6"/>
    <w:rsid w:val="0098571B"/>
    <w:rsid w:val="009A50F7"/>
    <w:rsid w:val="009A5118"/>
    <w:rsid w:val="009C1C73"/>
    <w:rsid w:val="009C3B55"/>
    <w:rsid w:val="00A53DBB"/>
    <w:rsid w:val="00A60244"/>
    <w:rsid w:val="00AB7EF9"/>
    <w:rsid w:val="00AC3F8B"/>
    <w:rsid w:val="00AC4201"/>
    <w:rsid w:val="00AF4806"/>
    <w:rsid w:val="00B152AC"/>
    <w:rsid w:val="00B22FBF"/>
    <w:rsid w:val="00B2628A"/>
    <w:rsid w:val="00B262EA"/>
    <w:rsid w:val="00B519F0"/>
    <w:rsid w:val="00B6245D"/>
    <w:rsid w:val="00B639BB"/>
    <w:rsid w:val="00B654A9"/>
    <w:rsid w:val="00B75925"/>
    <w:rsid w:val="00BA24E0"/>
    <w:rsid w:val="00BA34FF"/>
    <w:rsid w:val="00BC2304"/>
    <w:rsid w:val="00BF5BE5"/>
    <w:rsid w:val="00BF6EA2"/>
    <w:rsid w:val="00C24951"/>
    <w:rsid w:val="00C5113F"/>
    <w:rsid w:val="00C8122C"/>
    <w:rsid w:val="00C8653D"/>
    <w:rsid w:val="00C950BB"/>
    <w:rsid w:val="00CA2A01"/>
    <w:rsid w:val="00CB5A3C"/>
    <w:rsid w:val="00CE05AD"/>
    <w:rsid w:val="00CE7BE1"/>
    <w:rsid w:val="00D51208"/>
    <w:rsid w:val="00D550FF"/>
    <w:rsid w:val="00E15C4D"/>
    <w:rsid w:val="00E50A3A"/>
    <w:rsid w:val="00E64723"/>
    <w:rsid w:val="00E72EF9"/>
    <w:rsid w:val="00E80D96"/>
    <w:rsid w:val="00EF1DB5"/>
    <w:rsid w:val="00F05881"/>
    <w:rsid w:val="00F2151D"/>
    <w:rsid w:val="00F47B03"/>
    <w:rsid w:val="00F80837"/>
    <w:rsid w:val="00F86BE7"/>
    <w:rsid w:val="00FA3374"/>
    <w:rsid w:val="00FC5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710D12"/>
    <w:pPr>
      <w:keepNext/>
      <w:jc w:val="both"/>
      <w:outlineLvl w:val="0"/>
    </w:pPr>
    <w:rPr>
      <w:rFonts w:ascii="Arial" w:hAnsi="Arial"/>
      <w:b/>
      <w:szCs w:val="20"/>
    </w:rPr>
  </w:style>
  <w:style w:type="paragraph" w:styleId="Ttulo2">
    <w:name w:val="heading 2"/>
    <w:basedOn w:val="Normal"/>
    <w:next w:val="Normal"/>
    <w:link w:val="Ttulo2Char"/>
    <w:uiPriority w:val="99"/>
    <w:qFormat/>
    <w:rsid w:val="00710D1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5113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rsid w:val="00C5113F"/>
    <w:pPr>
      <w:keepNext/>
      <w:keepLines/>
      <w:spacing w:before="200" w:line="276" w:lineRule="auto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556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2556E"/>
  </w:style>
  <w:style w:type="paragraph" w:styleId="Rodap">
    <w:name w:val="footer"/>
    <w:basedOn w:val="Normal"/>
    <w:link w:val="RodapChar"/>
    <w:uiPriority w:val="99"/>
    <w:unhideWhenUsed/>
    <w:rsid w:val="0082556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2556E"/>
  </w:style>
  <w:style w:type="paragraph" w:styleId="Textodebalo">
    <w:name w:val="Balloon Text"/>
    <w:basedOn w:val="Normal"/>
    <w:link w:val="TextodebaloChar"/>
    <w:uiPriority w:val="99"/>
    <w:semiHidden/>
    <w:unhideWhenUsed/>
    <w:rsid w:val="0082556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556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710D1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710D12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710D12"/>
    <w:pPr>
      <w:ind w:left="3420"/>
      <w:jc w:val="both"/>
    </w:pPr>
    <w:rPr>
      <w:rFonts w:ascii="Arial" w:hAnsi="Arial"/>
      <w:b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710D12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710D12"/>
    <w:pPr>
      <w:jc w:val="both"/>
    </w:pPr>
    <w:rPr>
      <w:rFonts w:ascii="Arial" w:hAnsi="Arial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rsid w:val="00710D12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07E0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07E0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uiPriority w:val="99"/>
    <w:qFormat/>
    <w:rsid w:val="00307E03"/>
    <w:pPr>
      <w:tabs>
        <w:tab w:val="right" w:pos="1134"/>
        <w:tab w:val="center" w:pos="4419"/>
        <w:tab w:val="right" w:pos="8838"/>
      </w:tabs>
      <w:jc w:val="center"/>
    </w:pPr>
    <w:rPr>
      <w:rFonts w:ascii="Arial" w:hAnsi="Arial" w:cs="Arial"/>
      <w:b/>
    </w:rPr>
  </w:style>
  <w:style w:type="character" w:customStyle="1" w:styleId="TtuloChar">
    <w:name w:val="Título Char"/>
    <w:basedOn w:val="Fontepargpadro"/>
    <w:link w:val="Ttulo"/>
    <w:uiPriority w:val="99"/>
    <w:rsid w:val="00307E03"/>
    <w:rPr>
      <w:rFonts w:ascii="Arial" w:eastAsia="Times New Roman" w:hAnsi="Arial" w:cs="Arial"/>
      <w:b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E50A3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50A3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E50A3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E50A3A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rsid w:val="003B3A6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76F7E"/>
    <w:rPr>
      <w:b/>
      <w:bCs/>
    </w:rPr>
  </w:style>
  <w:style w:type="character" w:styleId="nfase">
    <w:name w:val="Emphasis"/>
    <w:basedOn w:val="Fontepargpadro"/>
    <w:uiPriority w:val="20"/>
    <w:qFormat/>
    <w:rsid w:val="00176F7E"/>
    <w:rPr>
      <w:i/>
      <w:i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E0C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E0C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1E0C73"/>
    <w:rPr>
      <w:vertAlign w:val="superscript"/>
    </w:rPr>
  </w:style>
  <w:style w:type="paragraph" w:customStyle="1" w:styleId="snippet">
    <w:name w:val="snippet"/>
    <w:basedOn w:val="Normal"/>
    <w:rsid w:val="00E80D96"/>
    <w:pPr>
      <w:spacing w:before="100" w:beforeAutospacing="1" w:after="100" w:afterAutospacing="1"/>
    </w:pPr>
  </w:style>
  <w:style w:type="paragraph" w:customStyle="1" w:styleId="ittext">
    <w:name w:val="ittext"/>
    <w:basedOn w:val="Normal"/>
    <w:rsid w:val="00E80D96"/>
    <w:pPr>
      <w:spacing w:before="100" w:beforeAutospacing="1" w:after="100" w:afterAutospacing="1"/>
    </w:pPr>
  </w:style>
  <w:style w:type="paragraph" w:customStyle="1" w:styleId="info">
    <w:name w:val="info"/>
    <w:basedOn w:val="Normal"/>
    <w:rsid w:val="007F497E"/>
    <w:pPr>
      <w:spacing w:before="100" w:beforeAutospacing="1" w:after="100" w:afterAutospacing="1"/>
    </w:pPr>
  </w:style>
  <w:style w:type="paragraph" w:customStyle="1" w:styleId="Ementa">
    <w:name w:val="Ementa"/>
    <w:uiPriority w:val="99"/>
    <w:rsid w:val="002F46F0"/>
    <w:pPr>
      <w:widowControl w:val="0"/>
      <w:autoSpaceDE w:val="0"/>
      <w:autoSpaceDN w:val="0"/>
      <w:adjustRightInd w:val="0"/>
      <w:spacing w:after="0" w:line="240" w:lineRule="auto"/>
      <w:ind w:left="2154" w:firstLine="397"/>
      <w:jc w:val="both"/>
    </w:pPr>
    <w:rPr>
      <w:rFonts w:ascii="Arial" w:eastAsiaTheme="minorEastAsia" w:hAnsi="Arial" w:cs="Arial"/>
      <w:sz w:val="24"/>
      <w:szCs w:val="24"/>
      <w:lang w:eastAsia="pt-BR"/>
    </w:rPr>
  </w:style>
  <w:style w:type="paragraph" w:customStyle="1" w:styleId="Relator">
    <w:name w:val="Relator"/>
    <w:basedOn w:val="Ementa"/>
    <w:next w:val="Ementa"/>
    <w:uiPriority w:val="99"/>
    <w:rsid w:val="00BA24E0"/>
    <w:pPr>
      <w:spacing w:after="800"/>
      <w:ind w:left="0" w:firstLine="0"/>
    </w:pPr>
  </w:style>
  <w:style w:type="paragraph" w:customStyle="1" w:styleId="Abertura">
    <w:name w:val="Abertura"/>
    <w:next w:val="Relator"/>
    <w:uiPriority w:val="99"/>
    <w:rsid w:val="00BA24E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C5113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5113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5113F"/>
    <w:rPr>
      <w:rFonts w:asciiTheme="majorHAnsi" w:eastAsiaTheme="majorEastAsia" w:hAnsiTheme="majorHAnsi" w:cstheme="majorBidi"/>
      <w:b/>
      <w:bCs/>
      <w:color w:val="4F81BD" w:themeColor="accent1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C5113F"/>
    <w:rPr>
      <w:rFonts w:ascii="Cambria" w:eastAsia="Times New Roman" w:hAnsi="Cambria" w:cs="Times New Roman"/>
      <w:color w:val="404040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rsid w:val="00C5113F"/>
    <w:pPr>
      <w:overflowPunct w:val="0"/>
      <w:autoSpaceDE w:val="0"/>
      <w:autoSpaceDN w:val="0"/>
      <w:adjustRightInd w:val="0"/>
      <w:ind w:firstLine="2835"/>
    </w:pPr>
    <w:rPr>
      <w:rFonts w:ascii="Arial" w:hAnsi="Arial" w:cs="Arial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5113F"/>
    <w:rPr>
      <w:rFonts w:ascii="Arial" w:eastAsia="Times New Roman" w:hAnsi="Arial" w:cs="Arial"/>
      <w:sz w:val="24"/>
      <w:szCs w:val="20"/>
      <w:lang w:eastAsia="pt-BR"/>
    </w:rPr>
  </w:style>
  <w:style w:type="paragraph" w:customStyle="1" w:styleId="Default">
    <w:name w:val="Default"/>
    <w:rsid w:val="00C5113F"/>
    <w:pPr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Times New Roman"/>
      <w:color w:val="000000"/>
      <w:sz w:val="24"/>
      <w:szCs w:val="24"/>
      <w:lang w:eastAsia="pt-BR"/>
    </w:rPr>
  </w:style>
  <w:style w:type="paragraph" w:customStyle="1" w:styleId="ListParagraph1">
    <w:name w:val="List Paragraph1"/>
    <w:basedOn w:val="Normal"/>
    <w:uiPriority w:val="99"/>
    <w:rsid w:val="00C5113F"/>
    <w:pPr>
      <w:ind w:left="720"/>
    </w:pPr>
  </w:style>
  <w:style w:type="paragraph" w:customStyle="1" w:styleId="BNDES">
    <w:name w:val="BNDES"/>
    <w:basedOn w:val="Normal"/>
    <w:next w:val="Normal"/>
    <w:rsid w:val="00C5113F"/>
    <w:pPr>
      <w:widowControl w:val="0"/>
      <w:suppressAutoHyphens/>
      <w:autoSpaceDE w:val="0"/>
    </w:pPr>
    <w:rPr>
      <w:rFonts w:ascii="Arial" w:eastAsia="Lucida Sans Unicode" w:hAnsi="Arial"/>
      <w:kern w:val="1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232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6442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70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4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29125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5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udades.sc.gov.b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klcconcursos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capel.com.br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7B182-83DF-4BEB-86D1-7AE2B1F80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629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Iedo Zortéa</dc:creator>
  <cp:keywords/>
  <dc:description/>
  <cp:lastModifiedBy>KLC</cp:lastModifiedBy>
  <cp:revision>6</cp:revision>
  <cp:lastPrinted>2014-10-18T01:38:00Z</cp:lastPrinted>
  <dcterms:created xsi:type="dcterms:W3CDTF">2014-11-17T11:27:00Z</dcterms:created>
  <dcterms:modified xsi:type="dcterms:W3CDTF">2014-11-20T16:58:00Z</dcterms:modified>
</cp:coreProperties>
</file>