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25" w:rsidRPr="0069085C" w:rsidRDefault="00523525" w:rsidP="00523525">
      <w:pPr>
        <w:widowControl w:val="0"/>
        <w:autoSpaceDE w:val="0"/>
        <w:autoSpaceDN w:val="0"/>
        <w:adjustRightInd w:val="0"/>
        <w:spacing w:before="160" w:after="0" w:line="253" w:lineRule="exact"/>
        <w:jc w:val="center"/>
        <w:rPr>
          <w:rFonts w:asciiTheme="minorHAnsi" w:eastAsia="Arial Unicode MS" w:hAnsiTheme="minorHAnsi" w:cstheme="minorHAnsi"/>
          <w:b/>
          <w:color w:val="000000"/>
          <w:spacing w:val="-8"/>
          <w:sz w:val="24"/>
          <w:szCs w:val="24"/>
          <w:lang w:eastAsia="pt-BR"/>
        </w:rPr>
      </w:pPr>
      <w:r w:rsidRPr="0069085C">
        <w:rPr>
          <w:rFonts w:asciiTheme="minorHAnsi" w:eastAsia="Arial Unicode MS" w:hAnsiTheme="minorHAnsi" w:cstheme="minorHAnsi"/>
          <w:b/>
          <w:color w:val="000000"/>
          <w:spacing w:val="-8"/>
          <w:sz w:val="24"/>
          <w:szCs w:val="24"/>
          <w:lang w:eastAsia="pt-BR"/>
        </w:rPr>
        <w:t>RECIBO DE RETIRADA DE EDITAL PELA INTERNET</w:t>
      </w:r>
    </w:p>
    <w:p w:rsidR="00523525" w:rsidRPr="0069085C" w:rsidRDefault="00523525" w:rsidP="00523525">
      <w:pPr>
        <w:widowControl w:val="0"/>
        <w:autoSpaceDE w:val="0"/>
        <w:autoSpaceDN w:val="0"/>
        <w:adjustRightInd w:val="0"/>
        <w:spacing w:before="160" w:after="0" w:line="253" w:lineRule="exact"/>
        <w:jc w:val="both"/>
        <w:rPr>
          <w:rFonts w:asciiTheme="minorHAnsi" w:eastAsia="Arial Unicode MS" w:hAnsiTheme="minorHAnsi" w:cstheme="minorHAnsi"/>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523525" w:rsidRPr="0069085C" w:rsidTr="00956540">
        <w:tc>
          <w:tcPr>
            <w:tcW w:w="3510" w:type="dxa"/>
            <w:gridSpan w:val="2"/>
            <w:tcBorders>
              <w:top w:val="single" w:sz="4" w:space="0" w:color="auto"/>
              <w:left w:val="single" w:sz="4" w:space="0" w:color="auto"/>
              <w:bottom w:val="single" w:sz="4" w:space="0" w:color="auto"/>
              <w:right w:val="single" w:sz="4" w:space="0" w:color="auto"/>
            </w:tcBorders>
            <w:hideMark/>
          </w:tcPr>
          <w:p w:rsidR="00523525" w:rsidRPr="0069085C" w:rsidRDefault="00523525" w:rsidP="00915CA4">
            <w:pPr>
              <w:spacing w:after="0" w:line="240" w:lineRule="auto"/>
              <w:rPr>
                <w:rFonts w:asciiTheme="minorHAnsi" w:eastAsia="Arial Unicode MS" w:hAnsiTheme="minorHAnsi" w:cstheme="minorHAnsi"/>
                <w:b/>
                <w:sz w:val="24"/>
                <w:szCs w:val="24"/>
                <w:lang w:eastAsia="pt-BR"/>
              </w:rPr>
            </w:pPr>
            <w:r w:rsidRPr="0069085C">
              <w:rPr>
                <w:rFonts w:asciiTheme="minorHAnsi" w:eastAsia="Arial Unicode MS" w:hAnsiTheme="minorHAnsi" w:cstheme="minorHAnsi"/>
                <w:b/>
                <w:sz w:val="24"/>
                <w:szCs w:val="24"/>
                <w:lang w:eastAsia="pt-BR"/>
              </w:rPr>
              <w:t>PROCESSO Nº 1</w:t>
            </w:r>
            <w:r w:rsidR="00915CA4">
              <w:rPr>
                <w:rFonts w:asciiTheme="minorHAnsi" w:eastAsia="Arial Unicode MS" w:hAnsiTheme="minorHAnsi" w:cstheme="minorHAnsi"/>
                <w:b/>
                <w:sz w:val="24"/>
                <w:szCs w:val="24"/>
                <w:lang w:eastAsia="pt-BR"/>
              </w:rPr>
              <w:t>568</w:t>
            </w:r>
            <w:r w:rsidRPr="0069085C">
              <w:rPr>
                <w:rFonts w:asciiTheme="minorHAnsi" w:eastAsia="Arial Unicode MS" w:hAnsiTheme="minorHAnsi" w:cstheme="minorHAnsi"/>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523525" w:rsidRPr="0069085C" w:rsidRDefault="00523525" w:rsidP="00915CA4">
            <w:pPr>
              <w:spacing w:after="0" w:line="240" w:lineRule="auto"/>
              <w:rPr>
                <w:rFonts w:asciiTheme="minorHAnsi" w:eastAsia="Arial Unicode MS" w:hAnsiTheme="minorHAnsi" w:cstheme="minorHAnsi"/>
                <w:b/>
                <w:sz w:val="24"/>
                <w:szCs w:val="24"/>
                <w:lang w:eastAsia="pt-BR"/>
              </w:rPr>
            </w:pPr>
            <w:r w:rsidRPr="0069085C">
              <w:rPr>
                <w:rFonts w:asciiTheme="minorHAnsi" w:eastAsia="Arial Unicode MS" w:hAnsiTheme="minorHAnsi" w:cstheme="minorHAnsi"/>
                <w:b/>
                <w:sz w:val="24"/>
                <w:szCs w:val="24"/>
                <w:lang w:eastAsia="pt-BR"/>
              </w:rPr>
              <w:t>PREGÃO PRESENCIAL Nº. 0</w:t>
            </w:r>
            <w:r w:rsidR="00915CA4">
              <w:rPr>
                <w:rFonts w:asciiTheme="minorHAnsi" w:eastAsia="Arial Unicode MS" w:hAnsiTheme="minorHAnsi" w:cstheme="minorHAnsi"/>
                <w:b/>
                <w:sz w:val="24"/>
                <w:szCs w:val="24"/>
                <w:lang w:eastAsia="pt-BR"/>
              </w:rPr>
              <w:t>30</w:t>
            </w:r>
            <w:r w:rsidRPr="0069085C">
              <w:rPr>
                <w:rFonts w:asciiTheme="minorHAnsi" w:eastAsia="Arial Unicode MS" w:hAnsiTheme="minorHAnsi" w:cstheme="minorHAnsi"/>
                <w:b/>
                <w:sz w:val="24"/>
                <w:szCs w:val="24"/>
                <w:lang w:eastAsia="pt-BR"/>
              </w:rPr>
              <w:t>/2016</w:t>
            </w:r>
          </w:p>
        </w:tc>
      </w:tr>
      <w:tr w:rsidR="00523525" w:rsidRPr="0069085C" w:rsidTr="00956540">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69085C">
            <w:pPr>
              <w:spacing w:after="0" w:line="240" w:lineRule="auto"/>
              <w:jc w:val="both"/>
              <w:rPr>
                <w:rFonts w:asciiTheme="minorHAnsi" w:hAnsiTheme="minorHAnsi" w:cstheme="minorHAnsi"/>
                <w:sz w:val="24"/>
                <w:szCs w:val="24"/>
                <w:lang w:eastAsia="pt-BR"/>
              </w:rPr>
            </w:pPr>
            <w:r w:rsidRPr="0069085C">
              <w:rPr>
                <w:rFonts w:asciiTheme="minorHAnsi" w:hAnsiTheme="minorHAnsi" w:cstheme="minorHAnsi"/>
                <w:b/>
              </w:rPr>
              <w:t xml:space="preserve">OBJETO: </w:t>
            </w:r>
            <w:r w:rsidR="0069085C" w:rsidRPr="0069085C">
              <w:rPr>
                <w:rFonts w:asciiTheme="minorHAnsi" w:eastAsiaTheme="minorEastAsia" w:hAnsiTheme="minorHAnsi" w:cstheme="minorBidi"/>
                <w:sz w:val="22"/>
                <w:szCs w:val="22"/>
                <w:lang w:eastAsia="pt-BR"/>
              </w:rPr>
              <w:t>CONTRATAÇÃO DE EMPRESA PARA REALIZAÇÃO DE SEGURO DE VEÍCULOS</w:t>
            </w:r>
            <w:r w:rsidR="0069085C">
              <w:rPr>
                <w:rFonts w:asciiTheme="minorHAnsi" w:eastAsiaTheme="minorEastAsia" w:hAnsiTheme="minorHAnsi" w:cstheme="minorBidi"/>
                <w:sz w:val="22"/>
                <w:szCs w:val="22"/>
                <w:lang w:eastAsia="pt-BR"/>
              </w:rPr>
              <w:t>, CAMINHÕES E ÔNIBUS</w:t>
            </w:r>
            <w:r w:rsidR="0069085C" w:rsidRPr="0069085C">
              <w:rPr>
                <w:rFonts w:asciiTheme="minorHAnsi" w:eastAsiaTheme="minorEastAsia" w:hAnsiTheme="minorHAnsi" w:cstheme="minorBidi"/>
                <w:sz w:val="22"/>
                <w:szCs w:val="22"/>
                <w:lang w:eastAsia="pt-BR"/>
              </w:rPr>
              <w:t xml:space="preserve"> PARA SUPRIR AS NECESSIDADES COM SEGURO DA FROTA DE VEÍCULOS DO MUNICÍPIO</w:t>
            </w:r>
            <w:r w:rsidR="0069085C">
              <w:rPr>
                <w:rFonts w:asciiTheme="minorHAnsi" w:eastAsiaTheme="minorEastAsia" w:hAnsiTheme="minorHAnsi" w:cstheme="minorBidi"/>
                <w:sz w:val="22"/>
                <w:szCs w:val="22"/>
                <w:lang w:eastAsia="pt-BR"/>
              </w:rPr>
              <w:t>.</w:t>
            </w:r>
          </w:p>
        </w:tc>
      </w:tr>
      <w:tr w:rsidR="00523525" w:rsidRPr="0069085C" w:rsidTr="0095654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Nome/Razão Social:</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523525" w:rsidRPr="0069085C" w:rsidTr="0095654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CNPJ:</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I.E.</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33393E" w:rsidRPr="0069085C" w:rsidTr="0095654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69085C" w:rsidRDefault="0033393E"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69085C" w:rsidRDefault="0033393E"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Nº</w:t>
            </w:r>
          </w:p>
        </w:tc>
      </w:tr>
      <w:tr w:rsidR="00523525" w:rsidRPr="0069085C" w:rsidTr="0095654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Cidade:</w:t>
            </w:r>
          </w:p>
          <w:p w:rsidR="00523525" w:rsidRPr="0069085C" w:rsidRDefault="00523525" w:rsidP="00956540">
            <w:pPr>
              <w:spacing w:after="0" w:line="240" w:lineRule="auto"/>
              <w:rPr>
                <w:rFonts w:asciiTheme="minorHAnsi" w:hAnsiTheme="minorHAnsi" w:cstheme="minorHAnsi"/>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Estado:</w:t>
            </w:r>
          </w:p>
          <w:p w:rsidR="00523525" w:rsidRPr="0069085C" w:rsidRDefault="00523525" w:rsidP="00956540">
            <w:pPr>
              <w:spacing w:after="0" w:line="240" w:lineRule="auto"/>
              <w:rPr>
                <w:rFonts w:asciiTheme="minorHAnsi" w:hAnsiTheme="minorHAnsi" w:cstheme="minorHAnsi"/>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CEP:</w:t>
            </w:r>
          </w:p>
          <w:p w:rsidR="00523525" w:rsidRPr="0069085C" w:rsidRDefault="00523525" w:rsidP="00956540">
            <w:pPr>
              <w:spacing w:after="0" w:line="240" w:lineRule="auto"/>
              <w:rPr>
                <w:rFonts w:asciiTheme="minorHAnsi" w:hAnsiTheme="minorHAnsi" w:cstheme="minorHAnsi"/>
                <w:b/>
                <w:sz w:val="24"/>
                <w:lang w:eastAsia="pt-BR"/>
              </w:rPr>
            </w:pPr>
          </w:p>
        </w:tc>
      </w:tr>
      <w:tr w:rsidR="00523525" w:rsidRPr="0069085C" w:rsidTr="0095654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E-mail:</w:t>
            </w:r>
          </w:p>
        </w:tc>
      </w:tr>
      <w:tr w:rsidR="00523525" w:rsidRPr="0069085C" w:rsidTr="00956540">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Pessoa para contato:</w:t>
            </w:r>
          </w:p>
        </w:tc>
      </w:tr>
      <w:tr w:rsidR="00523525" w:rsidRPr="0069085C" w:rsidTr="00956540">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jc w:val="both"/>
              <w:rPr>
                <w:rFonts w:asciiTheme="minorHAnsi" w:hAnsiTheme="minorHAnsi" w:cstheme="minorHAnsi"/>
                <w:sz w:val="24"/>
                <w:u w:val="single"/>
                <w:lang w:eastAsia="pt-BR"/>
              </w:rPr>
            </w:pPr>
            <w:r w:rsidRPr="0069085C">
              <w:rPr>
                <w:rFonts w:asciiTheme="minorHAnsi" w:hAnsiTheme="minorHAnsi" w:cstheme="minorHAnsi"/>
                <w:sz w:val="24"/>
                <w:lang w:eastAsia="pt-BR"/>
              </w:rPr>
              <w:t xml:space="preserve">Recebemos através do acesso à página </w:t>
            </w:r>
            <w:hyperlink r:id="rId9" w:history="1">
              <w:r w:rsidRPr="0069085C">
                <w:rPr>
                  <w:rFonts w:asciiTheme="minorHAnsi" w:hAnsiTheme="minorHAnsi" w:cstheme="minorHAnsi"/>
                  <w:b/>
                  <w:color w:val="0000FF"/>
                  <w:sz w:val="24"/>
                  <w:u w:val="single"/>
                  <w:lang w:eastAsia="pt-BR"/>
                </w:rPr>
                <w:t>www.saudades.sc.gov.br</w:t>
              </w:r>
            </w:hyperlink>
            <w:r w:rsidRPr="0069085C">
              <w:rPr>
                <w:rFonts w:asciiTheme="minorHAnsi" w:hAnsiTheme="minorHAnsi" w:cstheme="minorHAnsi"/>
                <w:sz w:val="24"/>
                <w:lang w:eastAsia="pt-BR"/>
              </w:rPr>
              <w:t xml:space="preserve"> nesta data, cópia do instrumento convocatório da licitação acima identificada.</w:t>
            </w:r>
          </w:p>
        </w:tc>
      </w:tr>
      <w:tr w:rsidR="00523525" w:rsidRPr="0069085C" w:rsidTr="00956540">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Local:</w:t>
            </w:r>
          </w:p>
          <w:p w:rsidR="00523525" w:rsidRPr="0069085C" w:rsidRDefault="00523525" w:rsidP="00956540">
            <w:pPr>
              <w:spacing w:after="0" w:line="240" w:lineRule="auto"/>
              <w:jc w:val="center"/>
              <w:rPr>
                <w:rFonts w:asciiTheme="minorHAnsi" w:hAnsiTheme="minorHAnsi" w:cstheme="minorHAnsi"/>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Data: ___/___/2016.</w:t>
            </w:r>
          </w:p>
          <w:p w:rsidR="00523525" w:rsidRPr="0069085C" w:rsidRDefault="00523525" w:rsidP="00956540">
            <w:pPr>
              <w:spacing w:after="0" w:line="240" w:lineRule="auto"/>
              <w:rPr>
                <w:rFonts w:asciiTheme="minorHAnsi" w:hAnsiTheme="minorHAnsi" w:cstheme="minorHAnsi"/>
                <w:b/>
                <w:sz w:val="24"/>
                <w:lang w:eastAsia="pt-BR"/>
              </w:rPr>
            </w:pPr>
          </w:p>
          <w:p w:rsidR="00523525" w:rsidRPr="0069085C" w:rsidRDefault="00523525" w:rsidP="00956540">
            <w:pPr>
              <w:spacing w:after="0" w:line="240" w:lineRule="auto"/>
              <w:jc w:val="center"/>
              <w:rPr>
                <w:rFonts w:asciiTheme="minorHAnsi" w:hAnsiTheme="minorHAnsi" w:cstheme="minorHAnsi"/>
                <w:b/>
                <w:sz w:val="24"/>
                <w:lang w:eastAsia="pt-BR"/>
              </w:rPr>
            </w:pPr>
          </w:p>
        </w:tc>
      </w:tr>
      <w:tr w:rsidR="00523525" w:rsidRPr="0069085C" w:rsidTr="00956540">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Nome Responsável pelas informações:</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523525" w:rsidRPr="0069085C" w:rsidTr="00956540">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widowControl w:val="0"/>
              <w:autoSpaceDE w:val="0"/>
              <w:autoSpaceDN w:val="0"/>
              <w:adjustRightInd w:val="0"/>
              <w:spacing w:before="20" w:after="0" w:line="230" w:lineRule="exact"/>
              <w:ind w:left="38" w:right="159"/>
              <w:jc w:val="both"/>
              <w:rPr>
                <w:rFonts w:asciiTheme="minorHAnsi" w:eastAsia="Arial Unicode MS" w:hAnsiTheme="minorHAnsi" w:cstheme="minorHAnsi"/>
                <w:color w:val="000000"/>
                <w:w w:val="105"/>
                <w:sz w:val="24"/>
                <w:szCs w:val="24"/>
                <w:lang w:eastAsia="pt-BR"/>
              </w:rPr>
            </w:pPr>
          </w:p>
          <w:p w:rsidR="00523525" w:rsidRPr="0069085C" w:rsidRDefault="00523525" w:rsidP="00956540">
            <w:pPr>
              <w:widowControl w:val="0"/>
              <w:autoSpaceDE w:val="0"/>
              <w:autoSpaceDN w:val="0"/>
              <w:adjustRightInd w:val="0"/>
              <w:spacing w:before="20" w:after="0" w:line="230" w:lineRule="exact"/>
              <w:ind w:left="38" w:right="18"/>
              <w:jc w:val="both"/>
              <w:rPr>
                <w:rFonts w:asciiTheme="minorHAnsi" w:eastAsia="Arial Unicode MS" w:hAnsiTheme="minorHAnsi" w:cstheme="minorHAnsi"/>
                <w:color w:val="000000"/>
                <w:w w:val="102"/>
                <w:sz w:val="24"/>
                <w:szCs w:val="24"/>
                <w:lang w:eastAsia="pt-BR"/>
              </w:rPr>
            </w:pPr>
            <w:r w:rsidRPr="0069085C">
              <w:rPr>
                <w:rFonts w:asciiTheme="minorHAnsi" w:eastAsia="Arial Unicode MS" w:hAnsiTheme="minorHAnsi" w:cstheme="minorHAnsi"/>
                <w:color w:val="000000"/>
                <w:w w:val="105"/>
                <w:sz w:val="24"/>
                <w:szCs w:val="24"/>
                <w:lang w:eastAsia="pt-BR"/>
              </w:rPr>
              <w:t xml:space="preserve">Objetivando comunicação futura entre a Prefeitura Municipal de Saudades e essa Empresa, </w:t>
            </w:r>
            <w:r w:rsidRPr="0069085C">
              <w:rPr>
                <w:rFonts w:asciiTheme="minorHAnsi" w:eastAsia="Arial Unicode MS" w:hAnsiTheme="minorHAnsi" w:cstheme="minorHAnsi"/>
                <w:color w:val="000000"/>
                <w:sz w:val="24"/>
                <w:szCs w:val="24"/>
                <w:lang w:eastAsia="pt-BR"/>
              </w:rPr>
              <w:t xml:space="preserve">solicitamos a Vossa Senhoria o preenchimento e remessa do recibo de entrega do Edital supra, à </w:t>
            </w:r>
            <w:r w:rsidRPr="0069085C">
              <w:rPr>
                <w:rFonts w:asciiTheme="minorHAnsi" w:eastAsia="Arial Unicode MS" w:hAnsiTheme="minorHAnsi" w:cstheme="minorHAnsi"/>
                <w:color w:val="000000"/>
                <w:w w:val="104"/>
                <w:sz w:val="24"/>
                <w:szCs w:val="24"/>
                <w:lang w:eastAsia="pt-BR"/>
              </w:rPr>
              <w:t>Equipe Pregoeira, por</w:t>
            </w:r>
            <w:proofErr w:type="gramStart"/>
            <w:r w:rsidRPr="0069085C">
              <w:rPr>
                <w:rFonts w:asciiTheme="minorHAnsi" w:eastAsia="Arial Unicode MS" w:hAnsiTheme="minorHAnsi" w:cstheme="minorHAnsi"/>
                <w:color w:val="000000"/>
                <w:w w:val="104"/>
                <w:sz w:val="24"/>
                <w:szCs w:val="24"/>
                <w:lang w:eastAsia="pt-BR"/>
              </w:rPr>
              <w:t xml:space="preserve">   </w:t>
            </w:r>
            <w:proofErr w:type="gramEnd"/>
            <w:r w:rsidRPr="0069085C">
              <w:rPr>
                <w:rFonts w:asciiTheme="minorHAnsi" w:eastAsia="Arial Unicode MS" w:hAnsiTheme="minorHAnsi" w:cstheme="minorHAnsi"/>
                <w:color w:val="000000"/>
                <w:w w:val="104"/>
                <w:sz w:val="24"/>
                <w:szCs w:val="24"/>
                <w:lang w:eastAsia="pt-BR"/>
              </w:rPr>
              <w:t xml:space="preserve">via   postal,   pelo   fax </w:t>
            </w:r>
            <w:r w:rsidRPr="0069085C">
              <w:rPr>
                <w:rFonts w:asciiTheme="minorHAnsi" w:eastAsia="Arial Unicode MS" w:hAnsiTheme="minorHAnsi" w:cstheme="minorHAnsi"/>
                <w:color w:val="000000"/>
                <w:w w:val="101"/>
                <w:sz w:val="24"/>
                <w:szCs w:val="24"/>
                <w:lang w:eastAsia="pt-BR"/>
              </w:rPr>
              <w:t xml:space="preserve">(xx49) </w:t>
            </w:r>
            <w:r w:rsidRPr="0069085C">
              <w:rPr>
                <w:rFonts w:asciiTheme="minorHAnsi" w:eastAsia="Arial Unicode MS" w:hAnsiTheme="minorHAnsi" w:cstheme="minorHAnsi"/>
                <w:color w:val="000000"/>
                <w:w w:val="104"/>
                <w:sz w:val="24"/>
                <w:szCs w:val="24"/>
                <w:lang w:eastAsia="pt-BR"/>
              </w:rPr>
              <w:t xml:space="preserve">3334 </w:t>
            </w:r>
            <w:r w:rsidRPr="0069085C">
              <w:rPr>
                <w:rFonts w:asciiTheme="minorHAnsi" w:eastAsia="Arial Unicode MS" w:hAnsiTheme="minorHAnsi" w:cstheme="minorHAnsi"/>
                <w:color w:val="000000"/>
                <w:spacing w:val="-2"/>
                <w:sz w:val="24"/>
                <w:szCs w:val="24"/>
                <w:lang w:eastAsia="pt-BR"/>
              </w:rPr>
              <w:t>-0127</w:t>
            </w:r>
            <w:r w:rsidRPr="0069085C">
              <w:rPr>
                <w:rFonts w:asciiTheme="minorHAnsi" w:eastAsia="Arial Unicode MS" w:hAnsiTheme="minorHAnsi" w:cstheme="minorHAnsi"/>
                <w:color w:val="000000"/>
                <w:w w:val="105"/>
                <w:sz w:val="24"/>
                <w:szCs w:val="24"/>
                <w:lang w:eastAsia="pt-BR"/>
              </w:rPr>
              <w:t xml:space="preserve">   ou   pelo   e-mail </w:t>
            </w:r>
            <w:hyperlink r:id="rId10" w:history="1">
              <w:r w:rsidRPr="0069085C">
                <w:rPr>
                  <w:rFonts w:asciiTheme="minorHAnsi" w:eastAsia="Arial Unicode MS" w:hAnsiTheme="minorHAnsi" w:cstheme="minorHAnsi"/>
                  <w:color w:val="0000FF"/>
                  <w:w w:val="105"/>
                  <w:sz w:val="24"/>
                  <w:szCs w:val="24"/>
                  <w:u w:val="single"/>
                  <w:lang w:eastAsia="pt-BR"/>
                </w:rPr>
                <w:t>compras@saudades.sc.gov.br</w:t>
              </w:r>
            </w:hyperlink>
            <w:r w:rsidRPr="0069085C">
              <w:rPr>
                <w:rFonts w:asciiTheme="minorHAnsi" w:eastAsia="Arial Unicode MS" w:hAnsiTheme="minorHAnsi" w:cstheme="minorHAnsi"/>
                <w:color w:val="000000"/>
                <w:w w:val="105"/>
                <w:sz w:val="24"/>
                <w:szCs w:val="24"/>
                <w:lang w:eastAsia="pt-BR"/>
              </w:rPr>
              <w:t xml:space="preserve"> </w:t>
            </w:r>
            <w:r w:rsidRPr="0069085C">
              <w:rPr>
                <w:rFonts w:asciiTheme="minorHAnsi" w:eastAsia="Arial Unicode MS" w:hAnsiTheme="minorHAnsi" w:cstheme="minorHAnsi"/>
                <w:color w:val="000000"/>
                <w:w w:val="103"/>
                <w:sz w:val="24"/>
                <w:szCs w:val="24"/>
                <w:lang w:eastAsia="pt-BR"/>
              </w:rPr>
              <w:t xml:space="preserve">. O não encaminhamento do recibo exime o Pregoeiro e Equipe </w:t>
            </w:r>
            <w:r w:rsidRPr="0069085C">
              <w:rPr>
                <w:rFonts w:asciiTheme="minorHAnsi" w:eastAsia="Arial Unicode MS" w:hAnsiTheme="minorHAnsi" w:cstheme="minorHAnsi"/>
                <w:color w:val="000000"/>
                <w:w w:val="102"/>
                <w:sz w:val="24"/>
                <w:szCs w:val="24"/>
                <w:lang w:eastAsia="pt-BR"/>
              </w:rPr>
              <w:t xml:space="preserve">de Apoio da comunicação de eventuais retificações ocorridas no instrumento convocatório como de quaisquer informações adicionais. </w:t>
            </w:r>
          </w:p>
        </w:tc>
      </w:tr>
    </w:tbl>
    <w:p w:rsidR="00523525" w:rsidRPr="0069085C" w:rsidRDefault="00523525" w:rsidP="00523525">
      <w:pPr>
        <w:spacing w:after="0" w:line="240" w:lineRule="auto"/>
        <w:rPr>
          <w:rFonts w:asciiTheme="minorHAnsi" w:hAnsiTheme="minorHAnsi" w:cstheme="minorHAnsi"/>
          <w:b/>
          <w:sz w:val="24"/>
          <w:u w:val="single"/>
          <w:lang w:eastAsia="pt-BR"/>
        </w:rPr>
      </w:pPr>
    </w:p>
    <w:p w:rsidR="00523525" w:rsidRPr="0069085C" w:rsidRDefault="00523525" w:rsidP="00523525">
      <w:pPr>
        <w:spacing w:after="0" w:line="240" w:lineRule="auto"/>
        <w:rPr>
          <w:rFonts w:asciiTheme="minorHAnsi" w:hAnsiTheme="minorHAnsi" w:cstheme="minorHAnsi"/>
          <w:b/>
          <w:sz w:val="24"/>
          <w:u w:val="single"/>
          <w:lang w:eastAsia="pt-BR"/>
        </w:rPr>
      </w:pPr>
    </w:p>
    <w:p w:rsidR="00523525" w:rsidRPr="00770843" w:rsidRDefault="00523525" w:rsidP="00523525">
      <w:pPr>
        <w:jc w:val="center"/>
        <w:rPr>
          <w:b/>
          <w:u w:val="single"/>
        </w:rPr>
      </w:pPr>
    </w:p>
    <w:p w:rsidR="0033393E" w:rsidRDefault="0033393E" w:rsidP="0033393E">
      <w:pPr>
        <w:spacing w:after="0" w:line="240" w:lineRule="auto"/>
        <w:rPr>
          <w:b/>
          <w:u w:val="single"/>
        </w:rPr>
      </w:pPr>
    </w:p>
    <w:p w:rsidR="00094BB8" w:rsidRDefault="00094BB8" w:rsidP="0033393E">
      <w:pPr>
        <w:spacing w:after="0" w:line="240" w:lineRule="auto"/>
        <w:rPr>
          <w:b/>
          <w:sz w:val="24"/>
          <w:u w:val="single"/>
          <w:lang w:eastAsia="pt-BR"/>
        </w:rPr>
      </w:pPr>
    </w:p>
    <w:tbl>
      <w:tblPr>
        <w:tblStyle w:val="Tabelacomgrade1"/>
        <w:tblW w:w="0" w:type="auto"/>
        <w:tblLook w:val="04A0" w:firstRow="1" w:lastRow="0" w:firstColumn="1" w:lastColumn="0" w:noHBand="0" w:noVBand="1"/>
      </w:tblPr>
      <w:tblGrid>
        <w:gridCol w:w="3794"/>
        <w:gridCol w:w="4850"/>
      </w:tblGrid>
      <w:tr w:rsidR="0069085C" w:rsidRPr="0069085C" w:rsidTr="00956540">
        <w:tc>
          <w:tcPr>
            <w:tcW w:w="3794" w:type="dxa"/>
          </w:tcPr>
          <w:p w:rsidR="0069085C" w:rsidRPr="0069085C" w:rsidRDefault="0069085C" w:rsidP="0069085C">
            <w:pPr>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lastRenderedPageBreak/>
              <w:t>PROCESSO LICITATÓRIO Nº</w:t>
            </w:r>
            <w:r w:rsidR="00915CA4">
              <w:rPr>
                <w:rFonts w:asciiTheme="minorHAnsi" w:eastAsiaTheme="minorEastAsia" w:hAnsiTheme="minorHAnsi" w:cstheme="minorBidi"/>
                <w:sz w:val="22"/>
                <w:szCs w:val="22"/>
                <w:lang w:eastAsia="pt-BR"/>
              </w:rPr>
              <w:t xml:space="preserve"> 1568/2016</w:t>
            </w:r>
          </w:p>
        </w:tc>
        <w:tc>
          <w:tcPr>
            <w:tcW w:w="4850" w:type="dxa"/>
          </w:tcPr>
          <w:p w:rsidR="0069085C" w:rsidRPr="0069085C" w:rsidRDefault="0069085C" w:rsidP="0069085C">
            <w:pPr>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MODALIDADE PREGÃO PRESENCIAL Nº</w:t>
            </w:r>
            <w:r w:rsidR="00915CA4">
              <w:rPr>
                <w:rFonts w:asciiTheme="minorHAnsi" w:eastAsiaTheme="minorEastAsia" w:hAnsiTheme="minorHAnsi" w:cstheme="minorBidi"/>
                <w:sz w:val="22"/>
                <w:szCs w:val="22"/>
                <w:lang w:eastAsia="pt-BR"/>
              </w:rPr>
              <w:t xml:space="preserve"> 030/2016</w:t>
            </w:r>
          </w:p>
        </w:tc>
      </w:tr>
    </w:tbl>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1 - DA LICITAÇÃO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915CA4" w:rsidRDefault="0069085C" w:rsidP="0069085C">
      <w:pPr>
        <w:spacing w:after="0" w:line="240" w:lineRule="auto"/>
        <w:jc w:val="both"/>
        <w:rPr>
          <w:rFonts w:asciiTheme="minorHAnsi" w:eastAsiaTheme="minorEastAsia" w:hAnsiTheme="minorHAnsi" w:cstheme="minorBidi"/>
          <w:sz w:val="22"/>
          <w:szCs w:val="22"/>
          <w:lang w:eastAsia="pt-BR"/>
        </w:rPr>
      </w:pPr>
      <w:r w:rsidRPr="00915CA4">
        <w:rPr>
          <w:rFonts w:asciiTheme="minorHAnsi" w:eastAsiaTheme="minorEastAsia" w:hAnsiTheme="minorHAnsi" w:cstheme="minorBidi"/>
          <w:spacing w:val="-1"/>
          <w:sz w:val="22"/>
          <w:szCs w:val="22"/>
          <w:lang w:eastAsia="pt-BR"/>
        </w:rPr>
        <w:t xml:space="preserve">1.1. A PREFEITURA MUNICIPAL DE SAUDADES com sede na RUA Castro Alves, 279, centro, Saudades SC - CEP 89868-000, através do Prefeito, Sr. DANIEL KOTHE, comunica aos </w:t>
      </w:r>
      <w:r w:rsidRPr="00915CA4">
        <w:rPr>
          <w:rFonts w:asciiTheme="minorHAnsi" w:eastAsiaTheme="minorEastAsia" w:hAnsiTheme="minorHAnsi" w:cstheme="minorBidi"/>
          <w:sz w:val="22"/>
          <w:szCs w:val="22"/>
          <w:lang w:eastAsia="pt-BR"/>
        </w:rPr>
        <w:t>interessados que está realizando</w:t>
      </w:r>
      <w:proofErr w:type="gramStart"/>
      <w:r w:rsidRPr="00915CA4">
        <w:rPr>
          <w:rFonts w:asciiTheme="minorHAnsi" w:eastAsiaTheme="minorEastAsia" w:hAnsiTheme="minorHAnsi" w:cstheme="minorBidi"/>
          <w:sz w:val="22"/>
          <w:szCs w:val="22"/>
          <w:lang w:eastAsia="pt-BR"/>
        </w:rPr>
        <w:t xml:space="preserve">  </w:t>
      </w:r>
      <w:proofErr w:type="gramEnd"/>
      <w:r w:rsidRPr="00915CA4">
        <w:rPr>
          <w:rFonts w:asciiTheme="minorHAnsi" w:eastAsiaTheme="minorEastAsia" w:hAnsiTheme="minorHAnsi" w:cstheme="minorBidi"/>
          <w:sz w:val="22"/>
          <w:szCs w:val="22"/>
          <w:lang w:eastAsia="pt-BR"/>
        </w:rPr>
        <w:t xml:space="preserve">LICITAÇÃO do tipo Menor preço - Unitário, referente ao Processo nº. </w:t>
      </w:r>
      <w:r w:rsidR="00915CA4" w:rsidRPr="00915CA4">
        <w:rPr>
          <w:rFonts w:asciiTheme="minorHAnsi" w:eastAsiaTheme="minorEastAsia" w:hAnsiTheme="minorHAnsi" w:cstheme="minorBidi"/>
          <w:sz w:val="22"/>
          <w:szCs w:val="22"/>
          <w:lang w:eastAsia="pt-BR"/>
        </w:rPr>
        <w:t>1568</w:t>
      </w:r>
      <w:r w:rsidRPr="00915CA4">
        <w:rPr>
          <w:rFonts w:asciiTheme="minorHAnsi" w:eastAsiaTheme="minorEastAsia" w:hAnsiTheme="minorHAnsi" w:cstheme="minorBidi"/>
          <w:sz w:val="22"/>
          <w:szCs w:val="22"/>
          <w:lang w:eastAsia="pt-BR"/>
        </w:rPr>
        <w:t>/2016 modalidade Pregão nº</w:t>
      </w:r>
      <w:r w:rsidR="00915CA4" w:rsidRPr="00915CA4">
        <w:rPr>
          <w:rFonts w:asciiTheme="minorHAnsi" w:eastAsiaTheme="minorEastAsia" w:hAnsiTheme="minorHAnsi" w:cstheme="minorBidi"/>
          <w:sz w:val="22"/>
          <w:szCs w:val="22"/>
          <w:lang w:eastAsia="pt-BR"/>
        </w:rPr>
        <w:t xml:space="preserve"> 030</w:t>
      </w:r>
      <w:r w:rsidRPr="00915CA4">
        <w:rPr>
          <w:rFonts w:asciiTheme="minorHAnsi" w:eastAsiaTheme="minorEastAsia" w:hAnsiTheme="minorHAnsi" w:cstheme="minorBidi"/>
          <w:sz w:val="22"/>
          <w:szCs w:val="22"/>
          <w:lang w:eastAsia="pt-BR"/>
        </w:rPr>
        <w:t>/2016, de conformidade com a Lei 10.520 de 17 de julho</w:t>
      </w:r>
      <w:proofErr w:type="gramStart"/>
      <w:r w:rsidRPr="00915CA4">
        <w:rPr>
          <w:rFonts w:asciiTheme="minorHAnsi" w:eastAsiaTheme="minorEastAsia" w:hAnsiTheme="minorHAnsi" w:cstheme="minorBidi"/>
          <w:sz w:val="22"/>
          <w:szCs w:val="22"/>
          <w:lang w:eastAsia="pt-BR"/>
        </w:rPr>
        <w:t xml:space="preserve">  </w:t>
      </w:r>
      <w:proofErr w:type="gramEnd"/>
      <w:r w:rsidRPr="00915CA4">
        <w:rPr>
          <w:rFonts w:asciiTheme="minorHAnsi" w:eastAsiaTheme="minorEastAsia" w:hAnsiTheme="minorHAnsi" w:cstheme="minorBidi"/>
          <w:sz w:val="22"/>
          <w:szCs w:val="22"/>
          <w:lang w:eastAsia="pt-BR"/>
        </w:rPr>
        <w:t xml:space="preserve">de 2002 e com  a Lei 8.666 de 21 de Junho de 1993 e as condições deste , com vencimento previsto para o credenciamento e a entrega dos envelopes, contendo os documentos para habilitação e proposta no(a) PREFEITURA, para o dia  </w:t>
      </w:r>
      <w:r w:rsidR="00915CA4" w:rsidRPr="00915CA4">
        <w:rPr>
          <w:rFonts w:asciiTheme="minorHAnsi" w:eastAsiaTheme="minorEastAsia" w:hAnsiTheme="minorHAnsi" w:cstheme="minorBidi"/>
          <w:sz w:val="22"/>
          <w:szCs w:val="22"/>
          <w:lang w:eastAsia="pt-BR"/>
        </w:rPr>
        <w:t>10</w:t>
      </w:r>
      <w:r w:rsidRPr="00915CA4">
        <w:rPr>
          <w:rFonts w:asciiTheme="minorHAnsi" w:eastAsiaTheme="minorEastAsia" w:hAnsiTheme="minorHAnsi" w:cstheme="minorBidi"/>
          <w:sz w:val="22"/>
          <w:szCs w:val="22"/>
          <w:lang w:eastAsia="pt-BR"/>
        </w:rPr>
        <w:t xml:space="preserve"> de agosto de 2016, até às 0</w:t>
      </w:r>
      <w:r w:rsidR="00915CA4" w:rsidRPr="00915CA4">
        <w:rPr>
          <w:rFonts w:asciiTheme="minorHAnsi" w:eastAsiaTheme="minorEastAsia" w:hAnsiTheme="minorHAnsi" w:cstheme="minorBidi"/>
          <w:sz w:val="22"/>
          <w:szCs w:val="22"/>
          <w:lang w:eastAsia="pt-BR"/>
        </w:rPr>
        <w:t>9</w:t>
      </w:r>
      <w:r w:rsidRPr="00915CA4">
        <w:rPr>
          <w:rFonts w:asciiTheme="minorHAnsi" w:eastAsiaTheme="minorEastAsia" w:hAnsiTheme="minorHAnsi" w:cstheme="minorBidi"/>
          <w:sz w:val="22"/>
          <w:szCs w:val="22"/>
          <w:lang w:eastAsia="pt-BR"/>
        </w:rPr>
        <w:t xml:space="preserve">:00 horas, e a abertura do invólucro da documentação de habilitação a realizar-se no dia </w:t>
      </w:r>
      <w:r w:rsidR="00915CA4" w:rsidRPr="00915CA4">
        <w:rPr>
          <w:rFonts w:asciiTheme="minorHAnsi" w:eastAsiaTheme="minorEastAsia" w:hAnsiTheme="minorHAnsi" w:cstheme="minorBidi"/>
          <w:sz w:val="22"/>
          <w:szCs w:val="22"/>
          <w:lang w:eastAsia="pt-BR"/>
        </w:rPr>
        <w:t>10</w:t>
      </w:r>
      <w:r w:rsidRPr="00915CA4">
        <w:rPr>
          <w:rFonts w:asciiTheme="minorHAnsi" w:eastAsiaTheme="minorEastAsia" w:hAnsiTheme="minorHAnsi" w:cstheme="minorBidi"/>
          <w:sz w:val="22"/>
          <w:szCs w:val="22"/>
          <w:lang w:eastAsia="pt-BR"/>
        </w:rPr>
        <w:t xml:space="preserve"> de agosto de 2016 às 0</w:t>
      </w:r>
      <w:r w:rsidR="00915CA4" w:rsidRPr="00915CA4">
        <w:rPr>
          <w:rFonts w:asciiTheme="minorHAnsi" w:eastAsiaTheme="minorEastAsia" w:hAnsiTheme="minorHAnsi" w:cstheme="minorBidi"/>
          <w:sz w:val="22"/>
          <w:szCs w:val="22"/>
          <w:lang w:eastAsia="pt-BR"/>
        </w:rPr>
        <w:t>9</w:t>
      </w:r>
      <w:r w:rsidRPr="00915CA4">
        <w:rPr>
          <w:rFonts w:asciiTheme="minorHAnsi" w:eastAsiaTheme="minorEastAsia" w:hAnsiTheme="minorHAnsi" w:cstheme="minorBidi"/>
          <w:sz w:val="22"/>
          <w:szCs w:val="22"/>
          <w:lang w:eastAsia="pt-BR"/>
        </w:rPr>
        <w:t>:</w:t>
      </w:r>
      <w:r w:rsidR="0003434E">
        <w:rPr>
          <w:rFonts w:asciiTheme="minorHAnsi" w:eastAsiaTheme="minorEastAsia" w:hAnsiTheme="minorHAnsi" w:cstheme="minorBidi"/>
          <w:sz w:val="22"/>
          <w:szCs w:val="22"/>
          <w:lang w:eastAsia="pt-BR"/>
        </w:rPr>
        <w:t>00</w:t>
      </w:r>
      <w:r w:rsidRPr="00915CA4">
        <w:rPr>
          <w:rFonts w:asciiTheme="minorHAnsi" w:eastAsiaTheme="minorEastAsia" w:hAnsiTheme="minorHAnsi" w:cstheme="minorBidi"/>
          <w:sz w:val="22"/>
          <w:szCs w:val="22"/>
          <w:lang w:eastAsia="pt-BR"/>
        </w:rPr>
        <w:t xml:space="preserve"> horas, n</w:t>
      </w:r>
      <w:r w:rsidR="00915CA4" w:rsidRPr="00915CA4">
        <w:rPr>
          <w:rFonts w:asciiTheme="minorHAnsi" w:eastAsiaTheme="minorEastAsia" w:hAnsiTheme="minorHAnsi" w:cstheme="minorBidi"/>
          <w:sz w:val="22"/>
          <w:szCs w:val="22"/>
          <w:lang w:eastAsia="pt-BR"/>
        </w:rPr>
        <w:t>a</w:t>
      </w:r>
      <w:r w:rsidRPr="00915CA4">
        <w:rPr>
          <w:rFonts w:asciiTheme="minorHAnsi" w:eastAsiaTheme="minorEastAsia" w:hAnsiTheme="minorHAnsi" w:cstheme="minorBidi"/>
          <w:sz w:val="22"/>
          <w:szCs w:val="22"/>
          <w:lang w:eastAsia="pt-BR"/>
        </w:rPr>
        <w:t xml:space="preserve"> PREFEITURA</w:t>
      </w:r>
      <w:r w:rsidR="00915CA4" w:rsidRPr="00915CA4">
        <w:rPr>
          <w:rFonts w:asciiTheme="minorHAnsi" w:eastAsiaTheme="minorEastAsia" w:hAnsiTheme="minorHAnsi" w:cstheme="minorBidi"/>
          <w:sz w:val="22"/>
          <w:szCs w:val="22"/>
          <w:lang w:eastAsia="pt-BR"/>
        </w:rPr>
        <w:t xml:space="preserve"> MUNICIPAL DE SAUDADES, sito a Rua Castro Alves, 279, Sala de Compras e Licitações</w:t>
      </w:r>
      <w:r w:rsidRPr="00915CA4">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Modalidade de Licitação: PREGÃO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Esta Licitação reger</w:t>
      </w:r>
      <w:r w:rsidR="00915CA4">
        <w:rPr>
          <w:rFonts w:asciiTheme="minorHAnsi" w:eastAsiaTheme="minorEastAsia" w:hAnsiTheme="minorHAnsi" w:cstheme="minorBidi"/>
          <w:sz w:val="22"/>
          <w:szCs w:val="22"/>
          <w:lang w:eastAsia="pt-BR"/>
        </w:rPr>
        <w:t>-</w:t>
      </w:r>
      <w:r w:rsidRPr="0069085C">
        <w:rPr>
          <w:rFonts w:asciiTheme="minorHAnsi" w:eastAsiaTheme="minorEastAsia" w:hAnsiTheme="minorHAnsi" w:cstheme="minorBidi"/>
          <w:sz w:val="22"/>
          <w:szCs w:val="22"/>
          <w:lang w:eastAsia="pt-BR"/>
        </w:rPr>
        <w:t xml:space="preserve">se-á pelo Tipo de: Menor preço - Unitário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roofErr w:type="gramStart"/>
      <w:r w:rsidRPr="0069085C">
        <w:rPr>
          <w:rFonts w:asciiTheme="minorHAnsi" w:eastAsiaTheme="minorEastAsia" w:hAnsiTheme="minorHAnsi" w:cstheme="minorBidi"/>
          <w:sz w:val="22"/>
          <w:szCs w:val="22"/>
          <w:lang w:eastAsia="pt-BR"/>
        </w:rPr>
        <w:t>1.2 .</w:t>
      </w:r>
      <w:proofErr w:type="gramEnd"/>
      <w:r w:rsidR="00915CA4">
        <w:rPr>
          <w:rFonts w:asciiTheme="minorHAnsi" w:eastAsiaTheme="minorEastAsia" w:hAnsiTheme="minorHAnsi" w:cstheme="minorBidi"/>
          <w:sz w:val="22"/>
          <w:szCs w:val="22"/>
          <w:lang w:eastAsia="pt-BR"/>
        </w:rPr>
        <w:t xml:space="preserve"> </w:t>
      </w:r>
      <w:r w:rsidRPr="0069085C">
        <w:rPr>
          <w:rFonts w:asciiTheme="minorHAnsi" w:eastAsiaTheme="minorEastAsia" w:hAnsiTheme="minorHAnsi" w:cstheme="minorBidi"/>
          <w:sz w:val="22"/>
          <w:szCs w:val="22"/>
          <w:lang w:eastAsia="pt-BR"/>
        </w:rPr>
        <w:t xml:space="preserve">A recepção dos envelopes far-se-á de acordo com o estabelecido no subitem 1.1 deste Edital, sendo aceita a remessa por via postal, com aviso de recebimento, desde que seja efetuada a entrega dos mesmos até o dia e </w:t>
      </w:r>
      <w:proofErr w:type="gramStart"/>
      <w:r w:rsidRPr="0069085C">
        <w:rPr>
          <w:rFonts w:asciiTheme="minorHAnsi" w:eastAsiaTheme="minorEastAsia" w:hAnsiTheme="minorHAnsi" w:cstheme="minorBidi"/>
          <w:sz w:val="22"/>
          <w:szCs w:val="22"/>
          <w:lang w:eastAsia="pt-BR"/>
        </w:rPr>
        <w:t>horário indicados</w:t>
      </w:r>
      <w:proofErr w:type="gramEnd"/>
      <w:r w:rsidRPr="0069085C">
        <w:rPr>
          <w:rFonts w:asciiTheme="minorHAnsi" w:eastAsiaTheme="minorEastAsia" w:hAnsiTheme="minorHAnsi" w:cstheme="minorBidi"/>
          <w:sz w:val="22"/>
          <w:szCs w:val="22"/>
          <w:lang w:eastAsia="pt-BR"/>
        </w:rPr>
        <w:t xml:space="preserve"> para protocolo. O MUNICÍPIO DE </w:t>
      </w:r>
      <w:r>
        <w:rPr>
          <w:rFonts w:asciiTheme="minorHAnsi" w:eastAsiaTheme="minorEastAsia" w:hAnsiTheme="minorHAnsi" w:cstheme="minorBidi"/>
          <w:sz w:val="22"/>
          <w:szCs w:val="22"/>
          <w:lang w:eastAsia="pt-BR"/>
        </w:rPr>
        <w:t>SAUDADES</w:t>
      </w:r>
      <w:r w:rsidRPr="0069085C">
        <w:rPr>
          <w:rFonts w:asciiTheme="minorHAnsi" w:eastAsiaTheme="minorEastAsia" w:hAnsiTheme="minorHAnsi" w:cstheme="minorBidi"/>
          <w:sz w:val="22"/>
          <w:szCs w:val="22"/>
          <w:lang w:eastAsia="pt-BR"/>
        </w:rPr>
        <w:t xml:space="preserve">, o Pregoeiro e a Equipe de Apoio não se responsabilizarão, e nenhum efeito produzirá para o licitante, se os envelopes não forem entregues em tempo hábil para protocolização dentro dos prazos estabelecidos no subitem 1.1 deste Edital, no Setor de Licitações desta Prefeitura.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2 - DO OBJETO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2.1. A presente licitação tem por objeto a CONTRATAÇÃO DE EMPRESA PARA REALIZAÇÃO DE SEGURO DE VEÍCULOS</w:t>
      </w:r>
      <w:r>
        <w:rPr>
          <w:rFonts w:asciiTheme="minorHAnsi" w:eastAsiaTheme="minorEastAsia" w:hAnsiTheme="minorHAnsi" w:cstheme="minorBidi"/>
          <w:sz w:val="22"/>
          <w:szCs w:val="22"/>
          <w:lang w:eastAsia="pt-BR"/>
        </w:rPr>
        <w:t>, CAMINHÕES E ÔNIBUS</w:t>
      </w:r>
      <w:r w:rsidRPr="0069085C">
        <w:rPr>
          <w:rFonts w:asciiTheme="minorHAnsi" w:eastAsiaTheme="minorEastAsia" w:hAnsiTheme="minorHAnsi" w:cstheme="minorBidi"/>
          <w:sz w:val="22"/>
          <w:szCs w:val="22"/>
          <w:lang w:eastAsia="pt-BR"/>
        </w:rPr>
        <w:t xml:space="preserve"> para suprir as necessidades com seguro da frota de veículos do município, conforme especificações contidas na lista de itens, Anexo I do presente edital.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2.2.  </w:t>
      </w:r>
      <w:r w:rsidRPr="00915CA4">
        <w:rPr>
          <w:rFonts w:asciiTheme="minorHAnsi" w:eastAsiaTheme="minorEastAsia" w:hAnsiTheme="minorHAnsi" w:cstheme="minorBidi"/>
          <w:sz w:val="22"/>
          <w:szCs w:val="22"/>
          <w:lang w:eastAsia="pt-BR"/>
        </w:rPr>
        <w:t xml:space="preserve">A partir de 1º de abril de 2011, </w:t>
      </w:r>
      <w:r w:rsidRPr="0069085C">
        <w:rPr>
          <w:rFonts w:asciiTheme="minorHAnsi" w:eastAsiaTheme="minorEastAsia" w:hAnsiTheme="minorHAnsi" w:cstheme="minorBidi"/>
          <w:sz w:val="22"/>
          <w:szCs w:val="22"/>
          <w:lang w:eastAsia="pt-BR"/>
        </w:rPr>
        <w:t xml:space="preserve">os contribuintes que, independentemente da atividade econômica exercida, realizem operações destinadas à Administração Pública direta ou indireta, inclusive empresa pública e sociedade de economia mista, de qualquer dos Poderes da União, dos Estados, do Distrito Federal e dos Municípios, ficam obrigados (somente nessas operações) a emitir Nota Fiscal Eletrônica - NF-e, modelo 55, em substituição à Nota Fiscal, modelo </w:t>
      </w:r>
      <w:proofErr w:type="gramStart"/>
      <w:r w:rsidRPr="0069085C">
        <w:rPr>
          <w:rFonts w:asciiTheme="minorHAnsi" w:eastAsiaTheme="minorEastAsia" w:hAnsiTheme="minorHAnsi" w:cstheme="minorBidi"/>
          <w:sz w:val="22"/>
          <w:szCs w:val="22"/>
          <w:lang w:eastAsia="pt-BR"/>
        </w:rPr>
        <w:t>1</w:t>
      </w:r>
      <w:proofErr w:type="gramEnd"/>
      <w:r w:rsidRPr="0069085C">
        <w:rPr>
          <w:rFonts w:asciiTheme="minorHAnsi" w:eastAsiaTheme="minorEastAsia" w:hAnsiTheme="minorHAnsi" w:cstheme="minorBidi"/>
          <w:sz w:val="22"/>
          <w:szCs w:val="22"/>
          <w:lang w:eastAsia="pt-BR"/>
        </w:rPr>
        <w:t xml:space="preserve"> ou 1-A, conforme determina a cláusula segunda do Protocolo ICMS 42,de 03 de julho de 2009.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lastRenderedPageBreak/>
        <w:t xml:space="preserve">2.3.  A participação na presente licitação implica na aceitação plena das condições expressas neste Edital e em seus anexos. </w:t>
      </w:r>
    </w:p>
    <w:p w:rsidR="00915CA4" w:rsidRPr="0069085C" w:rsidRDefault="00915CA4" w:rsidP="0069085C">
      <w:pPr>
        <w:spacing w:after="0" w:line="240" w:lineRule="auto"/>
        <w:jc w:val="both"/>
        <w:rPr>
          <w:rFonts w:asciiTheme="minorHAnsi" w:eastAsiaTheme="minorEastAsia" w:hAnsiTheme="minorHAnsi" w:cstheme="minorBidi"/>
          <w:sz w:val="22"/>
          <w:szCs w:val="22"/>
          <w:lang w:eastAsia="pt-BR"/>
        </w:rPr>
      </w:pPr>
    </w:p>
    <w:p w:rsidR="0069085C" w:rsidRPr="00915CA4" w:rsidRDefault="0069085C" w:rsidP="0069085C">
      <w:pPr>
        <w:spacing w:after="0" w:line="240" w:lineRule="auto"/>
        <w:jc w:val="both"/>
        <w:rPr>
          <w:rFonts w:asciiTheme="minorHAnsi" w:eastAsiaTheme="minorEastAsia" w:hAnsiTheme="minorHAnsi" w:cstheme="minorBidi"/>
          <w:b/>
          <w:sz w:val="22"/>
          <w:szCs w:val="22"/>
          <w:lang w:eastAsia="pt-BR"/>
        </w:rPr>
      </w:pPr>
      <w:r w:rsidRPr="00915CA4">
        <w:rPr>
          <w:rFonts w:asciiTheme="minorHAnsi" w:eastAsiaTheme="minorEastAsia" w:hAnsiTheme="minorHAnsi" w:cstheme="minorBidi"/>
          <w:b/>
          <w:sz w:val="22"/>
          <w:szCs w:val="22"/>
          <w:lang w:eastAsia="pt-BR"/>
        </w:rPr>
        <w:t xml:space="preserve">2.4 A vigência do seguro será de </w:t>
      </w:r>
      <w:r w:rsidR="00915CA4" w:rsidRPr="00915CA4">
        <w:rPr>
          <w:rFonts w:asciiTheme="minorHAnsi" w:eastAsiaTheme="minorEastAsia" w:hAnsiTheme="minorHAnsi" w:cstheme="minorBidi"/>
          <w:b/>
          <w:sz w:val="22"/>
          <w:szCs w:val="22"/>
          <w:lang w:eastAsia="pt-BR"/>
        </w:rPr>
        <w:t>15</w:t>
      </w:r>
      <w:r w:rsidRPr="00915CA4">
        <w:rPr>
          <w:rFonts w:asciiTheme="minorHAnsi" w:eastAsiaTheme="minorEastAsia" w:hAnsiTheme="minorHAnsi" w:cstheme="minorBidi"/>
          <w:b/>
          <w:sz w:val="22"/>
          <w:szCs w:val="22"/>
          <w:lang w:eastAsia="pt-BR"/>
        </w:rPr>
        <w:t xml:space="preserve">/08/2016 a </w:t>
      </w:r>
      <w:r w:rsidR="00915CA4" w:rsidRPr="00915CA4">
        <w:rPr>
          <w:rFonts w:asciiTheme="minorHAnsi" w:eastAsiaTheme="minorEastAsia" w:hAnsiTheme="minorHAnsi" w:cstheme="minorBidi"/>
          <w:b/>
          <w:sz w:val="22"/>
          <w:szCs w:val="22"/>
          <w:lang w:eastAsia="pt-BR"/>
        </w:rPr>
        <w:t>15</w:t>
      </w:r>
      <w:r w:rsidRPr="00915CA4">
        <w:rPr>
          <w:rFonts w:asciiTheme="minorHAnsi" w:eastAsiaTheme="minorEastAsia" w:hAnsiTheme="minorHAnsi" w:cstheme="minorBidi"/>
          <w:b/>
          <w:sz w:val="22"/>
          <w:szCs w:val="22"/>
          <w:lang w:eastAsia="pt-BR"/>
        </w:rPr>
        <w:t>/08/2017.</w:t>
      </w:r>
    </w:p>
    <w:p w:rsidR="0069085C" w:rsidRPr="00915CA4" w:rsidRDefault="0069085C" w:rsidP="0069085C">
      <w:pPr>
        <w:spacing w:after="0" w:line="240" w:lineRule="auto"/>
        <w:jc w:val="both"/>
        <w:rPr>
          <w:rFonts w:asciiTheme="minorHAnsi" w:eastAsiaTheme="minorEastAsia" w:hAnsiTheme="minorHAnsi" w:cstheme="minorBidi"/>
          <w:sz w:val="22"/>
          <w:szCs w:val="22"/>
          <w:lang w:eastAsia="pt-BR"/>
        </w:rPr>
      </w:pPr>
      <w:r w:rsidRPr="00915CA4">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2.5 Os valores, as garantias, e os dados dos veículos a serem cotados estão especificados na </w:t>
      </w:r>
      <w:r w:rsidRPr="0069085C">
        <w:rPr>
          <w:rFonts w:asciiTheme="minorHAnsi" w:eastAsiaTheme="minorEastAsia" w:hAnsiTheme="minorHAnsi" w:cstheme="minorBidi"/>
          <w:sz w:val="22"/>
          <w:szCs w:val="22"/>
          <w:lang w:eastAsia="pt-BR"/>
        </w:rPr>
        <w:br/>
        <w:t xml:space="preserve">Planilha de Garantias e Valores a serem Contratados (ANEXO VII) deste Edital. Caso seja </w:t>
      </w:r>
      <w:r w:rsidRPr="0069085C">
        <w:rPr>
          <w:rFonts w:asciiTheme="minorHAnsi" w:eastAsiaTheme="minorEastAsia" w:hAnsiTheme="minorHAnsi" w:cstheme="minorBidi"/>
          <w:sz w:val="22"/>
          <w:szCs w:val="22"/>
          <w:lang w:eastAsia="pt-BR"/>
        </w:rPr>
        <w:br/>
        <w:t xml:space="preserve">cotado o seguro com Coberturas inferiores ao especificado no Anexo VII a proposta será </w:t>
      </w:r>
      <w:r w:rsidRPr="0069085C">
        <w:rPr>
          <w:rFonts w:asciiTheme="minorHAnsi" w:eastAsiaTheme="minorEastAsia" w:hAnsiTheme="minorHAnsi" w:cstheme="minorBidi"/>
          <w:sz w:val="22"/>
          <w:szCs w:val="22"/>
          <w:lang w:eastAsia="pt-BR"/>
        </w:rPr>
        <w:br/>
        <w:t xml:space="preserve">desclassificada.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roofErr w:type="gramStart"/>
      <w:r w:rsidRPr="0069085C">
        <w:rPr>
          <w:rFonts w:asciiTheme="minorHAnsi" w:eastAsiaTheme="minorEastAsia" w:hAnsiTheme="minorHAnsi" w:cstheme="minorBidi"/>
          <w:sz w:val="22"/>
          <w:szCs w:val="22"/>
          <w:lang w:eastAsia="pt-BR"/>
        </w:rPr>
        <w:t>2.6 Cópia</w:t>
      </w:r>
      <w:proofErr w:type="gramEnd"/>
      <w:r w:rsidRPr="0069085C">
        <w:rPr>
          <w:rFonts w:asciiTheme="minorHAnsi" w:eastAsiaTheme="minorEastAsia" w:hAnsiTheme="minorHAnsi" w:cstheme="minorBidi"/>
          <w:sz w:val="22"/>
          <w:szCs w:val="22"/>
          <w:lang w:eastAsia="pt-BR"/>
        </w:rPr>
        <w:t xml:space="preserve"> dos documentos dos veículos e das apólices se necessário deverão ser retiradas no setor de licitações da Prefeitura.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2.7. No valor cotado deverá estar incluso o custo de apólice.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2.8. A autenticação de documentos por servidor público do Município de SAUDADES será realizada até às </w:t>
      </w:r>
      <w:proofErr w:type="gramStart"/>
      <w:r w:rsidRPr="0003434E">
        <w:rPr>
          <w:rFonts w:asciiTheme="minorHAnsi" w:eastAsiaTheme="minorEastAsia" w:hAnsiTheme="minorHAnsi" w:cstheme="minorBidi"/>
          <w:sz w:val="22"/>
          <w:szCs w:val="22"/>
          <w:lang w:eastAsia="pt-BR"/>
        </w:rPr>
        <w:t>17:00</w:t>
      </w:r>
      <w:proofErr w:type="gramEnd"/>
      <w:r w:rsidRPr="0003434E">
        <w:rPr>
          <w:rFonts w:asciiTheme="minorHAnsi" w:eastAsiaTheme="minorEastAsia" w:hAnsiTheme="minorHAnsi" w:cstheme="minorBidi"/>
          <w:sz w:val="22"/>
          <w:szCs w:val="22"/>
          <w:lang w:eastAsia="pt-BR"/>
        </w:rPr>
        <w:t xml:space="preserve"> horas do dia </w:t>
      </w:r>
      <w:r w:rsidR="0003434E" w:rsidRPr="0003434E">
        <w:rPr>
          <w:rFonts w:asciiTheme="minorHAnsi" w:eastAsiaTheme="minorEastAsia" w:hAnsiTheme="minorHAnsi" w:cstheme="minorBidi"/>
          <w:sz w:val="22"/>
          <w:szCs w:val="22"/>
          <w:lang w:eastAsia="pt-BR"/>
        </w:rPr>
        <w:t>09</w:t>
      </w:r>
      <w:r w:rsidRPr="0003434E">
        <w:rPr>
          <w:rFonts w:asciiTheme="minorHAnsi" w:eastAsiaTheme="minorEastAsia" w:hAnsiTheme="minorHAnsi" w:cstheme="minorBidi"/>
          <w:sz w:val="22"/>
          <w:szCs w:val="22"/>
          <w:lang w:eastAsia="pt-BR"/>
        </w:rPr>
        <w:t>/0</w:t>
      </w:r>
      <w:r w:rsidR="0003434E" w:rsidRPr="0003434E">
        <w:rPr>
          <w:rFonts w:asciiTheme="minorHAnsi" w:eastAsiaTheme="minorEastAsia" w:hAnsiTheme="minorHAnsi" w:cstheme="minorBidi"/>
          <w:sz w:val="22"/>
          <w:szCs w:val="22"/>
          <w:lang w:eastAsia="pt-BR"/>
        </w:rPr>
        <w:t>8</w:t>
      </w:r>
      <w:r w:rsidRPr="0003434E">
        <w:rPr>
          <w:rFonts w:asciiTheme="minorHAnsi" w:eastAsiaTheme="minorEastAsia" w:hAnsiTheme="minorHAnsi" w:cstheme="minorBidi"/>
          <w:sz w:val="22"/>
          <w:szCs w:val="22"/>
          <w:lang w:eastAsia="pt-BR"/>
        </w:rPr>
        <w:t>/2016.</w:t>
      </w: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2.</w:t>
      </w:r>
      <w:r>
        <w:rPr>
          <w:rFonts w:asciiTheme="minorHAnsi" w:eastAsiaTheme="minorEastAsia" w:hAnsiTheme="minorHAnsi" w:cstheme="minorBidi"/>
          <w:sz w:val="22"/>
          <w:szCs w:val="22"/>
          <w:lang w:eastAsia="pt-BR"/>
        </w:rPr>
        <w:t>9</w:t>
      </w:r>
      <w:proofErr w:type="gramStart"/>
      <w:r w:rsidRPr="0069085C">
        <w:rPr>
          <w:rFonts w:asciiTheme="minorHAnsi" w:eastAsiaTheme="minorEastAsia" w:hAnsiTheme="minorHAnsi" w:cstheme="minorBidi"/>
          <w:sz w:val="22"/>
          <w:szCs w:val="22"/>
          <w:lang w:eastAsia="pt-BR"/>
        </w:rPr>
        <w:t xml:space="preserve">  </w:t>
      </w:r>
      <w:proofErr w:type="gramEnd"/>
      <w:r w:rsidRPr="0069085C">
        <w:rPr>
          <w:rFonts w:asciiTheme="minorHAnsi" w:eastAsiaTheme="minorEastAsia" w:hAnsiTheme="minorHAnsi" w:cstheme="minorBidi"/>
          <w:sz w:val="22"/>
          <w:szCs w:val="22"/>
          <w:lang w:eastAsia="pt-BR"/>
        </w:rPr>
        <w:t xml:space="preserve">OBRIGAÇÕES DA EMPRESA VENCEDORA DO CERTAME LICITATÓRIO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a) Disponibilizar os profissionais sempre que necessários para ir até a sede da Prefeitura de Águas Frias para fazer a coleta de documentos, sempre dentro do prazo necessário, para que o Município não perca seus direitos.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b) Providenciar, no</w:t>
      </w:r>
      <w:proofErr w:type="gramStart"/>
      <w:r w:rsidRPr="0069085C">
        <w:rPr>
          <w:rFonts w:asciiTheme="minorHAnsi" w:eastAsiaTheme="minorEastAsia" w:hAnsiTheme="minorHAnsi" w:cstheme="minorBidi"/>
          <w:sz w:val="22"/>
          <w:szCs w:val="22"/>
          <w:lang w:eastAsia="pt-BR"/>
        </w:rPr>
        <w:t xml:space="preserve">  </w:t>
      </w:r>
      <w:proofErr w:type="gramEnd"/>
      <w:r w:rsidRPr="0069085C">
        <w:rPr>
          <w:rFonts w:asciiTheme="minorHAnsi" w:eastAsiaTheme="minorEastAsia" w:hAnsiTheme="minorHAnsi" w:cstheme="minorBidi"/>
          <w:sz w:val="22"/>
          <w:szCs w:val="22"/>
          <w:lang w:eastAsia="pt-BR"/>
        </w:rPr>
        <w:t>prazo  máximo  de 24  (vinte  e  quatro)  horas,  o  saneamento  de  qualquer</w:t>
      </w:r>
      <w:r>
        <w:rPr>
          <w:rFonts w:asciiTheme="minorHAnsi" w:eastAsiaTheme="minorEastAsia" w:hAnsiTheme="minorHAnsi" w:cstheme="minorBidi"/>
          <w:sz w:val="22"/>
          <w:szCs w:val="22"/>
          <w:lang w:eastAsia="pt-BR"/>
        </w:rPr>
        <w:t xml:space="preserve"> </w:t>
      </w:r>
      <w:r w:rsidRPr="0069085C">
        <w:rPr>
          <w:rFonts w:asciiTheme="minorHAnsi" w:eastAsiaTheme="minorEastAsia" w:hAnsiTheme="minorHAnsi" w:cstheme="minorBidi"/>
          <w:sz w:val="22"/>
          <w:szCs w:val="22"/>
          <w:lang w:eastAsia="pt-BR"/>
        </w:rPr>
        <w:t>irregularidade na qualidade dos produtos ou na prestação dos serviços;</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c) A administração dos serviços prestados pela seguradora, o acionamento dos serviços de assistência 24horas, vidros e organização dos documentos em caso de sinistro será de responsabilidade da empresa vencedora do certame licitatório.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d) A apólice, juntamente com o cartão 24h deverá ser entregue em no máximo até 40 (quarenta) dias após o pagamento da primeira parcela do seguro.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e) Em caso de alteração de dados, veículo e/ou coberturas informada pela prefeitura Municipal de </w:t>
      </w:r>
      <w:r>
        <w:rPr>
          <w:rFonts w:asciiTheme="minorHAnsi" w:eastAsiaTheme="minorEastAsia" w:hAnsiTheme="minorHAnsi" w:cstheme="minorBidi"/>
          <w:sz w:val="22"/>
          <w:szCs w:val="22"/>
          <w:lang w:eastAsia="pt-BR"/>
        </w:rPr>
        <w:t>Saudades</w:t>
      </w:r>
      <w:r w:rsidRPr="0069085C">
        <w:rPr>
          <w:rFonts w:asciiTheme="minorHAnsi" w:eastAsiaTheme="minorEastAsia" w:hAnsiTheme="minorHAnsi" w:cstheme="minorBidi"/>
          <w:sz w:val="22"/>
          <w:szCs w:val="22"/>
          <w:lang w:eastAsia="pt-BR"/>
        </w:rPr>
        <w:t xml:space="preserve"> a empresa deverá providenciar imediatamente o endosso e no prazo máximo de até 30 (trinta) dias entregar</w:t>
      </w:r>
      <w:proofErr w:type="gramStart"/>
      <w:r w:rsidRPr="0069085C">
        <w:rPr>
          <w:rFonts w:asciiTheme="minorHAnsi" w:eastAsiaTheme="minorEastAsia" w:hAnsiTheme="minorHAnsi" w:cstheme="minorBidi"/>
          <w:sz w:val="22"/>
          <w:szCs w:val="22"/>
          <w:lang w:eastAsia="pt-BR"/>
        </w:rPr>
        <w:t xml:space="preserve">  </w:t>
      </w:r>
      <w:proofErr w:type="gramEnd"/>
      <w:r w:rsidRPr="0069085C">
        <w:rPr>
          <w:rFonts w:asciiTheme="minorHAnsi" w:eastAsiaTheme="minorEastAsia" w:hAnsiTheme="minorHAnsi" w:cstheme="minorBidi"/>
          <w:sz w:val="22"/>
          <w:szCs w:val="22"/>
          <w:lang w:eastAsia="pt-BR"/>
        </w:rPr>
        <w:t xml:space="preserve">na Prefeitura o Endosso.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f) A vigência do seguro será de </w:t>
      </w:r>
      <w:r w:rsidR="0003434E" w:rsidRPr="0003434E">
        <w:rPr>
          <w:rFonts w:asciiTheme="minorHAnsi" w:eastAsiaTheme="minorEastAsia" w:hAnsiTheme="minorHAnsi" w:cstheme="minorBidi"/>
          <w:sz w:val="22"/>
          <w:szCs w:val="22"/>
          <w:lang w:eastAsia="pt-BR"/>
        </w:rPr>
        <w:t>15</w:t>
      </w:r>
      <w:r w:rsidRPr="0003434E">
        <w:rPr>
          <w:rFonts w:asciiTheme="minorHAnsi" w:eastAsiaTheme="minorEastAsia" w:hAnsiTheme="minorHAnsi" w:cstheme="minorBidi"/>
          <w:sz w:val="22"/>
          <w:szCs w:val="22"/>
          <w:lang w:eastAsia="pt-BR"/>
        </w:rPr>
        <w:t xml:space="preserve">/08/2016 a </w:t>
      </w:r>
      <w:r w:rsidR="0003434E" w:rsidRPr="0003434E">
        <w:rPr>
          <w:rFonts w:asciiTheme="minorHAnsi" w:eastAsiaTheme="minorEastAsia" w:hAnsiTheme="minorHAnsi" w:cstheme="minorBidi"/>
          <w:sz w:val="22"/>
          <w:szCs w:val="22"/>
          <w:lang w:eastAsia="pt-BR"/>
        </w:rPr>
        <w:t>15</w:t>
      </w:r>
      <w:r w:rsidR="0003434E">
        <w:rPr>
          <w:rFonts w:asciiTheme="minorHAnsi" w:eastAsiaTheme="minorEastAsia" w:hAnsiTheme="minorHAnsi" w:cstheme="minorBidi"/>
          <w:sz w:val="22"/>
          <w:szCs w:val="22"/>
          <w:lang w:eastAsia="pt-BR"/>
        </w:rPr>
        <w:t>/08/2017.</w:t>
      </w: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lastRenderedPageBreak/>
        <w:t xml:space="preserve">g) A licitante deverá indicar a Prefeitura o nome, e-mail e telefone celular do responsável pela administração de serviços prestados pela seguradora. (ANEXO VI). ESTE DOCUMENTO DEVE SER ENTREGUE JUNTAMENTE COM A PROPOSTA.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2.5. É </w:t>
      </w:r>
      <w:proofErr w:type="gramStart"/>
      <w:r w:rsidRPr="0069085C">
        <w:rPr>
          <w:rFonts w:asciiTheme="minorHAnsi" w:eastAsiaTheme="minorEastAsia" w:hAnsiTheme="minorHAnsi" w:cstheme="minorBidi"/>
          <w:sz w:val="22"/>
          <w:szCs w:val="22"/>
          <w:lang w:eastAsia="pt-BR"/>
        </w:rPr>
        <w:t>obrigatório</w:t>
      </w:r>
      <w:proofErr w:type="gramEnd"/>
      <w:r w:rsidRPr="0069085C">
        <w:rPr>
          <w:rFonts w:asciiTheme="minorHAnsi" w:eastAsiaTheme="minorEastAsia" w:hAnsiTheme="minorHAnsi" w:cstheme="minorBidi"/>
          <w:sz w:val="22"/>
          <w:szCs w:val="22"/>
          <w:lang w:eastAsia="pt-BR"/>
        </w:rPr>
        <w:t xml:space="preserve"> a indicação da Seguradora para o item cotado.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 DA APRESENTAÇÃO DOS ENVELOPES E DO CREDENCIAMENTO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3.1. Os envelopes contendo as propostas e os documentos exigidos para habilitação deverão ser apresentados ao pregoeiro no dia, hora e local da </w:t>
      </w:r>
      <w:proofErr w:type="gramStart"/>
      <w:r w:rsidRPr="0069085C">
        <w:rPr>
          <w:rFonts w:asciiTheme="minorHAnsi" w:eastAsiaTheme="minorEastAsia" w:hAnsiTheme="minorHAnsi" w:cstheme="minorBidi"/>
          <w:sz w:val="22"/>
          <w:szCs w:val="22"/>
          <w:lang w:eastAsia="pt-BR"/>
        </w:rPr>
        <w:t>sessão pública designados no preâmbulo deste Edital, em envelopes distintos e fechados</w:t>
      </w:r>
      <w:proofErr w:type="gramEnd"/>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3.2. Protocolados os envelopes não será </w:t>
      </w:r>
      <w:proofErr w:type="gramStart"/>
      <w:r w:rsidRPr="0069085C">
        <w:rPr>
          <w:rFonts w:asciiTheme="minorHAnsi" w:eastAsiaTheme="minorEastAsia" w:hAnsiTheme="minorHAnsi" w:cstheme="minorBidi"/>
          <w:sz w:val="22"/>
          <w:szCs w:val="22"/>
          <w:lang w:eastAsia="pt-BR"/>
        </w:rPr>
        <w:t>permitido a retirada ou substituição dos mesmos</w:t>
      </w:r>
      <w:proofErr w:type="gramEnd"/>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3.3. O credenciamento dos participantes deverá ser feito mediante: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-Apresentação de procuração ou carta de credenciamento dos representantes com firma reconhecida em Cartório (Anexo II);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-Cópia autenticada em cartório ou por servidor da Prefeitura de AGUAS FRIAS, do contrato social ou documento constitutivo do licitante</w:t>
      </w:r>
      <w:r w:rsidR="00FD0651">
        <w:rPr>
          <w:rFonts w:asciiTheme="minorHAnsi" w:eastAsiaTheme="minorEastAsia" w:hAnsiTheme="minorHAnsi" w:cstheme="minorBidi"/>
          <w:sz w:val="22"/>
          <w:szCs w:val="22"/>
          <w:lang w:eastAsia="pt-BR"/>
        </w:rPr>
        <w:t>;</w:t>
      </w:r>
      <w:r w:rsidRPr="0069085C">
        <w:rPr>
          <w:rFonts w:asciiTheme="minorHAnsi" w:eastAsiaTheme="minorEastAsia" w:hAnsiTheme="minorHAnsi" w:cstheme="minorBidi"/>
          <w:sz w:val="22"/>
          <w:szCs w:val="22"/>
          <w:lang w:eastAsia="pt-BR"/>
        </w:rPr>
        <w:t xml:space="preserve"> </w:t>
      </w:r>
    </w:p>
    <w:p w:rsidR="00FD0651" w:rsidRDefault="0069085C" w:rsidP="00FD0651">
      <w:pPr>
        <w:spacing w:after="0" w:line="240" w:lineRule="auto"/>
        <w:jc w:val="both"/>
        <w:rPr>
          <w:rFonts w:ascii="Arial" w:eastAsiaTheme="minorEastAsia" w:hAnsi="Arial" w:cs="Arial"/>
          <w:color w:val="000000"/>
          <w:lang w:eastAsia="pt-BR"/>
        </w:rPr>
      </w:pPr>
      <w:r w:rsidRPr="0069085C">
        <w:rPr>
          <w:rFonts w:asciiTheme="minorHAnsi" w:eastAsiaTheme="minorEastAsia" w:hAnsiTheme="minorHAnsi" w:cstheme="minorBidi"/>
          <w:sz w:val="22"/>
          <w:szCs w:val="22"/>
          <w:lang w:eastAsia="pt-BR"/>
        </w:rPr>
        <w:t>-Declaração dando ciência de que cumprem plenamente os requisitos de habilitação deste Edital (ANEXO III).</w:t>
      </w:r>
      <w:r w:rsidR="00FD0651" w:rsidRPr="00FD0651">
        <w:rPr>
          <w:rFonts w:ascii="Arial" w:eastAsiaTheme="minorEastAsia" w:hAnsi="Arial" w:cs="Arial"/>
          <w:color w:val="000000"/>
          <w:lang w:eastAsia="pt-BR"/>
        </w:rPr>
        <w:t xml:space="preserve">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-Apresentação de documento de identificação do representante contendo foto e CPF</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(original</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 xml:space="preserve">com foto).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Os referidos documentos deverão ser entregues ao Pregoeiro (a) sendo que os três primeiros serão arquivados no processo e o documento de identificação será devolvido ao licitante.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3.4. Caso o representante seja sócio da empresa (deve constar no contrato social) fica dispensado de apresentar a carta de credenciamento ou procuração.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3.5 A microempresa ou empresa de pequeno porte, que tenha intenção de </w:t>
      </w:r>
      <w:proofErr w:type="gramStart"/>
      <w:r w:rsidRPr="00FD0651">
        <w:rPr>
          <w:rFonts w:asciiTheme="minorHAnsi" w:eastAsiaTheme="minorEastAsia" w:hAnsiTheme="minorHAnsi" w:cstheme="minorBidi"/>
          <w:sz w:val="22"/>
          <w:szCs w:val="22"/>
          <w:lang w:eastAsia="pt-BR"/>
        </w:rPr>
        <w:t>usufruir dos</w:t>
      </w:r>
      <w:proofErr w:type="gramEnd"/>
      <w:r w:rsidRPr="00FD0651">
        <w:rPr>
          <w:rFonts w:asciiTheme="minorHAnsi" w:eastAsiaTheme="minorEastAsia" w:hAnsiTheme="minorHAnsi" w:cstheme="minorBidi"/>
          <w:sz w:val="22"/>
          <w:szCs w:val="22"/>
          <w:lang w:eastAsia="pt-BR"/>
        </w:rPr>
        <w:t xml:space="preserve"> no momento do credenciamento, Certidão da Junta Comercial ou do Registro Civil de Pessoas Jurídicas autenticada em cartório, comprovando essa situação, com data de emissão não superior</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30(trinta)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dias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contar</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da data da sessão 3.6. A empresa que não comprovar a condição</w:t>
      </w:r>
      <w:r>
        <w:rPr>
          <w:rFonts w:asciiTheme="minorHAnsi" w:eastAsiaTheme="minorEastAsia" w:hAnsiTheme="minorHAnsi" w:cstheme="minorBidi"/>
          <w:sz w:val="22"/>
          <w:szCs w:val="22"/>
          <w:lang w:eastAsia="pt-BR"/>
        </w:rPr>
        <w:t xml:space="preserve"> de </w:t>
      </w:r>
      <w:r w:rsidRPr="00FD0651">
        <w:rPr>
          <w:rFonts w:asciiTheme="minorHAnsi" w:eastAsiaTheme="minorEastAsia" w:hAnsiTheme="minorHAnsi" w:cstheme="minorBidi"/>
          <w:sz w:val="22"/>
          <w:szCs w:val="22"/>
          <w:lang w:eastAsia="pt-BR"/>
        </w:rPr>
        <w:t>Microempresa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ou</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Empresa de Pequeno Porte, com</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 apresentação de um dos documentos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acima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descritos,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não</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terá direito aos benefícios</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Concedidos pela Lei Complementar nº123/2006</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 Lei Complementar 147/2014.  Este(s)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documento(s) deverá</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w:t>
      </w:r>
      <w:proofErr w:type="spellStart"/>
      <w:r w:rsidRPr="00FD0651">
        <w:rPr>
          <w:rFonts w:asciiTheme="minorHAnsi" w:eastAsiaTheme="minorEastAsia" w:hAnsiTheme="minorHAnsi" w:cstheme="minorBidi"/>
          <w:sz w:val="22"/>
          <w:szCs w:val="22"/>
          <w:lang w:eastAsia="pt-BR"/>
        </w:rPr>
        <w:t>ão</w:t>
      </w:r>
      <w:proofErr w:type="spellEnd"/>
      <w:r w:rsidRPr="00FD0651">
        <w:rPr>
          <w:rFonts w:asciiTheme="minorHAnsi" w:eastAsiaTheme="minorEastAsia" w:hAnsiTheme="minorHAnsi" w:cstheme="minorBidi"/>
          <w:sz w:val="22"/>
          <w:szCs w:val="22"/>
          <w:lang w:eastAsia="pt-BR"/>
        </w:rPr>
        <w:t xml:space="preserve">) ser apresentado(s) obrigatoriamente fora dos envelopes; no momento do credenciamento.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3.7. A não apresentação dos documentos para o credenciamento, não inabilitará o licitante, mas o impedirá de ofertar lances verbais, lavrando-se, em ata, o impedimento.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lastRenderedPageBreak/>
        <w:t xml:space="preserve">3.8. Cada representante poderá representar um único licitante. </w:t>
      </w:r>
    </w:p>
    <w:p w:rsidR="00DF4F73"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3.9. O licitante deverá apresentar na sessão pública fora dos envelopes 01 e 02 a Declaração </w:t>
      </w:r>
      <w:r w:rsidRPr="00FD0651">
        <w:rPr>
          <w:rFonts w:asciiTheme="minorHAnsi" w:eastAsiaTheme="minorEastAsia" w:hAnsiTheme="minorHAnsi" w:cstheme="minorBidi"/>
          <w:sz w:val="22"/>
          <w:szCs w:val="22"/>
          <w:lang w:eastAsia="pt-BR"/>
        </w:rPr>
        <w:br/>
        <w:t xml:space="preserve">que Cumpre os Requisitos de Habilitação (ANEXO III), mesmo que o licitante não esteja </w:t>
      </w:r>
      <w:r w:rsidRPr="00FD0651">
        <w:rPr>
          <w:rFonts w:asciiTheme="minorHAnsi" w:eastAsiaTheme="minorEastAsia" w:hAnsiTheme="minorHAnsi" w:cstheme="minorBidi"/>
          <w:sz w:val="22"/>
          <w:szCs w:val="22"/>
          <w:lang w:eastAsia="pt-BR"/>
        </w:rPr>
        <w:br/>
        <w:t xml:space="preserve">presente na sessão/ ou não tenha representante na sessão. Caso não envie esta declaração </w:t>
      </w:r>
      <w:r w:rsidRPr="00FD0651">
        <w:rPr>
          <w:rFonts w:asciiTheme="minorHAnsi" w:eastAsiaTheme="minorEastAsia" w:hAnsiTheme="minorHAnsi" w:cstheme="minorBidi"/>
          <w:sz w:val="22"/>
          <w:szCs w:val="22"/>
          <w:lang w:eastAsia="pt-BR"/>
        </w:rPr>
        <w:br/>
        <w:t xml:space="preserve">juntamente com os envelopes </w:t>
      </w:r>
      <w:proofErr w:type="gramStart"/>
      <w:r w:rsidRPr="00FD0651">
        <w:rPr>
          <w:rFonts w:asciiTheme="minorHAnsi" w:eastAsiaTheme="minorEastAsia" w:hAnsiTheme="minorHAnsi" w:cstheme="minorBidi"/>
          <w:sz w:val="22"/>
          <w:szCs w:val="22"/>
          <w:lang w:eastAsia="pt-BR"/>
        </w:rPr>
        <w:t>1</w:t>
      </w:r>
      <w:proofErr w:type="gramEnd"/>
      <w:r w:rsidRPr="00FD0651">
        <w:rPr>
          <w:rFonts w:asciiTheme="minorHAnsi" w:eastAsiaTheme="minorEastAsia" w:hAnsiTheme="minorHAnsi" w:cstheme="minorBidi"/>
          <w:sz w:val="22"/>
          <w:szCs w:val="22"/>
          <w:lang w:eastAsia="pt-BR"/>
        </w:rPr>
        <w:t xml:space="preserve"> e 2 estará automaticamente inabilitado para o referido certame </w:t>
      </w:r>
      <w:r w:rsidRPr="00FD0651">
        <w:rPr>
          <w:rFonts w:asciiTheme="minorHAnsi" w:eastAsiaTheme="minorEastAsia" w:hAnsiTheme="minorHAnsi" w:cstheme="minorBidi"/>
          <w:sz w:val="22"/>
          <w:szCs w:val="22"/>
          <w:lang w:eastAsia="pt-BR"/>
        </w:rPr>
        <w:br/>
        <w:t xml:space="preserve">licitatório.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OBSERVAÇÃO: A documentação do item </w:t>
      </w:r>
      <w:proofErr w:type="gramStart"/>
      <w:r w:rsidRPr="00FD0651">
        <w:rPr>
          <w:rFonts w:asciiTheme="minorHAnsi" w:eastAsiaTheme="minorEastAsia" w:hAnsiTheme="minorHAnsi" w:cstheme="minorBidi"/>
          <w:sz w:val="22"/>
          <w:szCs w:val="22"/>
          <w:lang w:eastAsia="pt-BR"/>
        </w:rPr>
        <w:t>3</w:t>
      </w:r>
      <w:proofErr w:type="gramEnd"/>
      <w:r w:rsidRPr="00FD0651">
        <w:rPr>
          <w:rFonts w:asciiTheme="minorHAnsi" w:eastAsiaTheme="minorEastAsia" w:hAnsiTheme="minorHAnsi" w:cstheme="minorBidi"/>
          <w:sz w:val="22"/>
          <w:szCs w:val="22"/>
          <w:lang w:eastAsia="pt-BR"/>
        </w:rPr>
        <w:t xml:space="preserve"> deverá estar fora dos envelopes 01 e 02. </w:t>
      </w:r>
    </w:p>
    <w:p w:rsidR="00DF4F73" w:rsidRDefault="00DF4F73" w:rsidP="00FD0651">
      <w:pPr>
        <w:spacing w:after="0" w:line="240" w:lineRule="auto"/>
        <w:jc w:val="both"/>
        <w:rPr>
          <w:rFonts w:asciiTheme="minorHAnsi" w:eastAsiaTheme="minorEastAsia" w:hAnsiTheme="minorHAnsi" w:cstheme="minorBidi"/>
          <w:sz w:val="22"/>
          <w:szCs w:val="22"/>
          <w:lang w:eastAsia="pt-BR"/>
        </w:rPr>
      </w:pPr>
    </w:p>
    <w:p w:rsidR="00DF4F73" w:rsidRPr="00DF4F73" w:rsidRDefault="00FD0651" w:rsidP="00FD0651">
      <w:pPr>
        <w:spacing w:after="0" w:line="240" w:lineRule="auto"/>
        <w:jc w:val="both"/>
        <w:rPr>
          <w:rFonts w:asciiTheme="minorHAnsi" w:eastAsiaTheme="minorEastAsia" w:hAnsiTheme="minorHAnsi" w:cstheme="minorBidi"/>
          <w:b/>
          <w:sz w:val="22"/>
          <w:szCs w:val="22"/>
          <w:lang w:eastAsia="pt-BR"/>
        </w:rPr>
      </w:pPr>
      <w:r w:rsidRPr="00DF4F73">
        <w:rPr>
          <w:rFonts w:asciiTheme="minorHAnsi" w:eastAsiaTheme="minorEastAsia" w:hAnsiTheme="minorHAnsi" w:cstheme="minorBidi"/>
          <w:b/>
          <w:sz w:val="22"/>
          <w:szCs w:val="22"/>
          <w:lang w:eastAsia="pt-BR"/>
        </w:rPr>
        <w:t xml:space="preserve">3.10 - CONDIÇÕES DE PARTICIPAÇÃO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3.10.1-Poderão participar</w:t>
      </w:r>
      <w:proofErr w:type="gramStart"/>
      <w:r w:rsidRPr="00FD0651">
        <w:rPr>
          <w:rFonts w:asciiTheme="minorHAnsi" w:eastAsiaTheme="minorEastAsia" w:hAnsiTheme="minorHAnsi" w:cstheme="minorBidi"/>
          <w:sz w:val="22"/>
          <w:szCs w:val="22"/>
          <w:lang w:eastAsia="pt-BR"/>
        </w:rPr>
        <w:t xml:space="preserve">  </w:t>
      </w:r>
      <w:proofErr w:type="gramEnd"/>
      <w:r w:rsidRPr="00FD0651">
        <w:rPr>
          <w:rFonts w:asciiTheme="minorHAnsi" w:eastAsiaTheme="minorEastAsia" w:hAnsiTheme="minorHAnsi" w:cstheme="minorBidi"/>
          <w:sz w:val="22"/>
          <w:szCs w:val="22"/>
          <w:lang w:eastAsia="pt-BR"/>
        </w:rPr>
        <w:t xml:space="preserve">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3.10.2 - Não serão admitidas na licitação as empresas punidas, no âmbito da Administração Pública Municipal, com as sanções estabelecidas nos incisos III e IV do art. 87 da Lei n.º 8.666/93.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3.10.3- Não será permitida a participação na licitação de mais de uma empresa sob o controle de um mesmo grupo de pessoas, físicas ou jurídicas.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DF4F73" w:rsidRDefault="00FD0651" w:rsidP="00DF4F73">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3.10.4 - A participação no presente certame implica automática aceitação integral dos termos do </w:t>
      </w:r>
      <w:r w:rsidRPr="00FD0651">
        <w:rPr>
          <w:rFonts w:asciiTheme="minorHAnsi" w:eastAsiaTheme="minorEastAsia" w:hAnsiTheme="minorHAnsi" w:cstheme="minorBidi"/>
          <w:sz w:val="22"/>
          <w:szCs w:val="22"/>
          <w:lang w:eastAsia="pt-BR"/>
        </w:rPr>
        <w:br/>
        <w:t>presente edital, e seus anexos, bem assim, da legislação reguladora da matéria, aplicável à espécie.</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FD0651" w:rsidP="00DF4F73">
      <w:pPr>
        <w:spacing w:after="0" w:line="240" w:lineRule="auto"/>
        <w:jc w:val="both"/>
        <w:rPr>
          <w:rFonts w:asciiTheme="minorHAnsi" w:eastAsiaTheme="minorEastAsia" w:hAnsiTheme="minorHAnsi" w:cstheme="minorBidi"/>
          <w:b/>
          <w:sz w:val="22"/>
          <w:szCs w:val="22"/>
          <w:lang w:eastAsia="pt-BR"/>
        </w:rPr>
      </w:pPr>
      <w:r w:rsidRPr="00FD0651">
        <w:rPr>
          <w:rFonts w:asciiTheme="minorHAnsi" w:eastAsiaTheme="minorEastAsia" w:hAnsiTheme="minorHAnsi" w:cstheme="minorBidi"/>
          <w:sz w:val="22"/>
          <w:szCs w:val="22"/>
          <w:lang w:eastAsia="pt-BR"/>
        </w:rPr>
        <w:t xml:space="preserve"> </w:t>
      </w:r>
      <w:r w:rsidR="00DF4F73" w:rsidRPr="00DF4F73">
        <w:rPr>
          <w:rFonts w:asciiTheme="minorHAnsi" w:eastAsiaTheme="minorEastAsia" w:hAnsiTheme="minorHAnsi" w:cstheme="minorBidi"/>
          <w:b/>
          <w:sz w:val="22"/>
          <w:szCs w:val="22"/>
          <w:lang w:eastAsia="pt-BR"/>
        </w:rPr>
        <w:t xml:space="preserve">4 - DA PROPOSTA (ENVELOPE N°01) </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 </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ENVELOPE N°. 01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DA: (EMPRESA) </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À: PREFEITURA DO MUNICÍPIO DE </w:t>
      </w:r>
      <w:r>
        <w:rPr>
          <w:rFonts w:asciiTheme="minorHAnsi" w:eastAsiaTheme="minorEastAsia" w:hAnsiTheme="minorHAnsi" w:cstheme="minorBidi"/>
          <w:sz w:val="22"/>
          <w:szCs w:val="22"/>
          <w:lang w:eastAsia="pt-BR"/>
        </w:rPr>
        <w:t>SAUDADES</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Dep</w:t>
      </w:r>
      <w:r>
        <w:rPr>
          <w:rFonts w:asciiTheme="minorHAnsi" w:eastAsiaTheme="minorEastAsia" w:hAnsiTheme="minorHAnsi" w:cstheme="minorBidi"/>
          <w:sz w:val="22"/>
          <w:szCs w:val="22"/>
          <w:lang w:eastAsia="pt-BR"/>
        </w:rPr>
        <w:t>artamento</w:t>
      </w:r>
      <w:r w:rsidRPr="00DF4F73">
        <w:rPr>
          <w:rFonts w:asciiTheme="minorHAnsi" w:eastAsiaTheme="minorEastAsia" w:hAnsiTheme="minorHAnsi" w:cstheme="minorBidi"/>
          <w:sz w:val="22"/>
          <w:szCs w:val="22"/>
          <w:lang w:eastAsia="pt-BR"/>
        </w:rPr>
        <w:t xml:space="preserve"> de Licitação </w:t>
      </w:r>
    </w:p>
    <w:p w:rsidR="00DF4F73" w:rsidRPr="0003434E" w:rsidRDefault="00DF4F73" w:rsidP="00DF4F73">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PROCESSO Nº</w:t>
      </w:r>
      <w:proofErr w:type="gramStart"/>
      <w:r w:rsidRPr="0003434E">
        <w:rPr>
          <w:rFonts w:asciiTheme="minorHAnsi" w:eastAsiaTheme="minorEastAsia" w:hAnsiTheme="minorHAnsi" w:cstheme="minorBidi"/>
          <w:sz w:val="22"/>
          <w:szCs w:val="22"/>
          <w:lang w:eastAsia="pt-BR"/>
        </w:rPr>
        <w:t>.:</w:t>
      </w:r>
      <w:proofErr w:type="gramEnd"/>
      <w:r w:rsidRPr="0003434E">
        <w:rPr>
          <w:rFonts w:asciiTheme="minorHAnsi" w:eastAsiaTheme="minorEastAsia" w:hAnsiTheme="minorHAnsi" w:cstheme="minorBidi"/>
          <w:sz w:val="22"/>
          <w:szCs w:val="22"/>
          <w:lang w:eastAsia="pt-BR"/>
        </w:rPr>
        <w:t xml:space="preserve"> </w:t>
      </w:r>
      <w:r w:rsidR="0003434E" w:rsidRPr="0003434E">
        <w:rPr>
          <w:rFonts w:asciiTheme="minorHAnsi" w:eastAsiaTheme="minorEastAsia" w:hAnsiTheme="minorHAnsi" w:cstheme="minorBidi"/>
          <w:sz w:val="22"/>
          <w:szCs w:val="22"/>
          <w:lang w:eastAsia="pt-BR"/>
        </w:rPr>
        <w:t>1568</w:t>
      </w:r>
      <w:r w:rsidRPr="0003434E">
        <w:rPr>
          <w:rFonts w:asciiTheme="minorHAnsi" w:eastAsiaTheme="minorEastAsia" w:hAnsiTheme="minorHAnsi" w:cstheme="minorBidi"/>
          <w:sz w:val="22"/>
          <w:szCs w:val="22"/>
          <w:lang w:eastAsia="pt-BR"/>
        </w:rPr>
        <w:t xml:space="preserve">/2016 - LICITAÇÃO PREGÃO Nº.: </w:t>
      </w:r>
      <w:r w:rsidR="0003434E" w:rsidRPr="0003434E">
        <w:rPr>
          <w:rFonts w:asciiTheme="minorHAnsi" w:eastAsiaTheme="minorEastAsia" w:hAnsiTheme="minorHAnsi" w:cstheme="minorBidi"/>
          <w:sz w:val="22"/>
          <w:szCs w:val="22"/>
          <w:lang w:eastAsia="pt-BR"/>
        </w:rPr>
        <w:t>030</w:t>
      </w:r>
      <w:r w:rsidRPr="0003434E">
        <w:rPr>
          <w:rFonts w:asciiTheme="minorHAnsi" w:eastAsiaTheme="minorEastAsia" w:hAnsiTheme="minorHAnsi" w:cstheme="minorBidi"/>
          <w:sz w:val="22"/>
          <w:szCs w:val="22"/>
          <w:lang w:eastAsia="pt-BR"/>
        </w:rPr>
        <w:t xml:space="preserve">/2016 </w:t>
      </w:r>
    </w:p>
    <w:p w:rsidR="00DF4F73" w:rsidRPr="0003434E" w:rsidRDefault="00DF4F73" w:rsidP="00DF4F73">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ABERTURA: às </w:t>
      </w:r>
      <w:proofErr w:type="gramStart"/>
      <w:r w:rsidRPr="0003434E">
        <w:rPr>
          <w:rFonts w:asciiTheme="minorHAnsi" w:eastAsiaTheme="minorEastAsia" w:hAnsiTheme="minorHAnsi" w:cstheme="minorBidi"/>
          <w:sz w:val="22"/>
          <w:szCs w:val="22"/>
          <w:lang w:eastAsia="pt-BR"/>
        </w:rPr>
        <w:t>0</w:t>
      </w:r>
      <w:r w:rsidR="0003434E" w:rsidRPr="0003434E">
        <w:rPr>
          <w:rFonts w:asciiTheme="minorHAnsi" w:eastAsiaTheme="minorEastAsia" w:hAnsiTheme="minorHAnsi" w:cstheme="minorBidi"/>
          <w:sz w:val="22"/>
          <w:szCs w:val="22"/>
          <w:lang w:eastAsia="pt-BR"/>
        </w:rPr>
        <w:t>9</w:t>
      </w:r>
      <w:r w:rsidRPr="0003434E">
        <w:rPr>
          <w:rFonts w:asciiTheme="minorHAnsi" w:eastAsiaTheme="minorEastAsia" w:hAnsiTheme="minorHAnsi" w:cstheme="minorBidi"/>
          <w:sz w:val="22"/>
          <w:szCs w:val="22"/>
          <w:lang w:eastAsia="pt-BR"/>
        </w:rPr>
        <w:t>:</w:t>
      </w:r>
      <w:r w:rsidR="0003434E" w:rsidRPr="0003434E">
        <w:rPr>
          <w:rFonts w:asciiTheme="minorHAnsi" w:eastAsiaTheme="minorEastAsia" w:hAnsiTheme="minorHAnsi" w:cstheme="minorBidi"/>
          <w:sz w:val="22"/>
          <w:szCs w:val="22"/>
          <w:lang w:eastAsia="pt-BR"/>
        </w:rPr>
        <w:t>15</w:t>
      </w:r>
      <w:proofErr w:type="gramEnd"/>
      <w:r w:rsidRPr="0003434E">
        <w:rPr>
          <w:rFonts w:asciiTheme="minorHAnsi" w:eastAsiaTheme="minorEastAsia" w:hAnsiTheme="minorHAnsi" w:cstheme="minorBidi"/>
          <w:sz w:val="22"/>
          <w:szCs w:val="22"/>
          <w:lang w:eastAsia="pt-BR"/>
        </w:rPr>
        <w:t xml:space="preserve">HORAS </w:t>
      </w:r>
      <w:r w:rsidR="0003434E">
        <w:rPr>
          <w:rFonts w:asciiTheme="minorHAnsi" w:eastAsiaTheme="minorEastAsia" w:hAnsiTheme="minorHAnsi" w:cstheme="minorBidi"/>
          <w:sz w:val="22"/>
          <w:szCs w:val="22"/>
          <w:lang w:eastAsia="pt-BR"/>
        </w:rPr>
        <w:t>DO DIA 10</w:t>
      </w:r>
      <w:r w:rsidRPr="0003434E">
        <w:rPr>
          <w:rFonts w:asciiTheme="minorHAnsi" w:eastAsiaTheme="minorEastAsia" w:hAnsiTheme="minorHAnsi" w:cstheme="minorBidi"/>
          <w:sz w:val="22"/>
          <w:szCs w:val="22"/>
          <w:lang w:eastAsia="pt-BR"/>
        </w:rPr>
        <w:t>/08/16</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ENVELOPE “PROPOSTA”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lastRenderedPageBreak/>
        <w:t xml:space="preserve">4.2. A proposta deverá ser feita por item, indicando valores </w:t>
      </w:r>
      <w:proofErr w:type="gramStart"/>
      <w:r w:rsidRPr="00DF4F73">
        <w:rPr>
          <w:rFonts w:asciiTheme="minorHAnsi" w:eastAsiaTheme="minorEastAsia" w:hAnsiTheme="minorHAnsi" w:cstheme="minorBidi"/>
          <w:sz w:val="22"/>
          <w:szCs w:val="22"/>
          <w:lang w:eastAsia="pt-BR"/>
        </w:rPr>
        <w:t>unitários e total</w:t>
      </w:r>
      <w:proofErr w:type="gramEnd"/>
      <w:r w:rsidRPr="00DF4F73">
        <w:rPr>
          <w:rFonts w:asciiTheme="minorHAnsi" w:eastAsiaTheme="minorEastAsia" w:hAnsiTheme="minorHAnsi" w:cstheme="minorBidi"/>
          <w:sz w:val="22"/>
          <w:szCs w:val="22"/>
          <w:lang w:eastAsia="pt-BR"/>
        </w:rPr>
        <w:t xml:space="preserve"> conforme discriminado na Lista de Itens (ANEXO I) deste Edital. </w:t>
      </w:r>
    </w:p>
    <w:p w:rsidR="004D62FC" w:rsidRDefault="004D62FC"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4.3. O prazo de validade da proposta deverá ser no mínimo de 12 MESES, contados do dia da entrega do envelope contendo a mesma. Em caso de omissão do prazo de validade na proposta, será implicitamente considerado já mencionado. </w:t>
      </w:r>
    </w:p>
    <w:p w:rsidR="004D62FC" w:rsidRDefault="004D62FC"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4.4. O preço deverá ser cotado em moeda nacional.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4.5. O preço ofertado será </w:t>
      </w:r>
      <w:proofErr w:type="gramStart"/>
      <w:r w:rsidRPr="00DF4F73">
        <w:rPr>
          <w:rFonts w:asciiTheme="minorHAnsi" w:eastAsiaTheme="minorEastAsia" w:hAnsiTheme="minorHAnsi" w:cstheme="minorBidi"/>
          <w:sz w:val="22"/>
          <w:szCs w:val="22"/>
          <w:lang w:eastAsia="pt-BR"/>
        </w:rPr>
        <w:t>líquido, já inclusos</w:t>
      </w:r>
      <w:proofErr w:type="gramEnd"/>
      <w:r w:rsidRPr="00DF4F73">
        <w:rPr>
          <w:rFonts w:asciiTheme="minorHAnsi" w:eastAsiaTheme="minorEastAsia" w:hAnsiTheme="minorHAnsi" w:cstheme="minorBidi"/>
          <w:sz w:val="22"/>
          <w:szCs w:val="22"/>
          <w:lang w:eastAsia="pt-BR"/>
        </w:rPr>
        <w:t xml:space="preserve"> todos os impostos fretes, embalagens e demais encargos, devendo ser discriminado numericamente e preferencialmente por extenso. </w:t>
      </w:r>
    </w:p>
    <w:p w:rsidR="004D62FC" w:rsidRPr="00DF4F73" w:rsidRDefault="004D62FC"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4.6. Havendo discordância entre preços unitários e totais, resultantes de cada item, prevalecerão os primeiros.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4.7.  Nos</w:t>
      </w:r>
      <w:proofErr w:type="gramStart"/>
      <w:r w:rsidRPr="00DF4F73">
        <w:rPr>
          <w:rFonts w:asciiTheme="minorHAnsi" w:eastAsiaTheme="minorEastAsia" w:hAnsiTheme="minorHAnsi" w:cstheme="minorBidi"/>
          <w:sz w:val="22"/>
          <w:szCs w:val="22"/>
          <w:lang w:eastAsia="pt-BR"/>
        </w:rPr>
        <w:t xml:space="preserve">  </w:t>
      </w:r>
      <w:proofErr w:type="gramEnd"/>
      <w:r w:rsidRPr="00DF4F73">
        <w:rPr>
          <w:rFonts w:asciiTheme="minorHAnsi" w:eastAsiaTheme="minorEastAsia" w:hAnsiTheme="minorHAnsi" w:cstheme="minorBidi"/>
          <w:sz w:val="22"/>
          <w:szCs w:val="22"/>
          <w:lang w:eastAsia="pt-BR"/>
        </w:rPr>
        <w:t>preços  deverão  estar  incluídas  quaisquer  vantagens,  abatimentos,  custos,  despesas</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administrativas   e   operacionais,   fretes,   impostos,   taxas   e   contribuições   sociais,   obrigações</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trabalhistas, previdenciárias, fiscais e comerciais, trabalho em sábados, domingos e feriados ou em</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 xml:space="preserve">horário noturno, que eventualmente incidam sobre a execução do objeto da presente Licitação.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4.8. Será aceito apenas propostas com valores de até duas casas após a vírgula. </w:t>
      </w:r>
    </w:p>
    <w:p w:rsidR="004D62FC" w:rsidRPr="00DF4F73" w:rsidRDefault="004D62FC" w:rsidP="00DF4F73">
      <w:pPr>
        <w:spacing w:after="0" w:line="240" w:lineRule="auto"/>
        <w:jc w:val="both"/>
        <w:rPr>
          <w:rFonts w:asciiTheme="minorHAnsi" w:eastAsiaTheme="minorEastAsia" w:hAnsiTheme="minorHAnsi" w:cstheme="minorBidi"/>
          <w:sz w:val="22"/>
          <w:szCs w:val="22"/>
          <w:lang w:eastAsia="pt-BR"/>
        </w:rPr>
      </w:pPr>
    </w:p>
    <w:p w:rsidR="004D62FC"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4.9 - As propostas que tenham sido classificadas</w:t>
      </w:r>
      <w:proofErr w:type="gramStart"/>
      <w:r w:rsidRPr="00DF4F73">
        <w:rPr>
          <w:rFonts w:asciiTheme="minorHAnsi" w:eastAsiaTheme="minorEastAsia" w:hAnsiTheme="minorHAnsi" w:cstheme="minorBidi"/>
          <w:sz w:val="22"/>
          <w:szCs w:val="22"/>
          <w:lang w:eastAsia="pt-BR"/>
        </w:rPr>
        <w:t>, serão</w:t>
      </w:r>
      <w:proofErr w:type="gramEnd"/>
      <w:r w:rsidRPr="00DF4F73">
        <w:rPr>
          <w:rFonts w:asciiTheme="minorHAnsi" w:eastAsiaTheme="minorEastAsia" w:hAnsiTheme="minorHAnsi" w:cstheme="minorBidi"/>
          <w:sz w:val="22"/>
          <w:szCs w:val="22"/>
          <w:lang w:eastAsia="pt-BR"/>
        </w:rPr>
        <w:t xml:space="preserve"> verificadas pelo Pregoeiro e Equipe de Apoio para constatar a possibilidade de erros aritméticos nos cálculos e na soma. Os erros serão corrigidos Pregoeiro e Equipe de Apoio da seguinte forma:</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 </w:t>
      </w:r>
    </w:p>
    <w:p w:rsidR="004D62FC"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a) nos casos em que houver discrepância entre os valores grafados em algarismos numéricos e por extenso, o valor grafado por extenso prevalecerá;</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b)</w:t>
      </w:r>
      <w:proofErr w:type="gramStart"/>
      <w:r w:rsidRPr="00DF4F73">
        <w:rPr>
          <w:rFonts w:asciiTheme="minorHAnsi" w:eastAsiaTheme="minorEastAsia" w:hAnsiTheme="minorHAnsi" w:cstheme="minorBidi"/>
          <w:sz w:val="22"/>
          <w:szCs w:val="22"/>
          <w:lang w:eastAsia="pt-BR"/>
        </w:rPr>
        <w:t xml:space="preserve">  </w:t>
      </w:r>
      <w:proofErr w:type="gramEnd"/>
      <w:r w:rsidRPr="00DF4F73">
        <w:rPr>
          <w:rFonts w:asciiTheme="minorHAnsi" w:eastAsiaTheme="minorEastAsia" w:hAnsiTheme="minorHAnsi" w:cstheme="minorBidi"/>
          <w:sz w:val="22"/>
          <w:szCs w:val="22"/>
          <w:lang w:eastAsia="pt-BR"/>
        </w:rPr>
        <w:t xml:space="preserve">nos casos  em  que houver  discrepância entre  o preço unitário e o  valor  total obtido pela multiplicação do preço unitário pela quantidade, o preço unitário cotado deverá prevalecer;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c) nos casos em que houver discrepância entre o valor da soma de parcelas indicada na Proposta e o valor somado das mesmas, prevalecerá o valor somado Pregoeiro e Equipe de Apoio</w:t>
      </w:r>
      <w:r w:rsidR="004D62FC">
        <w:rPr>
          <w:rFonts w:asciiTheme="minorHAnsi" w:eastAsiaTheme="minorEastAsia" w:hAnsiTheme="minorHAnsi" w:cstheme="minorBidi"/>
          <w:sz w:val="22"/>
          <w:szCs w:val="22"/>
          <w:lang w:eastAsia="pt-BR"/>
        </w:rPr>
        <w:t>.</w:t>
      </w:r>
      <w:r w:rsidRPr="00DF4F73">
        <w:rPr>
          <w:rFonts w:asciiTheme="minorHAnsi" w:eastAsiaTheme="minorEastAsia" w:hAnsiTheme="minorHAnsi" w:cstheme="minorBidi"/>
          <w:sz w:val="22"/>
          <w:szCs w:val="22"/>
          <w:lang w:eastAsia="pt-BR"/>
        </w:rPr>
        <w:t xml:space="preserve">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145E57" w:rsidRDefault="00DF4F73" w:rsidP="00145E57">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4.9.1. Os preços apresentados no texto da proposta da licitante serão corrigidos pelo Pregoeiro de acordo com o procedimento acima e serão considerados para efeito de ordenação em relação às demais licitantes e como o valor a que se obriga o proponente. </w:t>
      </w:r>
    </w:p>
    <w:p w:rsid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5 - DA HABILITAÇÃO (ENVELOPE N°2) </w:t>
      </w:r>
    </w:p>
    <w:p w:rsid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lastRenderedPageBreak/>
        <w:t xml:space="preserve">5.1. A empresa licitante deverá apresentar os seguintes documentos: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FGTS</w:t>
      </w:r>
      <w:r w:rsidR="00830DE8">
        <w:rPr>
          <w:rFonts w:asciiTheme="minorHAnsi" w:eastAsiaTheme="minorEastAsia" w:hAnsiTheme="minorHAnsi" w:cstheme="minorBidi"/>
          <w:sz w:val="22"/>
          <w:szCs w:val="22"/>
          <w:lang w:eastAsia="pt-BR"/>
        </w:rPr>
        <w:t>;</w:t>
      </w:r>
      <w:r w:rsidRPr="00145E57">
        <w:rPr>
          <w:rFonts w:asciiTheme="minorHAnsi" w:eastAsiaTheme="minorEastAsia" w:hAnsiTheme="minorHAnsi" w:cstheme="minorBidi"/>
          <w:sz w:val="22"/>
          <w:szCs w:val="22"/>
          <w:lang w:eastAsia="pt-BR"/>
        </w:rPr>
        <w:t xml:space="preserve">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FAZENDA FEDERAL (relativos a débitos tributários feder</w:t>
      </w:r>
      <w:r w:rsidR="00830DE8">
        <w:rPr>
          <w:rFonts w:asciiTheme="minorHAnsi" w:eastAsiaTheme="minorEastAsia" w:hAnsiTheme="minorHAnsi" w:cstheme="minorBidi"/>
          <w:sz w:val="22"/>
          <w:szCs w:val="22"/>
          <w:lang w:eastAsia="pt-BR"/>
        </w:rPr>
        <w:t>ais</w:t>
      </w:r>
      <w:proofErr w:type="gramStart"/>
      <w:r w:rsidR="00830DE8">
        <w:rPr>
          <w:rFonts w:asciiTheme="minorHAnsi" w:eastAsiaTheme="minorEastAsia" w:hAnsiTheme="minorHAnsi" w:cstheme="minorBidi"/>
          <w:sz w:val="22"/>
          <w:szCs w:val="22"/>
          <w:lang w:eastAsia="pt-BR"/>
        </w:rPr>
        <w:t xml:space="preserve">  </w:t>
      </w:r>
      <w:proofErr w:type="gramEnd"/>
      <w:r w:rsidR="00830DE8">
        <w:rPr>
          <w:rFonts w:asciiTheme="minorHAnsi" w:eastAsiaTheme="minorEastAsia" w:hAnsiTheme="minorHAnsi" w:cstheme="minorBidi"/>
          <w:sz w:val="22"/>
          <w:szCs w:val="22"/>
          <w:lang w:eastAsia="pt-BR"/>
        </w:rPr>
        <w:t>e à dívida ativa da união);</w:t>
      </w:r>
    </w:p>
    <w:p w:rsidR="00830DE8"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FAZENDA ESTADUAL</w:t>
      </w:r>
      <w:r>
        <w:rPr>
          <w:rFonts w:asciiTheme="minorHAnsi" w:eastAsiaTheme="minorEastAsia" w:hAnsiTheme="minorHAnsi" w:cstheme="minorBidi"/>
          <w:sz w:val="22"/>
          <w:szCs w:val="22"/>
          <w:lang w:eastAsia="pt-BR"/>
        </w:rPr>
        <w:t xml:space="preserve">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CERTIDÃO NEGATIVA FAZENDA MUNICIPAL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DE DÉBITOS TRABALHISTAS - de acordo com o Art. 29 inciso V,</w:t>
      </w:r>
      <w:proofErr w:type="gramStart"/>
      <w:r w:rsidRPr="00145E57">
        <w:rPr>
          <w:rFonts w:asciiTheme="minorHAnsi" w:eastAsiaTheme="minorEastAsia" w:hAnsiTheme="minorHAnsi" w:cstheme="minorBidi"/>
          <w:sz w:val="22"/>
          <w:szCs w:val="22"/>
          <w:lang w:eastAsia="pt-BR"/>
        </w:rPr>
        <w:t xml:space="preserve">  </w:t>
      </w:r>
      <w:proofErr w:type="gramEnd"/>
      <w:r w:rsidRPr="00145E57">
        <w:rPr>
          <w:rFonts w:asciiTheme="minorHAnsi" w:eastAsiaTheme="minorEastAsia" w:hAnsiTheme="minorHAnsi" w:cstheme="minorBidi"/>
          <w:sz w:val="22"/>
          <w:szCs w:val="22"/>
          <w:lang w:eastAsia="pt-BR"/>
        </w:rPr>
        <w:t xml:space="preserve">da Lei Federal 8.666/93 alterada pela Lei 12.440/2011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DECLARAÇÃO CFE CONSTITUIÇÃO FEDERAL Art. 7º Inciso XXXIII (Declaração que não emprega menor) </w:t>
      </w:r>
    </w:p>
    <w:p w:rsidR="00830DE8" w:rsidRDefault="00145E57" w:rsidP="00830DE8">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DA SUPERINTENDÊNCIA DE SEGUROS</w:t>
      </w:r>
      <w:proofErr w:type="gramStart"/>
      <w:r w:rsidRPr="00145E57">
        <w:rPr>
          <w:rFonts w:asciiTheme="minorHAnsi" w:eastAsiaTheme="minorEastAsia" w:hAnsiTheme="minorHAnsi" w:cstheme="minorBidi"/>
          <w:sz w:val="22"/>
          <w:szCs w:val="22"/>
          <w:lang w:eastAsia="pt-BR"/>
        </w:rPr>
        <w:t xml:space="preserve">  </w:t>
      </w:r>
      <w:proofErr w:type="gramEnd"/>
      <w:r w:rsidRPr="00145E57">
        <w:rPr>
          <w:rFonts w:asciiTheme="minorHAnsi" w:eastAsiaTheme="minorEastAsia" w:hAnsiTheme="minorHAnsi" w:cstheme="minorBidi"/>
          <w:sz w:val="22"/>
          <w:szCs w:val="22"/>
          <w:lang w:eastAsia="pt-BR"/>
        </w:rPr>
        <w:t xml:space="preserve">PRIVADOS  (SUSEP),  atestando  a regularidade da licitante  para operar no Mercado Segurador Brasileiro no ramo de Seguros de Veículos, na forma do art. 44 do Decreto nº60.459 de 13 de março de 1967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Observações:</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-Todas as Certidões e Provas devem ter validade que não seja inferior </w:t>
      </w:r>
      <w:proofErr w:type="gramStart"/>
      <w:r w:rsidRPr="00830DE8">
        <w:rPr>
          <w:rFonts w:asciiTheme="minorHAnsi" w:eastAsiaTheme="minorEastAsia" w:hAnsiTheme="minorHAnsi" w:cstheme="minorBidi"/>
          <w:sz w:val="22"/>
          <w:szCs w:val="22"/>
          <w:lang w:eastAsia="pt-BR"/>
        </w:rPr>
        <w:t>a</w:t>
      </w:r>
      <w:proofErr w:type="gramEnd"/>
      <w:r w:rsidRPr="00830DE8">
        <w:rPr>
          <w:rFonts w:asciiTheme="minorHAnsi" w:eastAsiaTheme="minorEastAsia" w:hAnsiTheme="minorHAnsi" w:cstheme="minorBidi"/>
          <w:sz w:val="22"/>
          <w:szCs w:val="22"/>
          <w:lang w:eastAsia="pt-BR"/>
        </w:rPr>
        <w:t xml:space="preserve"> data limite prevista para o recebimento da documentação e das propostas.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No caso de cotações efetuadas por filiais, as certidões constantes no subitem 5.1 deverão obrigatoriamente ser expedidas pelo órgão competente na sede do domicílio da filial e não da matriz do licitante, com exceção da Certidão Negativa Federal</w:t>
      </w:r>
      <w:r>
        <w:rPr>
          <w:rFonts w:asciiTheme="minorHAnsi" w:eastAsiaTheme="minorEastAsia" w:hAnsiTheme="minorHAnsi" w:cstheme="minorBidi"/>
          <w:sz w:val="22"/>
          <w:szCs w:val="22"/>
          <w:lang w:eastAsia="pt-BR"/>
        </w:rPr>
        <w:t>.</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5.2. Os documentos para habilitação deverão ser apresentados em 01 (uma) via, em envelope fechado, constando na parte frontal, as seguintes indicações: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ENVELOPE N°. 02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DA: (EMPRESA)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À: PREFEITURA DO MUNICÍPIO DE </w:t>
      </w:r>
      <w:r>
        <w:rPr>
          <w:rFonts w:asciiTheme="minorHAnsi" w:eastAsiaTheme="minorEastAsia" w:hAnsiTheme="minorHAnsi" w:cstheme="minorBidi"/>
          <w:sz w:val="22"/>
          <w:szCs w:val="22"/>
          <w:lang w:eastAsia="pt-BR"/>
        </w:rPr>
        <w:t>SAUDADES</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DEPARTAMENTO DE LICITAÇÕES</w:t>
      </w:r>
      <w:r w:rsidRPr="00830DE8">
        <w:rPr>
          <w:rFonts w:asciiTheme="minorHAnsi" w:eastAsiaTheme="minorEastAsia" w:hAnsiTheme="minorHAnsi" w:cstheme="minorBidi"/>
          <w:sz w:val="22"/>
          <w:szCs w:val="22"/>
          <w:lang w:eastAsia="pt-BR"/>
        </w:rPr>
        <w:t xml:space="preserve"> </w:t>
      </w:r>
    </w:p>
    <w:p w:rsidR="00830DE8" w:rsidRPr="0003434E" w:rsidRDefault="00830DE8" w:rsidP="00830DE8">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PROCESSO Nº</w:t>
      </w:r>
      <w:proofErr w:type="gramStart"/>
      <w:r w:rsidRPr="0003434E">
        <w:rPr>
          <w:rFonts w:asciiTheme="minorHAnsi" w:eastAsiaTheme="minorEastAsia" w:hAnsiTheme="minorHAnsi" w:cstheme="minorBidi"/>
          <w:sz w:val="22"/>
          <w:szCs w:val="22"/>
          <w:lang w:eastAsia="pt-BR"/>
        </w:rPr>
        <w:t>.:</w:t>
      </w:r>
      <w:proofErr w:type="gramEnd"/>
      <w:r w:rsidRPr="0003434E">
        <w:rPr>
          <w:rFonts w:asciiTheme="minorHAnsi" w:eastAsiaTheme="minorEastAsia" w:hAnsiTheme="minorHAnsi" w:cstheme="minorBidi"/>
          <w:sz w:val="22"/>
          <w:szCs w:val="22"/>
          <w:lang w:eastAsia="pt-BR"/>
        </w:rPr>
        <w:t xml:space="preserve"> </w:t>
      </w:r>
      <w:r w:rsidR="0003434E" w:rsidRPr="0003434E">
        <w:rPr>
          <w:rFonts w:asciiTheme="minorHAnsi" w:eastAsiaTheme="minorEastAsia" w:hAnsiTheme="minorHAnsi" w:cstheme="minorBidi"/>
          <w:sz w:val="22"/>
          <w:szCs w:val="22"/>
          <w:lang w:eastAsia="pt-BR"/>
        </w:rPr>
        <w:t>1568</w:t>
      </w:r>
      <w:r w:rsidRPr="0003434E">
        <w:rPr>
          <w:rFonts w:asciiTheme="minorHAnsi" w:eastAsiaTheme="minorEastAsia" w:hAnsiTheme="minorHAnsi" w:cstheme="minorBidi"/>
          <w:sz w:val="22"/>
          <w:szCs w:val="22"/>
          <w:lang w:eastAsia="pt-BR"/>
        </w:rPr>
        <w:t xml:space="preserve">/2016 - LICITAÇÃO PREGÃO Nº.: </w:t>
      </w:r>
      <w:r w:rsidR="0003434E" w:rsidRPr="0003434E">
        <w:rPr>
          <w:rFonts w:asciiTheme="minorHAnsi" w:eastAsiaTheme="minorEastAsia" w:hAnsiTheme="minorHAnsi" w:cstheme="minorBidi"/>
          <w:sz w:val="22"/>
          <w:szCs w:val="22"/>
          <w:lang w:eastAsia="pt-BR"/>
        </w:rPr>
        <w:t>030</w:t>
      </w:r>
      <w:r w:rsidRPr="0003434E">
        <w:rPr>
          <w:rFonts w:asciiTheme="minorHAnsi" w:eastAsiaTheme="minorEastAsia" w:hAnsiTheme="minorHAnsi" w:cstheme="minorBidi"/>
          <w:sz w:val="22"/>
          <w:szCs w:val="22"/>
          <w:lang w:eastAsia="pt-BR"/>
        </w:rPr>
        <w:t xml:space="preserve">/2016 </w:t>
      </w:r>
    </w:p>
    <w:p w:rsidR="00830DE8" w:rsidRPr="0003434E" w:rsidRDefault="00830DE8" w:rsidP="00830DE8">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ABERTURA: às </w:t>
      </w:r>
      <w:proofErr w:type="gramStart"/>
      <w:r w:rsidRPr="0003434E">
        <w:rPr>
          <w:rFonts w:asciiTheme="minorHAnsi" w:eastAsiaTheme="minorEastAsia" w:hAnsiTheme="minorHAnsi" w:cstheme="minorBidi"/>
          <w:sz w:val="22"/>
          <w:szCs w:val="22"/>
          <w:lang w:eastAsia="pt-BR"/>
        </w:rPr>
        <w:t>0</w:t>
      </w:r>
      <w:r w:rsidR="0003434E" w:rsidRPr="0003434E">
        <w:rPr>
          <w:rFonts w:asciiTheme="minorHAnsi" w:eastAsiaTheme="minorEastAsia" w:hAnsiTheme="minorHAnsi" w:cstheme="minorBidi"/>
          <w:sz w:val="22"/>
          <w:szCs w:val="22"/>
          <w:lang w:eastAsia="pt-BR"/>
        </w:rPr>
        <w:t>9</w:t>
      </w:r>
      <w:r w:rsidRPr="0003434E">
        <w:rPr>
          <w:rFonts w:asciiTheme="minorHAnsi" w:eastAsiaTheme="minorEastAsia" w:hAnsiTheme="minorHAnsi" w:cstheme="minorBidi"/>
          <w:sz w:val="22"/>
          <w:szCs w:val="22"/>
          <w:lang w:eastAsia="pt-BR"/>
        </w:rPr>
        <w:t>:</w:t>
      </w:r>
      <w:r w:rsidR="0003434E" w:rsidRPr="0003434E">
        <w:rPr>
          <w:rFonts w:asciiTheme="minorHAnsi" w:eastAsiaTheme="minorEastAsia" w:hAnsiTheme="minorHAnsi" w:cstheme="minorBidi"/>
          <w:sz w:val="22"/>
          <w:szCs w:val="22"/>
          <w:lang w:eastAsia="pt-BR"/>
        </w:rPr>
        <w:t>00</w:t>
      </w:r>
      <w:proofErr w:type="gramEnd"/>
      <w:r w:rsidR="0003434E" w:rsidRPr="0003434E">
        <w:rPr>
          <w:rFonts w:asciiTheme="minorHAnsi" w:eastAsiaTheme="minorEastAsia" w:hAnsiTheme="minorHAnsi" w:cstheme="minorBidi"/>
          <w:sz w:val="22"/>
          <w:szCs w:val="22"/>
          <w:lang w:eastAsia="pt-BR"/>
        </w:rPr>
        <w:t xml:space="preserve">HORAS DO DIA </w:t>
      </w:r>
      <w:r w:rsidRPr="0003434E">
        <w:rPr>
          <w:rFonts w:asciiTheme="minorHAnsi" w:eastAsiaTheme="minorEastAsia" w:hAnsiTheme="minorHAnsi" w:cstheme="minorBidi"/>
          <w:sz w:val="22"/>
          <w:szCs w:val="22"/>
          <w:lang w:eastAsia="pt-BR"/>
        </w:rPr>
        <w:t>1</w:t>
      </w:r>
      <w:r w:rsidR="0003434E" w:rsidRPr="0003434E">
        <w:rPr>
          <w:rFonts w:asciiTheme="minorHAnsi" w:eastAsiaTheme="minorEastAsia" w:hAnsiTheme="minorHAnsi" w:cstheme="minorBidi"/>
          <w:sz w:val="22"/>
          <w:szCs w:val="22"/>
          <w:lang w:eastAsia="pt-BR"/>
        </w:rPr>
        <w:t>0</w:t>
      </w:r>
      <w:r w:rsidRPr="0003434E">
        <w:rPr>
          <w:rFonts w:asciiTheme="minorHAnsi" w:eastAsiaTheme="minorEastAsia" w:hAnsiTheme="minorHAnsi" w:cstheme="minorBidi"/>
          <w:sz w:val="22"/>
          <w:szCs w:val="22"/>
          <w:lang w:eastAsia="pt-BR"/>
        </w:rPr>
        <w:t>/08/16</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ENVELOPE “HABILITAÇÃO”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5.3. Toda a Documentação exigida para Habilitação deverá ser apresentada no Original ou em </w:t>
      </w:r>
      <w:r w:rsidRPr="00830DE8">
        <w:rPr>
          <w:rFonts w:asciiTheme="minorHAnsi" w:eastAsiaTheme="minorEastAsia" w:hAnsiTheme="minorHAnsi" w:cstheme="minorBidi"/>
          <w:sz w:val="22"/>
          <w:szCs w:val="22"/>
          <w:lang w:eastAsia="pt-BR"/>
        </w:rPr>
        <w:br/>
        <w:t>fotocópia autenticada por cartório competente ou servidor da administração, ou publicação em Órgão da Imprensa Oficial, com exceção os documentos que podem ter sua autenticidade conferida</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na</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internet.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5.4. Os documentos sem validade expressa</w:t>
      </w:r>
      <w:proofErr w:type="gramStart"/>
      <w:r w:rsidRPr="00830DE8">
        <w:rPr>
          <w:rFonts w:asciiTheme="minorHAnsi" w:eastAsiaTheme="minorEastAsia" w:hAnsiTheme="minorHAnsi" w:cstheme="minorBidi"/>
          <w:sz w:val="22"/>
          <w:szCs w:val="22"/>
          <w:lang w:eastAsia="pt-BR"/>
        </w:rPr>
        <w:t>, considerar-se-á</w:t>
      </w:r>
      <w:proofErr w:type="gramEnd"/>
      <w:r w:rsidRPr="00830DE8">
        <w:rPr>
          <w:rFonts w:asciiTheme="minorHAnsi" w:eastAsiaTheme="minorEastAsia" w:hAnsiTheme="minorHAnsi" w:cstheme="minorBidi"/>
          <w:sz w:val="22"/>
          <w:szCs w:val="22"/>
          <w:lang w:eastAsia="pt-BR"/>
        </w:rPr>
        <w:t xml:space="preserve"> como sendo 180 (cento e oitenta) dias da data de sua emissão.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lastRenderedPageBreak/>
        <w:t>5.5.   As microempresas e empresas de pequeno porte deverão apresentar toda</w:t>
      </w:r>
      <w:r>
        <w:rPr>
          <w:rFonts w:asciiTheme="minorHAnsi" w:eastAsiaTheme="minorEastAsia" w:hAnsiTheme="minorHAnsi" w:cstheme="minorBidi"/>
          <w:sz w:val="22"/>
          <w:szCs w:val="22"/>
          <w:lang w:eastAsia="pt-BR"/>
        </w:rPr>
        <w:t xml:space="preserve"> </w:t>
      </w:r>
      <w:proofErr w:type="gramStart"/>
      <w:r w:rsidRPr="00830DE8">
        <w:rPr>
          <w:rFonts w:asciiTheme="minorHAnsi" w:eastAsiaTheme="minorEastAsia" w:hAnsiTheme="minorHAnsi" w:cstheme="minorBidi"/>
          <w:sz w:val="22"/>
          <w:szCs w:val="22"/>
          <w:lang w:eastAsia="pt-BR"/>
        </w:rPr>
        <w:t>a</w:t>
      </w:r>
      <w:proofErr w:type="gramEnd"/>
      <w:r w:rsidRPr="00830DE8">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br/>
        <w:t>documentação exigida no item 5.1, mesmo que  os  documentos  exigidos,  relativos  à</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regularidade fiscal, apresentem alguma restrição.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5.5.1 - Havendo alguma restrição na comprovação da regularidade fiscal, será assegurado o prazo de</w:t>
      </w:r>
      <w:r>
        <w:rPr>
          <w:rFonts w:asciiTheme="minorHAnsi" w:eastAsiaTheme="minorEastAsia" w:hAnsiTheme="minorHAnsi" w:cstheme="minorBidi"/>
          <w:sz w:val="22"/>
          <w:szCs w:val="22"/>
          <w:lang w:eastAsia="pt-BR"/>
        </w:rPr>
        <w:t xml:space="preserve"> </w:t>
      </w:r>
      <w:proofErr w:type="gramStart"/>
      <w:r w:rsidRPr="00830DE8">
        <w:rPr>
          <w:rFonts w:asciiTheme="minorHAnsi" w:eastAsiaTheme="minorEastAsia" w:hAnsiTheme="minorHAnsi" w:cstheme="minorBidi"/>
          <w:sz w:val="22"/>
          <w:szCs w:val="22"/>
          <w:lang w:eastAsia="pt-BR"/>
        </w:rPr>
        <w:t>5</w:t>
      </w:r>
      <w:proofErr w:type="gramEnd"/>
      <w:r w:rsidRPr="00830DE8">
        <w:rPr>
          <w:rFonts w:asciiTheme="minorHAnsi" w:eastAsiaTheme="minorEastAsia" w:hAnsiTheme="minorHAnsi" w:cstheme="minorBidi"/>
          <w:sz w:val="22"/>
          <w:szCs w:val="22"/>
          <w:lang w:eastAsia="pt-BR"/>
        </w:rPr>
        <w:t xml:space="preserve">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5.5.2 </w:t>
      </w:r>
      <w:r w:rsidRPr="00830DE8">
        <w:rPr>
          <w:rFonts w:asciiTheme="minorHAnsi" w:eastAsiaTheme="minorEastAsia" w:hAnsiTheme="minorHAnsi" w:cstheme="minorBidi"/>
          <w:sz w:val="22"/>
          <w:szCs w:val="22"/>
          <w:lang w:eastAsia="pt-BR"/>
        </w:rPr>
        <w:tab/>
      </w:r>
      <w:r>
        <w:rPr>
          <w:rFonts w:asciiTheme="minorHAnsi" w:eastAsiaTheme="minorEastAsia" w:hAnsiTheme="minorHAnsi" w:cstheme="minorBidi"/>
          <w:sz w:val="22"/>
          <w:szCs w:val="22"/>
          <w:lang w:eastAsia="pt-BR"/>
        </w:rPr>
        <w:t>-</w:t>
      </w:r>
      <w:r w:rsidRPr="00830DE8">
        <w:rPr>
          <w:rFonts w:asciiTheme="minorHAnsi" w:eastAsiaTheme="minorEastAsia" w:hAnsiTheme="minorHAnsi" w:cstheme="minorBidi"/>
          <w:sz w:val="22"/>
          <w:szCs w:val="22"/>
          <w:lang w:eastAsia="pt-BR"/>
        </w:rPr>
        <w:t xml:space="preserve"> A </w:t>
      </w:r>
      <w:proofErr w:type="gramStart"/>
      <w:r w:rsidRPr="00830DE8">
        <w:rPr>
          <w:rFonts w:asciiTheme="minorHAnsi" w:eastAsiaTheme="minorEastAsia" w:hAnsiTheme="minorHAnsi" w:cstheme="minorBidi"/>
          <w:sz w:val="22"/>
          <w:szCs w:val="22"/>
          <w:lang w:eastAsia="pt-BR"/>
        </w:rPr>
        <w:t>não-regularização</w:t>
      </w:r>
      <w:proofErr w:type="gramEnd"/>
      <w:r w:rsidRPr="00830DE8">
        <w:rPr>
          <w:rFonts w:asciiTheme="minorHAnsi" w:eastAsiaTheme="minorEastAsia" w:hAnsiTheme="minorHAnsi" w:cstheme="minorBidi"/>
          <w:sz w:val="22"/>
          <w:szCs w:val="22"/>
          <w:lang w:eastAsia="pt-BR"/>
        </w:rPr>
        <w:t xml:space="preserve">  da  documentação,  no  prazo  previsto  no  Item </w:t>
      </w:r>
      <w:r w:rsidRPr="00830DE8">
        <w:rPr>
          <w:rFonts w:asciiTheme="minorHAnsi" w:eastAsiaTheme="minorEastAsia" w:hAnsiTheme="minorHAnsi" w:cstheme="minorBidi"/>
          <w:sz w:val="22"/>
          <w:szCs w:val="22"/>
          <w:lang w:eastAsia="pt-BR"/>
        </w:rPr>
        <w:tab/>
        <w:t>5.5.1,</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b/>
          <w:sz w:val="22"/>
          <w:szCs w:val="22"/>
          <w:lang w:eastAsia="pt-BR"/>
        </w:rPr>
      </w:pPr>
      <w:r w:rsidRPr="00830DE8">
        <w:rPr>
          <w:rFonts w:asciiTheme="minorHAnsi" w:eastAsiaTheme="minorEastAsia" w:hAnsiTheme="minorHAnsi" w:cstheme="minorBidi"/>
          <w:b/>
          <w:sz w:val="22"/>
          <w:szCs w:val="22"/>
          <w:lang w:eastAsia="pt-BR"/>
        </w:rPr>
        <w:t>6 - DO JULGAMENTO E CLASSIFICAÇÃO DAS PROPOSTAS</w:t>
      </w:r>
    </w:p>
    <w:p w:rsidR="00830DE8" w:rsidRPr="00830DE8" w:rsidRDefault="00830DE8" w:rsidP="00830DE8">
      <w:pPr>
        <w:spacing w:after="0" w:line="240" w:lineRule="auto"/>
        <w:jc w:val="both"/>
        <w:rPr>
          <w:rFonts w:asciiTheme="minorHAnsi" w:eastAsiaTheme="minorEastAsia" w:hAnsiTheme="minorHAnsi" w:cstheme="minorBidi"/>
          <w:b/>
          <w:sz w:val="22"/>
          <w:szCs w:val="22"/>
          <w:lang w:eastAsia="pt-BR"/>
        </w:rPr>
      </w:pPr>
      <w:r w:rsidRPr="00830DE8">
        <w:rPr>
          <w:rFonts w:asciiTheme="minorHAnsi" w:eastAsiaTheme="minorEastAsia" w:hAnsiTheme="minorHAnsi" w:cstheme="minorBidi"/>
          <w:b/>
          <w:sz w:val="22"/>
          <w:szCs w:val="22"/>
          <w:lang w:eastAsia="pt-BR"/>
        </w:rPr>
        <w:t xml:space="preserve">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6.1. Declarada a abertura da Sessão pelo Pregoeiro (a) e concluída a fase de credenciamento dos </w:t>
      </w:r>
      <w:r w:rsidRPr="00830DE8">
        <w:rPr>
          <w:rFonts w:asciiTheme="minorHAnsi" w:eastAsiaTheme="minorEastAsia" w:hAnsiTheme="minorHAnsi" w:cstheme="minorBidi"/>
          <w:sz w:val="22"/>
          <w:szCs w:val="22"/>
          <w:lang w:eastAsia="pt-BR"/>
        </w:rPr>
        <w:br/>
        <w:t>licitantes, proceder-se-á ao encaminhamento dos envelopes de propostas e documentação às mãos</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dos licitantes presentes, a fim de que constatem a inviolabilidade dos mesmos, para posterior abertura.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6.2. O critério de julgamento deste pregão será o de Menor preço - Unitário.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6.2.1. O pregoeiro analisará a aceitabilidade das propostas.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6.2.2. Serão desclassificadas as propostas que não atenderem as exigências deste Edital e que forem superiores aos valores máximos de mercado admitidos por</w:t>
      </w:r>
      <w:proofErr w:type="gramStart"/>
      <w:r w:rsidRPr="00830DE8">
        <w:rPr>
          <w:rFonts w:asciiTheme="minorHAnsi" w:eastAsiaTheme="minorEastAsia" w:hAnsiTheme="minorHAnsi" w:cstheme="minorBidi"/>
          <w:sz w:val="22"/>
          <w:szCs w:val="22"/>
          <w:lang w:eastAsia="pt-BR"/>
        </w:rPr>
        <w:t xml:space="preserve">  </w:t>
      </w:r>
      <w:proofErr w:type="gramEnd"/>
      <w:r w:rsidRPr="00830DE8">
        <w:rPr>
          <w:rFonts w:asciiTheme="minorHAnsi" w:eastAsiaTheme="minorEastAsia" w:hAnsiTheme="minorHAnsi" w:cstheme="minorBidi"/>
          <w:sz w:val="22"/>
          <w:szCs w:val="22"/>
          <w:lang w:eastAsia="pt-BR"/>
        </w:rPr>
        <w:t xml:space="preserve">item, conforme  valor máximo especificado no Termo de Referência (Anexo V) deste Edital.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6.3. Será classificada a proposta de menor preço e aquelas que apresentarem preços superiores em até 10% (dez por cento) em relação à de menor preço, para a etapa de lances verbais.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6.4. Quando não forem verificadas, no mínimo, três propostas escritas de preços nas condições definidas no item anterior, o pregoeiro classificará as melhores propostas subseq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 xml:space="preserve">entes, até o máximo de três, para que seus autores participem dos lances verbais, quaisquer que sejam os preços oferecidos nas propostas escritas. No caso de empate no preço, serão admitidas todas as propostas empatadas, independentemente do número de licitantes. </w:t>
      </w:r>
    </w:p>
    <w:p w:rsidR="00CE1CC8" w:rsidRDefault="00CE1CC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6.5. No curso da sessão pública, o Pregoeiro dará abertura à etapa de lances, e convidará </w:t>
      </w:r>
      <w:r w:rsidRPr="00830DE8">
        <w:rPr>
          <w:rFonts w:asciiTheme="minorHAnsi" w:eastAsiaTheme="minorEastAsia" w:hAnsiTheme="minorHAnsi" w:cstheme="minorBidi"/>
          <w:sz w:val="22"/>
          <w:szCs w:val="22"/>
          <w:lang w:eastAsia="pt-BR"/>
        </w:rPr>
        <w:br/>
        <w:t>individualmente os participantes classificados, de forma 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 xml:space="preserve">encial e por item, a apresentar </w:t>
      </w:r>
      <w:r w:rsidRPr="00830DE8">
        <w:rPr>
          <w:rFonts w:asciiTheme="minorHAnsi" w:eastAsiaTheme="minorEastAsia" w:hAnsiTheme="minorHAnsi" w:cstheme="minorBidi"/>
          <w:sz w:val="22"/>
          <w:szCs w:val="22"/>
          <w:lang w:eastAsia="pt-BR"/>
        </w:rPr>
        <w:lastRenderedPageBreak/>
        <w:t xml:space="preserve">lances verbais, a partir da proposta classificada de maior preço e assim sucessivamente, até a proclamação do vencedor. </w:t>
      </w:r>
    </w:p>
    <w:p w:rsidR="00CE1CC8" w:rsidRPr="00830DE8" w:rsidRDefault="00CE1CC8" w:rsidP="00830DE8">
      <w:pPr>
        <w:spacing w:after="0" w:line="240" w:lineRule="auto"/>
        <w:jc w:val="both"/>
        <w:rPr>
          <w:rFonts w:asciiTheme="minorHAnsi" w:eastAsiaTheme="minorEastAsia" w:hAnsiTheme="minorHAnsi" w:cstheme="minorBidi"/>
          <w:sz w:val="22"/>
          <w:szCs w:val="22"/>
          <w:lang w:eastAsia="pt-BR"/>
        </w:rPr>
      </w:pPr>
    </w:p>
    <w:p w:rsidR="00CE1CC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6.6.  Na</w:t>
      </w:r>
      <w:proofErr w:type="gramStart"/>
      <w:r w:rsidRPr="00830DE8">
        <w:rPr>
          <w:rFonts w:asciiTheme="minorHAnsi" w:eastAsiaTheme="minorEastAsia" w:hAnsiTheme="minorHAnsi" w:cstheme="minorBidi"/>
          <w:sz w:val="22"/>
          <w:szCs w:val="22"/>
          <w:lang w:eastAsia="pt-BR"/>
        </w:rPr>
        <w:t xml:space="preserve">  </w:t>
      </w:r>
      <w:proofErr w:type="gramEnd"/>
      <w:r w:rsidRPr="00830DE8">
        <w:rPr>
          <w:rFonts w:asciiTheme="minorHAnsi" w:eastAsiaTheme="minorEastAsia" w:hAnsiTheme="minorHAnsi" w:cstheme="minorBidi"/>
          <w:sz w:val="22"/>
          <w:szCs w:val="22"/>
          <w:lang w:eastAsia="pt-BR"/>
        </w:rPr>
        <w:t>ocorrência  de  empate  dentre  os  classificados  para  participarem  dos  lances  verbais, participará da etapa de lances as duas propostas empatadas e a ordem 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encial para esses lances será definida por meio de sorteio.</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6.7. A oferta de lances deverá ser efetuada no momento em que for conferida a palavra ao licitante na ordem decrescente dos preços, sendo vedada sua oferta com vista ao empate, bem como a substituição da marca do produto que consta na proposta. </w:t>
      </w:r>
    </w:p>
    <w:p w:rsidR="00CE1CC8" w:rsidRDefault="00CE1CC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6.8. O pregoeiro poderá no início da sessão: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w:t>
      </w:r>
      <w:proofErr w:type="gramStart"/>
      <w:r w:rsidRPr="00830DE8">
        <w:rPr>
          <w:rFonts w:asciiTheme="minorHAnsi" w:eastAsiaTheme="minorEastAsia" w:hAnsiTheme="minorHAnsi" w:cstheme="minorBidi"/>
          <w:sz w:val="22"/>
          <w:szCs w:val="22"/>
          <w:lang w:eastAsia="pt-BR"/>
        </w:rPr>
        <w:t xml:space="preserve">    </w:t>
      </w:r>
      <w:proofErr w:type="gramEnd"/>
      <w:r w:rsidRPr="00830DE8">
        <w:rPr>
          <w:rFonts w:asciiTheme="minorHAnsi" w:eastAsiaTheme="minorEastAsia" w:hAnsiTheme="minorHAnsi" w:cstheme="minorBidi"/>
          <w:sz w:val="22"/>
          <w:szCs w:val="22"/>
          <w:lang w:eastAsia="pt-BR"/>
        </w:rPr>
        <w:t xml:space="preserve">definir parâmetros ou percentagens sobre os quais os lances verbais devem ser reduzidos, podendo alterar os parâmetros durante a sessão;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w:t>
      </w:r>
      <w:proofErr w:type="gramStart"/>
      <w:r w:rsidRPr="00830DE8">
        <w:rPr>
          <w:rFonts w:asciiTheme="minorHAnsi" w:eastAsiaTheme="minorEastAsia" w:hAnsiTheme="minorHAnsi" w:cstheme="minorBidi"/>
          <w:sz w:val="22"/>
          <w:szCs w:val="22"/>
          <w:lang w:eastAsia="pt-BR"/>
        </w:rPr>
        <w:t xml:space="preserve">    </w:t>
      </w:r>
      <w:proofErr w:type="gramEnd"/>
      <w:r w:rsidRPr="00830DE8">
        <w:rPr>
          <w:rFonts w:asciiTheme="minorHAnsi" w:eastAsiaTheme="minorEastAsia" w:hAnsiTheme="minorHAnsi" w:cstheme="minorBidi"/>
          <w:sz w:val="22"/>
          <w:szCs w:val="22"/>
          <w:lang w:eastAsia="pt-BR"/>
        </w:rPr>
        <w:t xml:space="preserve">estabelecer o tempo para oferecimento dos lances verbais; </w:t>
      </w:r>
    </w:p>
    <w:p w:rsidR="00CE1CC8" w:rsidRDefault="00830DE8" w:rsidP="00CE1CC8">
      <w:pPr>
        <w:spacing w:after="0" w:line="240" w:lineRule="auto"/>
        <w:jc w:val="both"/>
        <w:rPr>
          <w:rFonts w:ascii="Arial" w:eastAsiaTheme="minorEastAsia" w:hAnsi="Arial" w:cs="Arial"/>
          <w:color w:val="000000"/>
          <w:w w:val="104"/>
          <w:lang w:eastAsia="pt-BR"/>
        </w:rPr>
      </w:pPr>
      <w:r w:rsidRPr="00830DE8">
        <w:rPr>
          <w:rFonts w:asciiTheme="minorHAnsi" w:eastAsiaTheme="minorEastAsia" w:hAnsiTheme="minorHAnsi" w:cstheme="minorBidi"/>
          <w:sz w:val="22"/>
          <w:szCs w:val="22"/>
          <w:lang w:eastAsia="pt-BR"/>
        </w:rPr>
        <w:t></w:t>
      </w:r>
      <w:proofErr w:type="gramStart"/>
      <w:r w:rsidRPr="00830DE8">
        <w:rPr>
          <w:rFonts w:asciiTheme="minorHAnsi" w:eastAsiaTheme="minorEastAsia" w:hAnsiTheme="minorHAnsi" w:cstheme="minorBidi"/>
          <w:sz w:val="22"/>
          <w:szCs w:val="22"/>
          <w:lang w:eastAsia="pt-BR"/>
        </w:rPr>
        <w:t xml:space="preserve">    </w:t>
      </w:r>
      <w:proofErr w:type="gramEnd"/>
      <w:r w:rsidRPr="00830DE8">
        <w:rPr>
          <w:rFonts w:asciiTheme="minorHAnsi" w:eastAsiaTheme="minorEastAsia" w:hAnsiTheme="minorHAnsi" w:cstheme="minorBidi"/>
          <w:sz w:val="22"/>
          <w:szCs w:val="22"/>
          <w:lang w:eastAsia="pt-BR"/>
        </w:rPr>
        <w:t>permitir a comunicação dos representantes dos licitantes com terceiros não presentes à sessão através de aparelhos de telefone celular e outros.</w:t>
      </w:r>
      <w:r w:rsidR="00CE1CC8" w:rsidRPr="00CE1CC8">
        <w:rPr>
          <w:rFonts w:ascii="Arial" w:eastAsiaTheme="minorEastAsia" w:hAnsi="Arial" w:cs="Arial"/>
          <w:color w:val="000000"/>
          <w:w w:val="104"/>
          <w:lang w:eastAsia="pt-BR"/>
        </w:rPr>
        <w:t xml:space="preserve"> </w:t>
      </w:r>
    </w:p>
    <w:p w:rsidR="00CE1CC8" w:rsidRDefault="00CE1CC8" w:rsidP="00CE1CC8">
      <w:pPr>
        <w:spacing w:after="0" w:line="240" w:lineRule="auto"/>
        <w:jc w:val="both"/>
        <w:rPr>
          <w:rFonts w:ascii="Arial" w:eastAsiaTheme="minorEastAsia" w:hAnsi="Arial" w:cs="Arial"/>
          <w:color w:val="000000"/>
          <w:w w:val="104"/>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6.10. O Pregoeiro alertará e definirá sobre a variação mínima de preço entre os lances verbais ofertados pelas licitantes, podendo, no curso desta fase, deliberar livremente sobre a mesma.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6.11. A desistência em apresentar lance verbal, quando convocado pelo pregoeiro, implicará na exclusão do licitante das etapas futuras de lances verbais e na manutenção do último preço por ele ofertado, para efeito de ordenação das propostas.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6.12.1. Não poderá haver desistência dos lances ofertados.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lastRenderedPageBreak/>
        <w:t xml:space="preserve">6.13.  </w:t>
      </w:r>
      <w:proofErr w:type="gramStart"/>
      <w:r w:rsidRPr="00CE1CC8">
        <w:rPr>
          <w:rFonts w:asciiTheme="minorHAnsi" w:eastAsiaTheme="minorEastAsia" w:hAnsiTheme="minorHAnsi" w:cstheme="minorBidi"/>
          <w:sz w:val="22"/>
          <w:szCs w:val="22"/>
          <w:lang w:eastAsia="pt-BR"/>
        </w:rPr>
        <w:t>Caso não se realizem</w:t>
      </w:r>
      <w:proofErr w:type="gramEnd"/>
      <w:r w:rsidRPr="00CE1CC8">
        <w:rPr>
          <w:rFonts w:asciiTheme="minorHAnsi" w:eastAsiaTheme="minorEastAsia" w:hAnsiTheme="minorHAnsi" w:cstheme="minorBidi"/>
          <w:sz w:val="22"/>
          <w:szCs w:val="22"/>
          <w:lang w:eastAsia="pt-BR"/>
        </w:rPr>
        <w:t xml:space="preserve"> lances verbais, será verificada a conformidade entre a proposta escrita de menor preço e o valor estimado para a contratação, hipótese em que o Pregoeiro poderá negociar diretamente com o proponente para que seja obtido preço melhor.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6.14. O encerramento da etapa competitiva dar-se-á quando, convocados pelo pregoeiro, os licitantes manifestarem seu desinteresse em apresentar novos lances.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CE1CC8">
        <w:rPr>
          <w:rFonts w:asciiTheme="minorHAnsi" w:eastAsiaTheme="minorEastAsia" w:hAnsiTheme="minorHAnsi" w:cstheme="minorBidi"/>
          <w:sz w:val="22"/>
          <w:szCs w:val="22"/>
          <w:lang w:eastAsia="pt-BR"/>
        </w:rPr>
        <w:t>altrada</w:t>
      </w:r>
      <w:proofErr w:type="spellEnd"/>
      <w:r w:rsidRPr="00CE1CC8">
        <w:rPr>
          <w:rFonts w:asciiTheme="minorHAnsi" w:eastAsiaTheme="minorEastAsia" w:hAnsiTheme="minorHAnsi" w:cstheme="minorBidi"/>
          <w:sz w:val="22"/>
          <w:szCs w:val="22"/>
          <w:lang w:eastAsia="pt-BR"/>
        </w:rPr>
        <w:t xml:space="preserve"> pela Lei Complementar nº147/2014.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6.16.1. O direito de preferência será exercido da seguinte maneira: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A microempresa ou empresa de pequeno porte que apresentar proposta igual ou até 5% (cinco por cento) superior à proposta mais bem classificada, poderá oferecer lance inferior a esta proposta, de forma verbal, no prazo máximo de </w:t>
      </w:r>
      <w:proofErr w:type="gramStart"/>
      <w:r w:rsidRPr="00CE1CC8">
        <w:rPr>
          <w:rFonts w:asciiTheme="minorHAnsi" w:eastAsiaTheme="minorEastAsia" w:hAnsiTheme="minorHAnsi" w:cstheme="minorBidi"/>
          <w:sz w:val="22"/>
          <w:szCs w:val="22"/>
          <w:lang w:eastAsia="pt-BR"/>
        </w:rPr>
        <w:t>5</w:t>
      </w:r>
      <w:proofErr w:type="gramEnd"/>
      <w:r w:rsidRPr="00CE1CC8">
        <w:rPr>
          <w:rFonts w:asciiTheme="minorHAnsi" w:eastAsiaTheme="minorEastAsia" w:hAnsiTheme="minorHAnsi" w:cstheme="minorBidi"/>
          <w:sz w:val="22"/>
          <w:szCs w:val="22"/>
          <w:lang w:eastAsia="pt-BR"/>
        </w:rPr>
        <w:t xml:space="preserve"> (cinco) minutos após ter-lhe sido dado o direito de preferência, sob pena de preclusão;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Ocorrendo a oferta de lance inferior, o objeto licitado será adjudicado em seu favor;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Não ocorrendo a manifestação de lance pela microempresa ou empresa de pequeno porte, na </w:t>
      </w:r>
      <w:r w:rsidRPr="00CE1CC8">
        <w:rPr>
          <w:rFonts w:asciiTheme="minorHAnsi" w:eastAsiaTheme="minorEastAsia" w:hAnsiTheme="minorHAnsi" w:cstheme="minorBidi"/>
          <w:sz w:val="22"/>
          <w:szCs w:val="22"/>
          <w:lang w:eastAsia="pt-BR"/>
        </w:rPr>
        <w:br/>
      </w:r>
      <w:proofErr w:type="gramStart"/>
      <w:r w:rsidRPr="00CE1CC8">
        <w:rPr>
          <w:rFonts w:asciiTheme="minorHAnsi" w:eastAsiaTheme="minorEastAsia" w:hAnsiTheme="minorHAnsi" w:cstheme="minorBidi"/>
          <w:sz w:val="22"/>
          <w:szCs w:val="22"/>
          <w:lang w:eastAsia="pt-BR"/>
        </w:rPr>
        <w:t>forma acima descrita, serão</w:t>
      </w:r>
      <w:proofErr w:type="gramEnd"/>
      <w:r w:rsidRPr="00CE1CC8">
        <w:rPr>
          <w:rFonts w:asciiTheme="minorHAnsi" w:eastAsiaTheme="minorEastAsia" w:hAnsiTheme="minorHAnsi" w:cstheme="minorBidi"/>
          <w:sz w:val="22"/>
          <w:szCs w:val="22"/>
          <w:lang w:eastAsia="pt-BR"/>
        </w:rPr>
        <w:t xml:space="preserve"> convocadas as remanescentes que estejam próximas da melhor </w:t>
      </w:r>
      <w:r w:rsidRPr="00CE1CC8">
        <w:rPr>
          <w:rFonts w:asciiTheme="minorHAnsi" w:eastAsiaTheme="minorEastAsia" w:hAnsiTheme="minorHAnsi" w:cstheme="minorBidi"/>
          <w:sz w:val="22"/>
          <w:szCs w:val="22"/>
          <w:lang w:eastAsia="pt-BR"/>
        </w:rPr>
        <w:br/>
        <w:t xml:space="preserve">proposta em 5% (cinco por cento), na ordem classificatória, para exercício do mesmo direito.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No caso de empate dos valores apresentados pelas microempresas e empresas de pequeno porte, que estejam no raio de 5% (cinco por cento), será realizado sorteio entre elas, para que se identifique aquela que primeiro poderá apresentar melhor oferta.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1F4466" w:rsidRPr="001F4466" w:rsidRDefault="00CE1CC8" w:rsidP="001F4466">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Na hipótese de não oferecimento de lances nos termos acima previstos, o objeto licitado será adjudicado em favor da proposta originalmente vencedora do certame.</w:t>
      </w:r>
      <w:r w:rsidR="001F4466" w:rsidRPr="001F4466">
        <w:rPr>
          <w:rFonts w:ascii="Arial" w:eastAsiaTheme="minorEastAsia" w:hAnsi="Arial" w:cs="Arial"/>
          <w:color w:val="000000"/>
          <w:spacing w:val="-1"/>
          <w:lang w:eastAsia="pt-BR"/>
        </w:rPr>
        <w:t xml:space="preserve"> </w:t>
      </w:r>
      <w:r w:rsidR="001F4466" w:rsidRPr="001F4466">
        <w:rPr>
          <w:rFonts w:asciiTheme="minorHAnsi" w:eastAsiaTheme="minorEastAsia" w:hAnsiTheme="minorHAnsi" w:cstheme="minorBidi"/>
          <w:sz w:val="22"/>
          <w:szCs w:val="22"/>
          <w:lang w:eastAsia="pt-BR"/>
        </w:rPr>
        <w:t xml:space="preserve">O direito de preferência somente se aplicará quando a proposta mais bem classificada não tiver sido apresentada por microempresa ou empresa de pequeno porte.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A microempresa ou empresa de pequeno porte que não estiver presente à sessão do pregão perderá o direito de preferência, uma vez que o mesmo é exercido de forma oral e na presença dos demais participantes.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6.17. Encerrada então a etapa de lances, serão classificadas as propostas válidas selecionadas e </w:t>
      </w:r>
      <w:proofErr w:type="gramStart"/>
      <w:r w:rsidRPr="001F4466">
        <w:rPr>
          <w:rFonts w:asciiTheme="minorHAnsi" w:eastAsiaTheme="minorEastAsia" w:hAnsiTheme="minorHAnsi" w:cstheme="minorBidi"/>
          <w:sz w:val="22"/>
          <w:szCs w:val="22"/>
          <w:lang w:eastAsia="pt-BR"/>
        </w:rPr>
        <w:t>as não</w:t>
      </w:r>
      <w:proofErr w:type="gramEnd"/>
      <w:r w:rsidRPr="001F4466">
        <w:rPr>
          <w:rFonts w:asciiTheme="minorHAnsi" w:eastAsiaTheme="minorEastAsia" w:hAnsiTheme="minorHAnsi" w:cstheme="minorBidi"/>
          <w:sz w:val="22"/>
          <w:szCs w:val="22"/>
          <w:lang w:eastAsia="pt-BR"/>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6.18. Sendo considerada aceitável a proposta do licitante que apresentou o menor preço, o Pregoeiro procederá à abertura do envelope nº 02 - DOCUMENTAÇÃO, para verificação do </w:t>
      </w:r>
      <w:r w:rsidRPr="001F4466">
        <w:rPr>
          <w:rFonts w:asciiTheme="minorHAnsi" w:eastAsiaTheme="minorEastAsia" w:hAnsiTheme="minorHAnsi" w:cstheme="minorBidi"/>
          <w:sz w:val="22"/>
          <w:szCs w:val="22"/>
          <w:lang w:eastAsia="pt-BR"/>
        </w:rPr>
        <w:lastRenderedPageBreak/>
        <w:t xml:space="preserve">atendimento das condições de habilitação. Constatada a conformidade da documentação com as exigências impostas pelo edital, o licitante será declarado vencedor, sendo-lhe adjudicado o objeto.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6.19. Na hipótese de a documentação de regularidade fiscal da microempresa ou empresa de pequeno porte participante do</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 xml:space="preserve">certame e declarada vencedora apresentar  irregularidades, sua habilitação ficará suspensa até a regularização, nos moldes do item 6.19, não ficando esta habilitada e nem inabilitada, até apreciação dos documentos definitivos.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6.19.1.  Mesmo</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que  os  documentos  de  regularidade  fiscal  apresentem  restrição,  deverão  as</w:t>
      </w:r>
      <w:r>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 xml:space="preserve">microempresas  e empresas  de  pequeno  porte,  no  envelope  da  documentação de  habilitação, apresentar toda a documentação exigida para efeito de comprovação de regularidade fiscal do item 5 deste Edital.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6.20. Se o licitante, que não esteja sob o benefício do Estatuto da Micro e Pequena Empresa, desatender às exigências </w:t>
      </w:r>
      <w:proofErr w:type="spellStart"/>
      <w:r w:rsidRPr="001F4466">
        <w:rPr>
          <w:rFonts w:asciiTheme="minorHAnsi" w:eastAsiaTheme="minorEastAsia" w:hAnsiTheme="minorHAnsi" w:cstheme="minorBidi"/>
          <w:sz w:val="22"/>
          <w:szCs w:val="22"/>
          <w:lang w:eastAsia="pt-BR"/>
        </w:rPr>
        <w:t>habilitatórias</w:t>
      </w:r>
      <w:proofErr w:type="spellEnd"/>
      <w:r w:rsidRPr="001F4466">
        <w:rPr>
          <w:rFonts w:asciiTheme="minorHAnsi" w:eastAsiaTheme="minorEastAsia" w:hAnsiTheme="minorHAnsi" w:cstheme="minorBidi"/>
          <w:sz w:val="22"/>
          <w:szCs w:val="22"/>
          <w:lang w:eastAsia="pt-BR"/>
        </w:rPr>
        <w:t xml:space="preserve">, o Pregoeiro o inabilitará e examinará as ofertas </w:t>
      </w:r>
      <w:proofErr w:type="spellStart"/>
      <w:r w:rsidRPr="001F4466">
        <w:rPr>
          <w:rFonts w:asciiTheme="minorHAnsi" w:eastAsiaTheme="minorEastAsia" w:hAnsiTheme="minorHAnsi" w:cstheme="minorBidi"/>
          <w:sz w:val="22"/>
          <w:szCs w:val="22"/>
          <w:lang w:eastAsia="pt-BR"/>
        </w:rPr>
        <w:t>subseqüentes</w:t>
      </w:r>
      <w:proofErr w:type="spellEnd"/>
      <w:r w:rsidRPr="001F4466">
        <w:rPr>
          <w:rFonts w:asciiTheme="minorHAnsi" w:eastAsiaTheme="minorEastAsia" w:hAnsiTheme="minorHAnsi" w:cstheme="minorBidi"/>
          <w:sz w:val="22"/>
          <w:szCs w:val="22"/>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6.21.1. A intenção de recorrer e os motivos apresentados pelo recorrente deverão ser registrados na </w:t>
      </w:r>
      <w:r>
        <w:rPr>
          <w:rFonts w:asciiTheme="minorHAnsi" w:eastAsiaTheme="minorEastAsia" w:hAnsiTheme="minorHAnsi" w:cstheme="minorBidi"/>
          <w:sz w:val="22"/>
          <w:szCs w:val="22"/>
          <w:lang w:eastAsia="pt-BR"/>
        </w:rPr>
        <w:t>ata da Sessão Pública.</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6.21.2. A ausência do licitante ou sua saída antes do término da Sessão Pública caracterizar-se-á como renúncia ao direito de recorrer.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 Sendo vencedora micro ou pequena empresa, sob os efeitos dos benefícios </w:t>
      </w:r>
      <w:proofErr w:type="gramStart"/>
      <w:r w:rsidRPr="001F4466">
        <w:rPr>
          <w:rFonts w:asciiTheme="minorHAnsi" w:eastAsiaTheme="minorEastAsia" w:hAnsiTheme="minorHAnsi" w:cstheme="minorBidi"/>
          <w:sz w:val="22"/>
          <w:szCs w:val="22"/>
          <w:lang w:eastAsia="pt-BR"/>
        </w:rPr>
        <w:t>da Estatuto</w:t>
      </w:r>
      <w:proofErr w:type="gramEnd"/>
      <w:r w:rsidRPr="001F4466">
        <w:rPr>
          <w:rFonts w:asciiTheme="minorHAnsi" w:eastAsiaTheme="minorEastAsia" w:hAnsiTheme="minorHAnsi" w:cstheme="minorBidi"/>
          <w:sz w:val="22"/>
          <w:szCs w:val="22"/>
          <w:lang w:eastAsia="pt-BR"/>
        </w:rPr>
        <w:t xml:space="preserve"> da Micro e Pequena Empresa, ser-lhe-á dada oportunidade para a regularização dos documentos fiscais que não tenham sido apresentados regularmente no momento da habilitação, no prazo de 5 (cinco) dias úteis, a partir da data da </w:t>
      </w:r>
      <w:proofErr w:type="spellStart"/>
      <w:r w:rsidRPr="001F4466">
        <w:rPr>
          <w:rFonts w:asciiTheme="minorHAnsi" w:eastAsiaTheme="minorEastAsia" w:hAnsiTheme="minorHAnsi" w:cstheme="minorBidi"/>
          <w:sz w:val="22"/>
          <w:szCs w:val="22"/>
          <w:lang w:eastAsia="pt-BR"/>
        </w:rPr>
        <w:t>sessão,manifestada</w:t>
      </w:r>
      <w:proofErr w:type="spellEnd"/>
      <w:r w:rsidRPr="001F4466">
        <w:rPr>
          <w:rFonts w:asciiTheme="minorHAnsi" w:eastAsiaTheme="minorEastAsia" w:hAnsiTheme="minorHAnsi" w:cstheme="minorBidi"/>
          <w:sz w:val="22"/>
          <w:szCs w:val="22"/>
          <w:lang w:eastAsia="pt-BR"/>
        </w:rPr>
        <w:t xml:space="preserve"> intenção da parte, nos moldes do § 1º, do artigo 43, da Lei Complementar n.º 147/2014.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6.22.1. A sessão será suspensa e ficará registrado em ata dia e horário para apresentação dos </w:t>
      </w:r>
      <w:r w:rsidRPr="001F4466">
        <w:rPr>
          <w:rFonts w:asciiTheme="minorHAnsi" w:eastAsiaTheme="minorEastAsia" w:hAnsiTheme="minorHAnsi" w:cstheme="minorBidi"/>
          <w:sz w:val="22"/>
          <w:szCs w:val="22"/>
          <w:lang w:eastAsia="pt-BR"/>
        </w:rPr>
        <w:br/>
        <w:t>documentos e reabertura da sessão, quando se dará continuidade ao procedimento licitatório, com interposição de recurso motivado e imediato, nos temos do item</w:t>
      </w:r>
      <w:r w:rsidRPr="001F4466">
        <w:rPr>
          <w:rFonts w:asciiTheme="minorHAnsi" w:eastAsiaTheme="minorEastAsia" w:hAnsiTheme="minorHAnsi" w:cstheme="minorBidi"/>
          <w:sz w:val="22"/>
          <w:szCs w:val="22"/>
          <w:lang w:eastAsia="pt-BR"/>
        </w:rPr>
        <w:tab/>
        <w:t xml:space="preserve">7 deste Edital, </w:t>
      </w:r>
      <w:proofErr w:type="gramStart"/>
      <w:r w:rsidRPr="001F4466">
        <w:rPr>
          <w:rFonts w:asciiTheme="minorHAnsi" w:eastAsiaTheme="minorEastAsia" w:hAnsiTheme="minorHAnsi" w:cstheme="minorBidi"/>
          <w:sz w:val="22"/>
          <w:szCs w:val="22"/>
          <w:lang w:eastAsia="pt-BR"/>
        </w:rPr>
        <w:t>sob pena</w:t>
      </w:r>
      <w:proofErr w:type="gramEnd"/>
      <w:r w:rsidRPr="001F4466">
        <w:rPr>
          <w:rFonts w:asciiTheme="minorHAnsi" w:eastAsiaTheme="minorEastAsia" w:hAnsiTheme="minorHAnsi" w:cstheme="minorBidi"/>
          <w:sz w:val="22"/>
          <w:szCs w:val="22"/>
          <w:lang w:eastAsia="pt-BR"/>
        </w:rPr>
        <w:t xml:space="preserve"> de</w:t>
      </w:r>
      <w:r>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decadência do direito.</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lastRenderedPageBreak/>
        <w:t xml:space="preserve">6.22.2. O benefício deste item se aplica apenas aos documentos de regularidade fiscal (item </w:t>
      </w:r>
      <w:proofErr w:type="gramStart"/>
      <w:r w:rsidRPr="001F4466">
        <w:rPr>
          <w:rFonts w:asciiTheme="minorHAnsi" w:eastAsiaTheme="minorEastAsia" w:hAnsiTheme="minorHAnsi" w:cstheme="minorBidi"/>
          <w:sz w:val="22"/>
          <w:szCs w:val="22"/>
          <w:lang w:eastAsia="pt-BR"/>
        </w:rPr>
        <w:t>5</w:t>
      </w:r>
      <w:proofErr w:type="gramEnd"/>
      <w:r w:rsidRPr="001F4466">
        <w:rPr>
          <w:rFonts w:asciiTheme="minorHAnsi" w:eastAsiaTheme="minorEastAsia" w:hAnsiTheme="minorHAnsi" w:cstheme="minorBidi"/>
          <w:sz w:val="22"/>
          <w:szCs w:val="22"/>
          <w:lang w:eastAsia="pt-BR"/>
        </w:rPr>
        <w:t xml:space="preserve">), não sendo válido para os demais.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6.22.3. A Não regularização da documentação, no prazo previsto, implicará em decadência do direito à contratação, sem prejuízo das sanções previstas no art. 81 da Lei 8.666/93, bem como em cancelamento da declaração de vencedor.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6.23. Da Sessão Pública do Pregão será lavrada ata circunstanciada, contendo, sem prejuízo de </w:t>
      </w:r>
      <w:r w:rsidRPr="001F4466">
        <w:rPr>
          <w:rFonts w:asciiTheme="minorHAnsi" w:eastAsiaTheme="minorEastAsia" w:hAnsiTheme="minorHAnsi" w:cstheme="minorBidi"/>
          <w:sz w:val="22"/>
          <w:szCs w:val="22"/>
          <w:lang w:eastAsia="pt-BR"/>
        </w:rPr>
        <w:br/>
        <w:t xml:space="preserve">outros, o registro dos licitantes credenciados, das propostas escritas e verbais apresentadas, na </w:t>
      </w:r>
      <w:r w:rsidRPr="001F4466">
        <w:rPr>
          <w:rFonts w:asciiTheme="minorHAnsi" w:eastAsiaTheme="minorEastAsia" w:hAnsiTheme="minorHAnsi" w:cstheme="minorBidi"/>
          <w:sz w:val="22"/>
          <w:szCs w:val="22"/>
          <w:lang w:eastAsia="pt-BR"/>
        </w:rPr>
        <w:br/>
        <w:t xml:space="preserve">ordem de classificação, da análise da documentação exigida para a habilitação e dos recursos </w:t>
      </w:r>
      <w:r w:rsidRPr="001F4466">
        <w:rPr>
          <w:rFonts w:asciiTheme="minorHAnsi" w:eastAsiaTheme="minorEastAsia" w:hAnsiTheme="minorHAnsi" w:cstheme="minorBidi"/>
          <w:sz w:val="22"/>
          <w:szCs w:val="22"/>
          <w:lang w:eastAsia="pt-BR"/>
        </w:rPr>
        <w:br/>
        <w:t xml:space="preserve">interpostos.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6.23.1. A Ata Circunstanciada deverá ser assinada pelo Pregoeiro e por todos os licitantes presentes. Caso</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 xml:space="preserve">haja  necessidade  de  adiamento  da  Sessão  Pública,  será  marcada  nova  data  para  a continuação dos trabalhos, devendo ficar intimados, no mesmo ato, os licitantes presentes.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 DOS RECURSOS AMINISTRATIVOS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7.1. Tendo o licitante manifestado </w:t>
      </w:r>
      <w:proofErr w:type="gramStart"/>
      <w:r w:rsidRPr="001F4466">
        <w:rPr>
          <w:rFonts w:asciiTheme="minorHAnsi" w:eastAsiaTheme="minorEastAsia" w:hAnsiTheme="minorHAnsi" w:cstheme="minorBidi"/>
          <w:sz w:val="22"/>
          <w:szCs w:val="22"/>
          <w:lang w:eastAsia="pt-BR"/>
        </w:rPr>
        <w:t>a</w:t>
      </w:r>
      <w:proofErr w:type="gramEnd"/>
      <w:r w:rsidRPr="001F4466">
        <w:rPr>
          <w:rFonts w:asciiTheme="minorHAnsi" w:eastAsiaTheme="minorEastAsia" w:hAnsiTheme="minorHAnsi" w:cstheme="minorBidi"/>
          <w:sz w:val="22"/>
          <w:szCs w:val="22"/>
          <w:lang w:eastAsia="pt-BR"/>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w:t>
      </w:r>
      <w:proofErr w:type="gramStart"/>
      <w:r w:rsidRPr="001F4466">
        <w:rPr>
          <w:rFonts w:asciiTheme="minorHAnsi" w:eastAsiaTheme="minorEastAsia" w:hAnsiTheme="minorHAnsi" w:cstheme="minorBidi"/>
          <w:sz w:val="22"/>
          <w:szCs w:val="22"/>
          <w:lang w:eastAsia="pt-BR"/>
        </w:rPr>
        <w:t>as</w:t>
      </w:r>
      <w:proofErr w:type="gramEnd"/>
      <w:r w:rsidRPr="001F4466">
        <w:rPr>
          <w:rFonts w:asciiTheme="minorHAnsi" w:eastAsiaTheme="minorEastAsia" w:hAnsiTheme="minorHAnsi" w:cstheme="minorBidi"/>
          <w:sz w:val="22"/>
          <w:szCs w:val="22"/>
          <w:lang w:eastAsia="pt-BR"/>
        </w:rPr>
        <w:t xml:space="preserve"> </w:t>
      </w:r>
      <w:proofErr w:type="spellStart"/>
      <w:r w:rsidRPr="001F4466">
        <w:rPr>
          <w:rFonts w:asciiTheme="minorHAnsi" w:eastAsiaTheme="minorEastAsia" w:hAnsiTheme="minorHAnsi" w:cstheme="minorBidi"/>
          <w:sz w:val="22"/>
          <w:szCs w:val="22"/>
          <w:lang w:eastAsia="pt-BR"/>
        </w:rPr>
        <w:t>contra-razões</w:t>
      </w:r>
      <w:proofErr w:type="spellEnd"/>
      <w:r w:rsidRPr="001F4466">
        <w:rPr>
          <w:rFonts w:asciiTheme="minorHAnsi" w:eastAsiaTheme="minorEastAsia" w:hAnsiTheme="minorHAnsi" w:cstheme="minorBidi"/>
          <w:sz w:val="22"/>
          <w:szCs w:val="22"/>
          <w:lang w:eastAsia="pt-BR"/>
        </w:rPr>
        <w:t xml:space="preserve">, que começará a correr do término do prazo da recorrente.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7.2. A manifestação na Sessão Pública e a motivação, no caso de recurso, são pressupostos de admissibilidade dos recursos.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7.4. NÃO SERÁ CONHECIDO do recurso, cuja licitante não manifesta, publicamente, em ata, ao final da audiência pública sua intenção de recorrer</w:t>
      </w:r>
      <w:r>
        <w:rPr>
          <w:rFonts w:asciiTheme="minorHAnsi" w:eastAsiaTheme="minorEastAsia" w:hAnsiTheme="minorHAnsi" w:cstheme="minorBidi"/>
          <w:sz w:val="22"/>
          <w:szCs w:val="22"/>
          <w:lang w:eastAsia="pt-BR"/>
        </w:rPr>
        <w:t>.</w:t>
      </w: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7.5. O recurso não terá efeito suspensivo e o seu acolhimento importará a invalidação dos atos insuscetíveis de aproveitamento.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lastRenderedPageBreak/>
        <w:t xml:space="preserve">7.7 Os recursos que forem apresentados fora do prazo, ou sem algum dos requisitos acima elencados, não serão conhecidos. O recurso somente terá eficácia se o representante legal da recorrente tiver formalizado sua intenção de recorrer na audiência de abertura deste Pregão.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7.8. O(s) recurso(s) será (</w:t>
      </w:r>
      <w:proofErr w:type="spellStart"/>
      <w:r w:rsidRPr="001F4466">
        <w:rPr>
          <w:rFonts w:asciiTheme="minorHAnsi" w:eastAsiaTheme="minorEastAsia" w:hAnsiTheme="minorHAnsi" w:cstheme="minorBidi"/>
          <w:sz w:val="22"/>
          <w:szCs w:val="22"/>
          <w:lang w:eastAsia="pt-BR"/>
        </w:rPr>
        <w:t>ão</w:t>
      </w:r>
      <w:proofErr w:type="spellEnd"/>
      <w:r w:rsidRPr="001F4466">
        <w:rPr>
          <w:rFonts w:asciiTheme="minorHAnsi" w:eastAsiaTheme="minorEastAsia" w:hAnsiTheme="minorHAnsi" w:cstheme="minorBidi"/>
          <w:sz w:val="22"/>
          <w:szCs w:val="22"/>
          <w:lang w:eastAsia="pt-BR"/>
        </w:rPr>
        <w:t>) encaminhados ao Prefeito</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Municipal, devidamente informado, para apreciação e decisão, no prazo de 05 (cinco) dias úteis contados do recebimento do recurso.</w:t>
      </w:r>
      <w:r w:rsidRPr="001F4466">
        <w:rPr>
          <w:rFonts w:ascii="Arial" w:eastAsiaTheme="minorEastAsia" w:hAnsi="Arial" w:cs="Arial"/>
          <w:color w:val="000000"/>
          <w:lang w:eastAsia="pt-BR"/>
        </w:rPr>
        <w:t xml:space="preserve"> </w:t>
      </w:r>
      <w:r w:rsidRPr="001F4466">
        <w:rPr>
          <w:rFonts w:asciiTheme="minorHAnsi" w:eastAsiaTheme="minorEastAsia" w:hAnsiTheme="minorHAnsi" w:cstheme="minorBidi"/>
          <w:sz w:val="22"/>
          <w:szCs w:val="22"/>
          <w:lang w:eastAsia="pt-BR"/>
        </w:rPr>
        <w:t xml:space="preserve">8. DA HOMOLOGAÇÃO E ADJUDICAÇÃO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8.1. Decididos os recursos e constatada a regularidade dos atos praticados, a autoridade competente adjudicará o objeto do certame à licitante vencedora e homologará o procedimento.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9 - DA ENTREGA </w:t>
      </w:r>
    </w:p>
    <w:p w:rsidR="00055C62" w:rsidRPr="001F4466"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9.1. A entrega da apólice deverá ser efetivada em até 30 (trinta) dias após o recebimento da Nota de Compra ou Autorização de Fornecimento, expedida pelo setor responsável da Prefeitura Municipal de </w:t>
      </w:r>
      <w:r w:rsidR="00055C62">
        <w:rPr>
          <w:rFonts w:asciiTheme="minorHAnsi" w:eastAsiaTheme="minorEastAsia" w:hAnsiTheme="minorHAnsi" w:cstheme="minorBidi"/>
          <w:sz w:val="22"/>
          <w:szCs w:val="22"/>
          <w:lang w:eastAsia="pt-BR"/>
        </w:rPr>
        <w:t>SAUDADES.</w:t>
      </w: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10 - DO PAGAMENTO </w:t>
      </w:r>
    </w:p>
    <w:p w:rsidR="00055C62" w:rsidRPr="001F4466"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10.1. O MUNICÍPIO DE </w:t>
      </w:r>
      <w:r w:rsidR="00055C62">
        <w:rPr>
          <w:rFonts w:asciiTheme="minorHAnsi" w:eastAsiaTheme="minorEastAsia" w:hAnsiTheme="minorHAnsi" w:cstheme="minorBidi"/>
          <w:sz w:val="22"/>
          <w:szCs w:val="22"/>
          <w:lang w:eastAsia="pt-BR"/>
        </w:rPr>
        <w:t xml:space="preserve">SAUDADES </w:t>
      </w:r>
      <w:r w:rsidRPr="001F4466">
        <w:rPr>
          <w:rFonts w:asciiTheme="minorHAnsi" w:eastAsiaTheme="minorEastAsia" w:hAnsiTheme="minorHAnsi" w:cstheme="minorBidi"/>
          <w:sz w:val="22"/>
          <w:szCs w:val="22"/>
          <w:lang w:eastAsia="pt-BR"/>
        </w:rPr>
        <w:t>se compromete a efetuar o pagamento em até Em uma única parcela</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após a entrega d</w:t>
      </w:r>
      <w:r w:rsidR="00055C62">
        <w:rPr>
          <w:rFonts w:asciiTheme="minorHAnsi" w:eastAsiaTheme="minorEastAsia" w:hAnsiTheme="minorHAnsi" w:cstheme="minorBidi"/>
          <w:sz w:val="22"/>
          <w:szCs w:val="22"/>
          <w:lang w:eastAsia="pt-BR"/>
        </w:rPr>
        <w:t>a</w:t>
      </w:r>
      <w:r w:rsidRPr="001F4466">
        <w:rPr>
          <w:rFonts w:asciiTheme="minorHAnsi" w:eastAsiaTheme="minorEastAsia" w:hAnsiTheme="minorHAnsi" w:cstheme="minorBidi"/>
          <w:sz w:val="22"/>
          <w:szCs w:val="22"/>
          <w:lang w:eastAsia="pt-BR"/>
        </w:rPr>
        <w:t xml:space="preserve">s </w:t>
      </w:r>
      <w:r w:rsidR="00055C62">
        <w:rPr>
          <w:rFonts w:asciiTheme="minorHAnsi" w:eastAsiaTheme="minorEastAsia" w:hAnsiTheme="minorHAnsi" w:cstheme="minorBidi"/>
          <w:sz w:val="22"/>
          <w:szCs w:val="22"/>
          <w:lang w:eastAsia="pt-BR"/>
        </w:rPr>
        <w:t>apólices</w:t>
      </w:r>
      <w:r w:rsidRPr="001F4466">
        <w:rPr>
          <w:rFonts w:asciiTheme="minorHAnsi" w:eastAsiaTheme="minorEastAsia" w:hAnsiTheme="minorHAnsi" w:cstheme="minorBidi"/>
          <w:sz w:val="22"/>
          <w:szCs w:val="22"/>
          <w:lang w:eastAsia="pt-BR"/>
        </w:rPr>
        <w:t xml:space="preserve">, mediante   apresentação de nota fiscal devidamente recebida e aceita pelo Município.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10.2. A nota fiscal deverá ser emitida das seguintes formas: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10.2.1.  A nota fiscal eletrônica deverá ser emitida em nome do </w:t>
      </w:r>
      <w:r w:rsidR="00055C62">
        <w:rPr>
          <w:rFonts w:asciiTheme="minorHAnsi" w:eastAsiaTheme="minorEastAsia" w:hAnsiTheme="minorHAnsi" w:cstheme="minorBidi"/>
          <w:sz w:val="22"/>
          <w:szCs w:val="22"/>
          <w:lang w:eastAsia="pt-BR"/>
        </w:rPr>
        <w:t>MUNICÍPIO DE SAUDADES</w:t>
      </w:r>
      <w:proofErr w:type="gramStart"/>
      <w:r w:rsidR="00055C62">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 xml:space="preserve">CNPJ </w:t>
      </w:r>
      <w:r w:rsidR="00055C62">
        <w:rPr>
          <w:rFonts w:asciiTheme="minorHAnsi" w:eastAsiaTheme="minorEastAsia" w:hAnsiTheme="minorHAnsi" w:cstheme="minorBidi"/>
          <w:sz w:val="22"/>
          <w:szCs w:val="22"/>
          <w:lang w:eastAsia="pt-BR"/>
        </w:rPr>
        <w:t>83.021.881/0001-54,</w:t>
      </w:r>
      <w:r w:rsidRPr="001F4466">
        <w:rPr>
          <w:rFonts w:asciiTheme="minorHAnsi" w:eastAsiaTheme="minorEastAsia" w:hAnsiTheme="minorHAnsi" w:cstheme="minorBidi"/>
          <w:sz w:val="22"/>
          <w:szCs w:val="22"/>
          <w:lang w:eastAsia="pt-BR"/>
        </w:rPr>
        <w:t xml:space="preserve"> Rua </w:t>
      </w:r>
      <w:r w:rsidR="00055C62">
        <w:rPr>
          <w:rFonts w:asciiTheme="minorHAnsi" w:eastAsiaTheme="minorEastAsia" w:hAnsiTheme="minorHAnsi" w:cstheme="minorBidi"/>
          <w:sz w:val="22"/>
          <w:szCs w:val="22"/>
          <w:lang w:eastAsia="pt-BR"/>
        </w:rPr>
        <w:t>Castro Alves, 279</w:t>
      </w:r>
      <w:r w:rsidRPr="001F4466">
        <w:rPr>
          <w:rFonts w:asciiTheme="minorHAnsi" w:eastAsiaTheme="minorEastAsia" w:hAnsiTheme="minorHAnsi" w:cstheme="minorBidi"/>
          <w:sz w:val="22"/>
          <w:szCs w:val="22"/>
          <w:lang w:eastAsia="pt-BR"/>
        </w:rPr>
        <w:t xml:space="preserve">, centro, </w:t>
      </w:r>
      <w:r w:rsidR="00055C62">
        <w:rPr>
          <w:rFonts w:asciiTheme="minorHAnsi" w:eastAsiaTheme="minorEastAsia" w:hAnsiTheme="minorHAnsi" w:cstheme="minorBidi"/>
          <w:sz w:val="22"/>
          <w:szCs w:val="22"/>
          <w:lang w:eastAsia="pt-BR"/>
        </w:rPr>
        <w:t>Saudades</w:t>
      </w:r>
      <w:r w:rsidRPr="001F4466">
        <w:rPr>
          <w:rFonts w:asciiTheme="minorHAnsi" w:eastAsiaTheme="minorEastAsia" w:hAnsiTheme="minorHAnsi" w:cstheme="minorBidi"/>
          <w:sz w:val="22"/>
          <w:szCs w:val="22"/>
          <w:lang w:eastAsia="pt-BR"/>
        </w:rPr>
        <w:t xml:space="preserve"> -SC, CEP 89.8</w:t>
      </w:r>
      <w:r w:rsidR="00055C62">
        <w:rPr>
          <w:rFonts w:asciiTheme="minorHAnsi" w:eastAsiaTheme="minorEastAsia" w:hAnsiTheme="minorHAnsi" w:cstheme="minorBidi"/>
          <w:sz w:val="22"/>
          <w:szCs w:val="22"/>
          <w:lang w:eastAsia="pt-BR"/>
        </w:rPr>
        <w:t>68</w:t>
      </w:r>
      <w:r w:rsidRPr="001F4466">
        <w:rPr>
          <w:rFonts w:asciiTheme="minorHAnsi" w:eastAsiaTheme="minorEastAsia" w:hAnsiTheme="minorHAnsi" w:cstheme="minorBidi"/>
          <w:sz w:val="22"/>
          <w:szCs w:val="22"/>
          <w:lang w:eastAsia="pt-BR"/>
        </w:rPr>
        <w:t xml:space="preserve">-000. A mesma deverá ser encaminhada para o e-mail: </w:t>
      </w:r>
      <w:hyperlink r:id="rId11" w:history="1">
        <w:r w:rsidR="0003434E" w:rsidRPr="00EE7E69">
          <w:rPr>
            <w:rStyle w:val="Hyperlink"/>
            <w:rFonts w:asciiTheme="minorHAnsi" w:eastAsiaTheme="minorEastAsia" w:hAnsiTheme="minorHAnsi" w:cstheme="minorBidi"/>
            <w:sz w:val="22"/>
            <w:szCs w:val="22"/>
            <w:lang w:eastAsia="pt-BR"/>
          </w:rPr>
          <w:t>notaeletronica@saudades.sc.gov.br</w:t>
        </w:r>
      </w:hyperlink>
      <w:proofErr w:type="gramStart"/>
      <w:r w:rsidR="0003434E">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w:t>
      </w:r>
      <w:proofErr w:type="gramEnd"/>
      <w:r w:rsidRPr="001F4466">
        <w:rPr>
          <w:rFonts w:asciiTheme="minorHAnsi" w:eastAsiaTheme="minorEastAsia" w:hAnsiTheme="minorHAnsi" w:cstheme="minorBidi"/>
          <w:sz w:val="22"/>
          <w:szCs w:val="22"/>
          <w:lang w:eastAsia="pt-BR"/>
        </w:rPr>
        <w:t xml:space="preserve"> nos arquivos com extensão XML e PDF, sob pena de retenção de pagamentos.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055C62"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11 </w:t>
      </w:r>
      <w:r w:rsidR="00055C62" w:rsidRPr="00055C62">
        <w:rPr>
          <w:rFonts w:asciiTheme="minorHAnsi" w:eastAsiaTheme="minorEastAsia" w:hAnsiTheme="minorHAnsi" w:cstheme="minorBidi"/>
          <w:b/>
          <w:sz w:val="22"/>
          <w:szCs w:val="22"/>
          <w:lang w:eastAsia="pt-BR"/>
        </w:rPr>
        <w:t>–</w:t>
      </w:r>
      <w:r w:rsidRPr="00055C62">
        <w:rPr>
          <w:rFonts w:asciiTheme="minorHAnsi" w:eastAsiaTheme="minorEastAsia" w:hAnsiTheme="minorHAnsi" w:cstheme="minorBidi"/>
          <w:b/>
          <w:sz w:val="22"/>
          <w:szCs w:val="22"/>
          <w:lang w:eastAsia="pt-BR"/>
        </w:rPr>
        <w:t xml:space="preserve"> PENALIDADES</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11.1. A Contratada que não cumprir com as obrigações assumidas ou com os preceitos legais poderá sofrer a seguinte penalidade, isolada e conjuntamente: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11.1.1. Advertência;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11.1.2. Multa de 10% sobre o valor do Objeto</w:t>
      </w:r>
      <w:proofErr w:type="gramStart"/>
      <w:r w:rsidRPr="001F4466">
        <w:rPr>
          <w:rFonts w:asciiTheme="minorHAnsi" w:eastAsiaTheme="minorEastAsia" w:hAnsiTheme="minorHAnsi" w:cstheme="minorBidi"/>
          <w:sz w:val="22"/>
          <w:szCs w:val="22"/>
          <w:lang w:eastAsia="pt-BR"/>
        </w:rPr>
        <w:t>;.</w:t>
      </w:r>
      <w:proofErr w:type="gramEnd"/>
      <w:r w:rsidRPr="001F4466">
        <w:rPr>
          <w:rFonts w:asciiTheme="minorHAnsi" w:eastAsiaTheme="minorEastAsia" w:hAnsiTheme="minorHAnsi" w:cstheme="minorBidi"/>
          <w:sz w:val="22"/>
          <w:szCs w:val="22"/>
          <w:lang w:eastAsia="pt-BR"/>
        </w:rPr>
        <w:t xml:space="preserve">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253633"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11.2. Se a licitante, convocado dentro do prazo de validade da sua proposta,</w:t>
      </w:r>
      <w:proofErr w:type="gramStart"/>
      <w:r w:rsidRPr="001F4466">
        <w:rPr>
          <w:rFonts w:asciiTheme="minorHAnsi" w:eastAsiaTheme="minorEastAsia" w:hAnsiTheme="minorHAnsi" w:cstheme="minorBidi"/>
          <w:sz w:val="22"/>
          <w:szCs w:val="22"/>
          <w:lang w:eastAsia="pt-BR"/>
        </w:rPr>
        <w:t xml:space="preserve">  </w:t>
      </w:r>
      <w:proofErr w:type="gramEnd"/>
      <w:r w:rsidRPr="001F4466">
        <w:rPr>
          <w:rFonts w:asciiTheme="minorHAnsi" w:eastAsiaTheme="minorEastAsia" w:hAnsiTheme="minorHAnsi" w:cstheme="minorBidi"/>
          <w:sz w:val="22"/>
          <w:szCs w:val="22"/>
          <w:lang w:eastAsia="pt-BR"/>
        </w:rPr>
        <w:t>deixar de entregar ou apresentar documentação falsa exigida para o certame, ensejar o retardamento da execução de seu objeto, não mantiver a proposta, falhar ou fraudar na execução do Contrato, comportar-</w:t>
      </w:r>
      <w:r w:rsidRPr="001F4466">
        <w:rPr>
          <w:rFonts w:asciiTheme="minorHAnsi" w:eastAsiaTheme="minorEastAsia" w:hAnsiTheme="minorHAnsi" w:cstheme="minorBidi"/>
          <w:sz w:val="22"/>
          <w:szCs w:val="22"/>
          <w:lang w:eastAsia="pt-BR"/>
        </w:rPr>
        <w:lastRenderedPageBreak/>
        <w:t>se de modo inidôneo ou cometer fraude fiscal, ficará impedido de licitar e contratar com a Administração Pública.</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0F0AA9" w:rsidRDefault="001F4466" w:rsidP="00253633">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Parágrafo único - Entende-se por valor total do objeto da licitação o montante dos preços totais finais oferecidos pela licitante após </w:t>
      </w:r>
      <w:proofErr w:type="gramStart"/>
      <w:r w:rsidRPr="001F4466">
        <w:rPr>
          <w:rFonts w:asciiTheme="minorHAnsi" w:eastAsiaTheme="minorEastAsia" w:hAnsiTheme="minorHAnsi" w:cstheme="minorBidi"/>
          <w:sz w:val="22"/>
          <w:szCs w:val="22"/>
          <w:lang w:eastAsia="pt-BR"/>
        </w:rPr>
        <w:t>a etapa de lances, considerando o objeto que lhe tenham sido</w:t>
      </w:r>
      <w:r w:rsidR="000F0AA9">
        <w:rPr>
          <w:rFonts w:asciiTheme="minorHAnsi" w:eastAsiaTheme="minorEastAsia" w:hAnsiTheme="minorHAnsi" w:cstheme="minorBidi"/>
          <w:sz w:val="22"/>
          <w:szCs w:val="22"/>
          <w:lang w:eastAsia="pt-BR"/>
        </w:rPr>
        <w:t xml:space="preserve"> adjudicados</w:t>
      </w:r>
      <w:proofErr w:type="gramEnd"/>
      <w:r w:rsidR="000F0AA9">
        <w:rPr>
          <w:rFonts w:asciiTheme="minorHAnsi" w:eastAsiaTheme="minorEastAsia" w:hAnsiTheme="minorHAnsi" w:cstheme="minorBidi"/>
          <w:sz w:val="22"/>
          <w:szCs w:val="22"/>
          <w:lang w:eastAsia="pt-BR"/>
        </w:rPr>
        <w:t>.</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1F4466" w:rsidP="00253633">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r w:rsidR="00253633" w:rsidRPr="00253633">
        <w:rPr>
          <w:rFonts w:asciiTheme="minorHAnsi" w:eastAsiaTheme="minorEastAsia" w:hAnsiTheme="minorHAnsi" w:cstheme="minorBidi"/>
          <w:sz w:val="22"/>
          <w:szCs w:val="22"/>
          <w:lang w:eastAsia="pt-BR"/>
        </w:rPr>
        <w:t xml:space="preserve">11.3.  As penalidades poderão ser aplicadas isolada ou cumulativamente, nos termos do art. 87 da Lei nº 8.666/93;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11.4.  A Administração poderá deixar de aplicar as penalidades previstas nesta cláusula, se </w:t>
      </w:r>
      <w:proofErr w:type="gramStart"/>
      <w:r w:rsidRPr="00253633">
        <w:rPr>
          <w:rFonts w:asciiTheme="minorHAnsi" w:eastAsiaTheme="minorEastAsia" w:hAnsiTheme="minorHAnsi" w:cstheme="minorBidi"/>
          <w:sz w:val="22"/>
          <w:szCs w:val="22"/>
          <w:lang w:eastAsia="pt-BR"/>
        </w:rPr>
        <w:t>admitidas</w:t>
      </w:r>
      <w:proofErr w:type="gramEnd"/>
      <w:r w:rsidRPr="00253633">
        <w:rPr>
          <w:rFonts w:asciiTheme="minorHAnsi" w:eastAsiaTheme="minorEastAsia" w:hAnsiTheme="minorHAnsi" w:cstheme="minorBidi"/>
          <w:sz w:val="22"/>
          <w:szCs w:val="22"/>
          <w:lang w:eastAsia="pt-BR"/>
        </w:rPr>
        <w:t xml:space="preserve"> às justificativas apresentadas pela licitante vencedora, nos termos do que dispõe o artigo 43, parágrafo 6º c/c artigo 81, e artigo 87, “caput”, da Lei nº 8.666/93.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0F0AA9" w:rsidRDefault="00253633" w:rsidP="00253633">
      <w:pPr>
        <w:spacing w:after="0" w:line="240" w:lineRule="auto"/>
        <w:jc w:val="both"/>
        <w:rPr>
          <w:rFonts w:asciiTheme="minorHAnsi" w:eastAsiaTheme="minorEastAsia" w:hAnsiTheme="minorHAnsi" w:cstheme="minorBidi"/>
          <w:b/>
          <w:sz w:val="22"/>
          <w:szCs w:val="22"/>
          <w:lang w:eastAsia="pt-BR"/>
        </w:rPr>
      </w:pPr>
      <w:r w:rsidRPr="000F0AA9">
        <w:rPr>
          <w:rFonts w:asciiTheme="minorHAnsi" w:eastAsiaTheme="minorEastAsia" w:hAnsiTheme="minorHAnsi" w:cstheme="minorBidi"/>
          <w:b/>
          <w:sz w:val="22"/>
          <w:szCs w:val="22"/>
          <w:lang w:eastAsia="pt-BR"/>
        </w:rPr>
        <w:t xml:space="preserve">12 - DAS DISPOSIÇÕES FINAIS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12.1.  A licitação poderá ser revogada por razões de interesse público decorrente de fato </w:t>
      </w:r>
      <w:r w:rsidRPr="00253633">
        <w:rPr>
          <w:rFonts w:asciiTheme="minorHAnsi" w:eastAsiaTheme="minorEastAsia" w:hAnsiTheme="minorHAnsi" w:cstheme="minorBidi"/>
          <w:sz w:val="22"/>
          <w:szCs w:val="22"/>
          <w:lang w:eastAsia="pt-BR"/>
        </w:rPr>
        <w:br/>
        <w:t xml:space="preserve">superveniente devidamente comprovado, pertinente e suficiente para justificar tal conduta, ou anulada por ilegalidade, de ofício ou por provocação de terceiros, mediante parecer escrito e devidamente fundamentado.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12.3.  Os casos omissos serão resolvidos à luz da Lei Federal 8.666/93 de 21 de junho de 1.993 e </w:t>
      </w:r>
      <w:r w:rsidRPr="00253633">
        <w:rPr>
          <w:rFonts w:asciiTheme="minorHAnsi" w:eastAsiaTheme="minorEastAsia" w:hAnsiTheme="minorHAnsi" w:cstheme="minorBidi"/>
          <w:sz w:val="22"/>
          <w:szCs w:val="22"/>
          <w:lang w:eastAsia="pt-BR"/>
        </w:rPr>
        <w:br/>
        <w:t>alterações posteriores vigentes, consolidada com a</w:t>
      </w:r>
      <w:proofErr w:type="gramStart"/>
      <w:r w:rsidRPr="00253633">
        <w:rPr>
          <w:rFonts w:asciiTheme="minorHAnsi" w:eastAsiaTheme="minorEastAsia" w:hAnsiTheme="minorHAnsi" w:cstheme="minorBidi"/>
          <w:sz w:val="22"/>
          <w:szCs w:val="22"/>
          <w:lang w:eastAsia="pt-BR"/>
        </w:rPr>
        <w:t xml:space="preserve">  </w:t>
      </w:r>
      <w:proofErr w:type="gramEnd"/>
      <w:r w:rsidRPr="00253633">
        <w:rPr>
          <w:rFonts w:asciiTheme="minorHAnsi" w:eastAsiaTheme="minorEastAsia" w:hAnsiTheme="minorHAnsi" w:cstheme="minorBidi"/>
          <w:sz w:val="22"/>
          <w:szCs w:val="22"/>
          <w:lang w:eastAsia="pt-BR"/>
        </w:rPr>
        <w:t>Lei 10.520, de 17 de julho de 2002 e o Decreto</w:t>
      </w:r>
      <w:r w:rsidR="000F0AA9">
        <w:rPr>
          <w:rFonts w:asciiTheme="minorHAnsi" w:eastAsiaTheme="minorEastAsia" w:hAnsiTheme="minorHAnsi" w:cstheme="minorBidi"/>
          <w:sz w:val="22"/>
          <w:szCs w:val="22"/>
          <w:lang w:eastAsia="pt-BR"/>
        </w:rPr>
        <w:t xml:space="preserve"> </w:t>
      </w:r>
      <w:r w:rsidRPr="00253633">
        <w:rPr>
          <w:rFonts w:asciiTheme="minorHAnsi" w:eastAsiaTheme="minorEastAsia" w:hAnsiTheme="minorHAnsi" w:cstheme="minorBidi"/>
          <w:sz w:val="22"/>
          <w:szCs w:val="22"/>
          <w:lang w:eastAsia="pt-BR"/>
        </w:rPr>
        <w:t>Municipal nº 0</w:t>
      </w:r>
      <w:r w:rsidR="000F0AA9">
        <w:rPr>
          <w:rFonts w:asciiTheme="minorHAnsi" w:eastAsiaTheme="minorEastAsia" w:hAnsiTheme="minorHAnsi" w:cstheme="minorBidi"/>
          <w:sz w:val="22"/>
          <w:szCs w:val="22"/>
          <w:lang w:eastAsia="pt-BR"/>
        </w:rPr>
        <w:t>10</w:t>
      </w:r>
      <w:r w:rsidRPr="00253633">
        <w:rPr>
          <w:rFonts w:asciiTheme="minorHAnsi" w:eastAsiaTheme="minorEastAsia" w:hAnsiTheme="minorHAnsi" w:cstheme="minorBidi"/>
          <w:sz w:val="22"/>
          <w:szCs w:val="22"/>
          <w:lang w:eastAsia="pt-BR"/>
        </w:rPr>
        <w:t>/200</w:t>
      </w:r>
      <w:r w:rsidR="000F0AA9">
        <w:rPr>
          <w:rFonts w:asciiTheme="minorHAnsi" w:eastAsiaTheme="minorEastAsia" w:hAnsiTheme="minorHAnsi" w:cstheme="minorBidi"/>
          <w:sz w:val="22"/>
          <w:szCs w:val="22"/>
          <w:lang w:eastAsia="pt-BR"/>
        </w:rPr>
        <w:t>6</w:t>
      </w:r>
      <w:r w:rsidRPr="00253633">
        <w:rPr>
          <w:rFonts w:asciiTheme="minorHAnsi" w:eastAsiaTheme="minorEastAsia" w:hAnsiTheme="minorHAnsi" w:cstheme="minorBidi"/>
          <w:sz w:val="22"/>
          <w:szCs w:val="22"/>
          <w:lang w:eastAsia="pt-BR"/>
        </w:rPr>
        <w:t xml:space="preserve"> recorrendo-se à analogia, aos costumes e aos princípios gerais de Direito.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 Faz parte integrante deste Edital: </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12.4.1. ANEXO I </w:t>
      </w:r>
      <w:r w:rsidR="00956540">
        <w:rPr>
          <w:rFonts w:asciiTheme="minorHAnsi" w:eastAsiaTheme="minorEastAsia" w:hAnsiTheme="minorHAnsi" w:cstheme="minorBidi"/>
          <w:sz w:val="22"/>
          <w:szCs w:val="22"/>
          <w:lang w:eastAsia="pt-BR"/>
        </w:rPr>
        <w:t>–</w:t>
      </w:r>
      <w:r w:rsidRPr="00253633">
        <w:rPr>
          <w:rFonts w:asciiTheme="minorHAnsi" w:eastAsiaTheme="minorEastAsia" w:hAnsiTheme="minorHAnsi" w:cstheme="minorBidi"/>
          <w:sz w:val="22"/>
          <w:szCs w:val="22"/>
          <w:lang w:eastAsia="pt-BR"/>
        </w:rPr>
        <w:t xml:space="preserve"> </w:t>
      </w:r>
      <w:r w:rsidR="00956540">
        <w:rPr>
          <w:rFonts w:asciiTheme="minorHAnsi" w:eastAsiaTheme="minorEastAsia" w:hAnsiTheme="minorHAnsi" w:cstheme="minorBidi"/>
          <w:sz w:val="22"/>
          <w:szCs w:val="22"/>
          <w:lang w:eastAsia="pt-BR"/>
        </w:rPr>
        <w:t>Modelo sugestivo de proposta;</w:t>
      </w:r>
      <w:r w:rsidRPr="00253633">
        <w:rPr>
          <w:rFonts w:asciiTheme="minorHAnsi" w:eastAsiaTheme="minorEastAsia" w:hAnsiTheme="minorHAnsi" w:cstheme="minorBidi"/>
          <w:sz w:val="22"/>
          <w:szCs w:val="22"/>
          <w:lang w:eastAsia="pt-BR"/>
        </w:rPr>
        <w:t xml:space="preserve">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lastRenderedPageBreak/>
        <w:t xml:space="preserve">12.4.2. ANEXO II - Minuta de Carta de Credenciamento;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12.4.3. ANEXO III - Minuta de Declaração Requisitos de Habilitação;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12.4.4. ANEXO IV - Minuta do </w:t>
      </w:r>
      <w:proofErr w:type="gramStart"/>
      <w:r w:rsidRPr="00253633">
        <w:rPr>
          <w:rFonts w:asciiTheme="minorHAnsi" w:eastAsiaTheme="minorEastAsia" w:hAnsiTheme="minorHAnsi" w:cstheme="minorBidi"/>
          <w:sz w:val="22"/>
          <w:szCs w:val="22"/>
          <w:lang w:eastAsia="pt-BR"/>
        </w:rPr>
        <w:t xml:space="preserve">Contrato </w:t>
      </w:r>
      <w:r w:rsidR="00956540">
        <w:rPr>
          <w:rFonts w:asciiTheme="minorHAnsi" w:eastAsiaTheme="minorEastAsia" w:hAnsiTheme="minorHAnsi" w:cstheme="minorBidi"/>
          <w:sz w:val="22"/>
          <w:szCs w:val="22"/>
          <w:lang w:eastAsia="pt-BR"/>
        </w:rPr>
        <w:t>;</w:t>
      </w:r>
      <w:proofErr w:type="gramEnd"/>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12.4.5. ANEXO V - Termo de </w:t>
      </w:r>
      <w:proofErr w:type="gramStart"/>
      <w:r w:rsidRPr="00253633">
        <w:rPr>
          <w:rFonts w:asciiTheme="minorHAnsi" w:eastAsiaTheme="minorEastAsia" w:hAnsiTheme="minorHAnsi" w:cstheme="minorBidi"/>
          <w:sz w:val="22"/>
          <w:szCs w:val="22"/>
          <w:lang w:eastAsia="pt-BR"/>
        </w:rPr>
        <w:t xml:space="preserve">Referência </w:t>
      </w:r>
      <w:r w:rsidR="009F1EC8">
        <w:rPr>
          <w:rFonts w:asciiTheme="minorHAnsi" w:eastAsiaTheme="minorEastAsia" w:hAnsiTheme="minorHAnsi" w:cstheme="minorBidi"/>
          <w:sz w:val="22"/>
          <w:szCs w:val="22"/>
          <w:lang w:eastAsia="pt-BR"/>
        </w:rPr>
        <w:t>;</w:t>
      </w:r>
      <w:proofErr w:type="gramEnd"/>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12.4.6. </w:t>
      </w:r>
      <w:proofErr w:type="gramStart"/>
      <w:r w:rsidRPr="00253633">
        <w:rPr>
          <w:rFonts w:asciiTheme="minorHAnsi" w:eastAsiaTheme="minorEastAsia" w:hAnsiTheme="minorHAnsi" w:cstheme="minorBidi"/>
          <w:sz w:val="22"/>
          <w:szCs w:val="22"/>
          <w:lang w:eastAsia="pt-BR"/>
        </w:rPr>
        <w:t>ANEXO VI</w:t>
      </w:r>
      <w:proofErr w:type="gramEnd"/>
      <w:r w:rsidRPr="00253633">
        <w:rPr>
          <w:rFonts w:asciiTheme="minorHAnsi" w:eastAsiaTheme="minorEastAsia" w:hAnsiTheme="minorHAnsi" w:cstheme="minorBidi"/>
          <w:sz w:val="22"/>
          <w:szCs w:val="22"/>
          <w:lang w:eastAsia="pt-BR"/>
        </w:rPr>
        <w:t xml:space="preserve"> -  Declaração com indicação do responsável para atendimento e administração 24horas dos serviços.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12.4.7. ANEXO VII - Planilha de Garantias e Valores a serem Contratados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D5694A"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12.5. Recomenda-se aos licitantes que estejam no local indicado do preâmbulo deste Edital, com antecedência de quinze (15) minutos do horário previsto.</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12.6. É fundamental a presença do licitante ou de seu representante, para o exercício dos direitos de ofertar lances e manifestar intenção de recorrer.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12.7. Até dois dias úteis antes da data fixada para o recebimento das propostas, qualquer pessoa poderá impugnar o ato convocatório do PREGÃO;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12.8. Caberá ao Prefeito</w:t>
      </w:r>
      <w:proofErr w:type="gramStart"/>
      <w:r w:rsidRPr="00253633">
        <w:rPr>
          <w:rFonts w:asciiTheme="minorHAnsi" w:eastAsiaTheme="minorEastAsia" w:hAnsiTheme="minorHAnsi" w:cstheme="minorBidi"/>
          <w:sz w:val="22"/>
          <w:szCs w:val="22"/>
          <w:lang w:eastAsia="pt-BR"/>
        </w:rPr>
        <w:t xml:space="preserve">  </w:t>
      </w:r>
      <w:proofErr w:type="gramEnd"/>
      <w:r w:rsidRPr="00253633">
        <w:rPr>
          <w:rFonts w:asciiTheme="minorHAnsi" w:eastAsiaTheme="minorEastAsia" w:hAnsiTheme="minorHAnsi" w:cstheme="minorBidi"/>
          <w:sz w:val="22"/>
          <w:szCs w:val="22"/>
          <w:lang w:eastAsia="pt-BR"/>
        </w:rPr>
        <w:t xml:space="preserve">decidir sobre a petição no prazo de 24 (vinte e quatro) horas; </w:t>
      </w:r>
    </w:p>
    <w:p w:rsidR="00D5694A" w:rsidRDefault="001F4466" w:rsidP="00D5694A">
      <w:pPr>
        <w:spacing w:after="0" w:line="240" w:lineRule="auto"/>
        <w:jc w:val="both"/>
        <w:rPr>
          <w:rFonts w:asciiTheme="minorHAnsi" w:eastAsiaTheme="minorEastAsia" w:hAnsiTheme="minorHAnsi" w:cstheme="minorBidi"/>
          <w:sz w:val="22"/>
          <w:szCs w:val="22"/>
          <w:lang w:eastAsia="pt-BR"/>
        </w:rPr>
      </w:pPr>
      <w:proofErr w:type="gramStart"/>
      <w:r w:rsidRPr="001F4466">
        <w:rPr>
          <w:rFonts w:asciiTheme="minorHAnsi" w:eastAsiaTheme="minorEastAsia" w:hAnsiTheme="minorHAnsi" w:cstheme="minorBidi"/>
          <w:sz w:val="22"/>
          <w:szCs w:val="22"/>
          <w:lang w:eastAsia="pt-BR"/>
        </w:rPr>
        <w:t>adjudicados</w:t>
      </w:r>
      <w:proofErr w:type="gramEnd"/>
      <w:r w:rsidRPr="001F4466">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12.9.  Acolhida à petição contra o ato convocatório, será designada nova data para a realização do</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 xml:space="preserve">certame.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12.10.  A petição pleiteando a impugnação deverá ser endereçada ao</w:t>
      </w:r>
      <w:proofErr w:type="gramStart"/>
      <w:r w:rsidRPr="00D5694A">
        <w:rPr>
          <w:rFonts w:asciiTheme="minorHAnsi" w:eastAsiaTheme="minorEastAsia" w:hAnsiTheme="minorHAnsi" w:cstheme="minorBidi"/>
          <w:sz w:val="22"/>
          <w:szCs w:val="22"/>
          <w:lang w:eastAsia="pt-BR"/>
        </w:rPr>
        <w:t xml:space="preserve">  </w:t>
      </w:r>
      <w:proofErr w:type="gramEnd"/>
      <w:r w:rsidRPr="00D5694A">
        <w:rPr>
          <w:rFonts w:asciiTheme="minorHAnsi" w:eastAsiaTheme="minorEastAsia" w:hAnsiTheme="minorHAnsi" w:cstheme="minorBidi"/>
          <w:sz w:val="22"/>
          <w:szCs w:val="22"/>
          <w:lang w:eastAsia="pt-BR"/>
        </w:rPr>
        <w:t>Prefeito Municipal , e deverá</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conter a qualificação do impugnante, a matéria impugnada, os fundamentos da impugnação e o</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 xml:space="preserve">pedido.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12.11. A petição apresentada fora do prazo, e/ou sem um dos requisitos acima especificados, não será conhecida.</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12.12.  Os</w:t>
      </w:r>
      <w:proofErr w:type="gramStart"/>
      <w:r w:rsidRPr="00D5694A">
        <w:rPr>
          <w:rFonts w:asciiTheme="minorHAnsi" w:eastAsiaTheme="minorEastAsia" w:hAnsiTheme="minorHAnsi" w:cstheme="minorBidi"/>
          <w:sz w:val="22"/>
          <w:szCs w:val="22"/>
          <w:lang w:eastAsia="pt-BR"/>
        </w:rPr>
        <w:t xml:space="preserve">  </w:t>
      </w:r>
      <w:proofErr w:type="gramEnd"/>
      <w:r w:rsidRPr="00D5694A">
        <w:rPr>
          <w:rFonts w:asciiTheme="minorHAnsi" w:eastAsiaTheme="minorEastAsia" w:hAnsiTheme="minorHAnsi" w:cstheme="minorBidi"/>
          <w:sz w:val="22"/>
          <w:szCs w:val="22"/>
          <w:lang w:eastAsia="pt-BR"/>
        </w:rPr>
        <w:t xml:space="preserve">recursos/impugnações  deverão  ser  enviados  em  uma  via  original  que  deverá  ser encaminhada para a Prefeitura Municipal de </w:t>
      </w:r>
      <w:r>
        <w:rPr>
          <w:rFonts w:asciiTheme="minorHAnsi" w:eastAsiaTheme="minorEastAsia" w:hAnsiTheme="minorHAnsi" w:cstheme="minorBidi"/>
          <w:sz w:val="22"/>
          <w:szCs w:val="22"/>
          <w:lang w:eastAsia="pt-BR"/>
        </w:rPr>
        <w:t>Saudades</w:t>
      </w:r>
      <w:r w:rsidRPr="00D5694A">
        <w:rPr>
          <w:rFonts w:asciiTheme="minorHAnsi" w:eastAsiaTheme="minorEastAsia" w:hAnsiTheme="minorHAnsi" w:cstheme="minorBidi"/>
          <w:sz w:val="22"/>
          <w:szCs w:val="22"/>
          <w:lang w:eastAsia="pt-BR"/>
        </w:rPr>
        <w:t xml:space="preserve">, no endereço: Rua  </w:t>
      </w:r>
      <w:r>
        <w:rPr>
          <w:rFonts w:asciiTheme="minorHAnsi" w:eastAsiaTheme="minorEastAsia" w:hAnsiTheme="minorHAnsi" w:cstheme="minorBidi"/>
          <w:sz w:val="22"/>
          <w:szCs w:val="22"/>
          <w:lang w:eastAsia="pt-BR"/>
        </w:rPr>
        <w:t>Castro Alves, 279</w:t>
      </w:r>
      <w:r w:rsidRPr="00D5694A">
        <w:rPr>
          <w:rFonts w:asciiTheme="minorHAnsi" w:eastAsiaTheme="minorEastAsia" w:hAnsiTheme="minorHAnsi" w:cstheme="minorBidi"/>
          <w:sz w:val="22"/>
          <w:szCs w:val="22"/>
          <w:lang w:eastAsia="pt-BR"/>
        </w:rPr>
        <w:t xml:space="preserve">, centro , </w:t>
      </w:r>
      <w:r>
        <w:rPr>
          <w:rFonts w:asciiTheme="minorHAnsi" w:eastAsiaTheme="minorEastAsia" w:hAnsiTheme="minorHAnsi" w:cstheme="minorBidi"/>
          <w:sz w:val="22"/>
          <w:szCs w:val="22"/>
          <w:lang w:eastAsia="pt-BR"/>
        </w:rPr>
        <w:t xml:space="preserve">Saudades </w:t>
      </w:r>
      <w:r w:rsidRPr="00D5694A">
        <w:rPr>
          <w:rFonts w:asciiTheme="minorHAnsi" w:eastAsiaTheme="minorEastAsia" w:hAnsiTheme="minorHAnsi" w:cstheme="minorBidi"/>
          <w:sz w:val="22"/>
          <w:szCs w:val="22"/>
          <w:lang w:eastAsia="pt-BR"/>
        </w:rPr>
        <w:t>- SC CEP 89.8</w:t>
      </w:r>
      <w:r>
        <w:rPr>
          <w:rFonts w:asciiTheme="minorHAnsi" w:eastAsiaTheme="minorEastAsia" w:hAnsiTheme="minorHAnsi" w:cstheme="minorBidi"/>
          <w:sz w:val="22"/>
          <w:szCs w:val="22"/>
          <w:lang w:eastAsia="pt-BR"/>
        </w:rPr>
        <w:t>68-000</w:t>
      </w:r>
      <w:r w:rsidRPr="00D5694A">
        <w:rPr>
          <w:rFonts w:asciiTheme="minorHAnsi" w:eastAsiaTheme="minorEastAsia" w:hAnsiTheme="minorHAnsi" w:cstheme="minorBidi"/>
          <w:sz w:val="22"/>
          <w:szCs w:val="22"/>
          <w:lang w:eastAsia="pt-BR"/>
        </w:rPr>
        <w:t xml:space="preserve">, setor de Licitação , esta via deverá estar, preferencialmente, em papel timbrado com o nome da empresa, as razões do recurso e assinatura do representante legal para que possa ser anexada no processo e analisada as razões do recurso interposto e a decisão cabida à este .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03434E" w:rsidRDefault="00D5694A" w:rsidP="00D5694A">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12.13 - No caso de não haver expediente para a data fixada a entrega e abertura dos envelopes contendo os documentos de habilitação e/ou proposta realizar-se-á as </w:t>
      </w:r>
      <w:proofErr w:type="gramStart"/>
      <w:r w:rsidRPr="0003434E">
        <w:rPr>
          <w:rFonts w:asciiTheme="minorHAnsi" w:eastAsiaTheme="minorEastAsia" w:hAnsiTheme="minorHAnsi" w:cstheme="minorBidi"/>
          <w:sz w:val="22"/>
          <w:szCs w:val="22"/>
          <w:lang w:eastAsia="pt-BR"/>
        </w:rPr>
        <w:t>0</w:t>
      </w:r>
      <w:r w:rsidR="0003434E" w:rsidRPr="0003434E">
        <w:rPr>
          <w:rFonts w:asciiTheme="minorHAnsi" w:eastAsiaTheme="minorEastAsia" w:hAnsiTheme="minorHAnsi" w:cstheme="minorBidi"/>
          <w:sz w:val="22"/>
          <w:szCs w:val="22"/>
          <w:lang w:eastAsia="pt-BR"/>
        </w:rPr>
        <w:t>9</w:t>
      </w:r>
      <w:r w:rsidRPr="0003434E">
        <w:rPr>
          <w:rFonts w:asciiTheme="minorHAnsi" w:eastAsiaTheme="minorEastAsia" w:hAnsiTheme="minorHAnsi" w:cstheme="minorBidi"/>
          <w:sz w:val="22"/>
          <w:szCs w:val="22"/>
          <w:lang w:eastAsia="pt-BR"/>
        </w:rPr>
        <w:t>:</w:t>
      </w:r>
      <w:r w:rsidR="0003434E" w:rsidRPr="0003434E">
        <w:rPr>
          <w:rFonts w:asciiTheme="minorHAnsi" w:eastAsiaTheme="minorEastAsia" w:hAnsiTheme="minorHAnsi" w:cstheme="minorBidi"/>
          <w:sz w:val="22"/>
          <w:szCs w:val="22"/>
          <w:lang w:eastAsia="pt-BR"/>
        </w:rPr>
        <w:t>00</w:t>
      </w:r>
      <w:proofErr w:type="gramEnd"/>
      <w:r w:rsidRPr="0003434E">
        <w:rPr>
          <w:rFonts w:asciiTheme="minorHAnsi" w:eastAsiaTheme="minorEastAsia" w:hAnsiTheme="minorHAnsi" w:cstheme="minorBidi"/>
          <w:sz w:val="22"/>
          <w:szCs w:val="22"/>
          <w:lang w:eastAsia="pt-BR"/>
        </w:rPr>
        <w:t xml:space="preserve"> horas do primeiro dia útil, após a data anteriormente marcada. </w:t>
      </w:r>
    </w:p>
    <w:p w:rsidR="00D5694A" w:rsidRPr="0003434E"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12.14. O Pregoeiro manterá em seu poder os envelopes com a Documentação de Habilitação das </w:t>
      </w:r>
    </w:p>
    <w:p w:rsidR="0034077D" w:rsidRDefault="00D5694A" w:rsidP="00D5694A">
      <w:pPr>
        <w:spacing w:after="0" w:line="240" w:lineRule="auto"/>
        <w:jc w:val="both"/>
        <w:rPr>
          <w:rFonts w:asciiTheme="minorHAnsi" w:eastAsiaTheme="minorEastAsia" w:hAnsiTheme="minorHAnsi" w:cstheme="minorBidi"/>
          <w:sz w:val="22"/>
          <w:szCs w:val="22"/>
          <w:lang w:eastAsia="pt-BR"/>
        </w:rPr>
      </w:pPr>
      <w:proofErr w:type="gramStart"/>
      <w:r w:rsidRPr="00D5694A">
        <w:rPr>
          <w:rFonts w:asciiTheme="minorHAnsi" w:eastAsiaTheme="minorEastAsia" w:hAnsiTheme="minorHAnsi" w:cstheme="minorBidi"/>
          <w:sz w:val="22"/>
          <w:szCs w:val="22"/>
          <w:lang w:eastAsia="pt-BR"/>
        </w:rPr>
        <w:lastRenderedPageBreak/>
        <w:t>licitantes</w:t>
      </w:r>
      <w:proofErr w:type="gramEnd"/>
      <w:r w:rsidRPr="00D5694A">
        <w:rPr>
          <w:rFonts w:asciiTheme="minorHAnsi" w:eastAsiaTheme="minorEastAsia" w:hAnsiTheme="minorHAnsi" w:cstheme="minorBidi"/>
          <w:sz w:val="22"/>
          <w:szCs w:val="22"/>
          <w:lang w:eastAsia="pt-BR"/>
        </w:rPr>
        <w:t xml:space="preserve"> que não restarem vencedoras de qualquer item do objeto desta Licitação, pelo prazo de 10 (dez) dias após a assinatura do(s) Contrato(s), devendo os seus responsáveis retirá-los em até 05 (cinco) dias após esse período, sob pena de inutilização dos mesmos.</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12.15. No interesse da Administração, e sem que caiba às participantes qualquer reclamação ou indenização, poderá ser:</w:t>
      </w:r>
    </w:p>
    <w:p w:rsidR="0034077D" w:rsidRPr="00D5694A" w:rsidRDefault="0034077D"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a) adiada a abertura da licitação;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b) alterados os termos do Edital, obedecendo ao disposto no § 4º, do art. 21, da Lei</w:t>
      </w:r>
      <w:proofErr w:type="gramStart"/>
      <w:r w:rsidRPr="00D5694A">
        <w:rPr>
          <w:rFonts w:asciiTheme="minorHAnsi" w:eastAsiaTheme="minorEastAsia" w:hAnsiTheme="minorHAnsi" w:cstheme="minorBidi"/>
          <w:sz w:val="22"/>
          <w:szCs w:val="22"/>
          <w:lang w:eastAsia="pt-BR"/>
        </w:rPr>
        <w:t xml:space="preserve">  </w:t>
      </w:r>
      <w:proofErr w:type="gramEnd"/>
      <w:r w:rsidRPr="00D5694A">
        <w:rPr>
          <w:rFonts w:asciiTheme="minorHAnsi" w:eastAsiaTheme="minorEastAsia" w:hAnsiTheme="minorHAnsi" w:cstheme="minorBidi"/>
          <w:sz w:val="22"/>
          <w:szCs w:val="22"/>
          <w:lang w:eastAsia="pt-BR"/>
        </w:rPr>
        <w:t xml:space="preserve">nº8.666/93. </w:t>
      </w:r>
    </w:p>
    <w:p w:rsidR="0034077D" w:rsidRDefault="0034077D"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12.16. Maiores informações poderão ser obtidas no Setor de Licitação</w:t>
      </w:r>
      <w:proofErr w:type="gramStart"/>
      <w:r w:rsidRPr="00D5694A">
        <w:rPr>
          <w:rFonts w:asciiTheme="minorHAnsi" w:eastAsiaTheme="minorEastAsia" w:hAnsiTheme="minorHAnsi" w:cstheme="minorBidi"/>
          <w:sz w:val="22"/>
          <w:szCs w:val="22"/>
          <w:lang w:eastAsia="pt-BR"/>
        </w:rPr>
        <w:t xml:space="preserve">  </w:t>
      </w:r>
      <w:proofErr w:type="gramEnd"/>
      <w:r w:rsidRPr="00D5694A">
        <w:rPr>
          <w:rFonts w:asciiTheme="minorHAnsi" w:eastAsiaTheme="minorEastAsia" w:hAnsiTheme="minorHAnsi" w:cstheme="minorBidi"/>
          <w:sz w:val="22"/>
          <w:szCs w:val="22"/>
          <w:lang w:eastAsia="pt-BR"/>
        </w:rPr>
        <w:t xml:space="preserve">da Prefeitura Municipal de </w:t>
      </w:r>
      <w:r w:rsidR="0034077D">
        <w:rPr>
          <w:rFonts w:asciiTheme="minorHAnsi" w:eastAsiaTheme="minorEastAsia" w:hAnsiTheme="minorHAnsi" w:cstheme="minorBidi"/>
          <w:sz w:val="22"/>
          <w:szCs w:val="22"/>
          <w:lang w:eastAsia="pt-BR"/>
        </w:rPr>
        <w:t>SAUDADES</w:t>
      </w:r>
      <w:r w:rsidRPr="00D5694A">
        <w:rPr>
          <w:rFonts w:asciiTheme="minorHAnsi" w:eastAsiaTheme="minorEastAsia" w:hAnsiTheme="minorHAnsi" w:cstheme="minorBidi"/>
          <w:sz w:val="22"/>
          <w:szCs w:val="22"/>
          <w:lang w:eastAsia="pt-BR"/>
        </w:rPr>
        <w:t xml:space="preserve">,  na Rua </w:t>
      </w:r>
      <w:r w:rsidR="0034077D">
        <w:rPr>
          <w:rFonts w:asciiTheme="minorHAnsi" w:eastAsiaTheme="minorEastAsia" w:hAnsiTheme="minorHAnsi" w:cstheme="minorBidi"/>
          <w:sz w:val="22"/>
          <w:szCs w:val="22"/>
          <w:lang w:eastAsia="pt-BR"/>
        </w:rPr>
        <w:t>Castro Alves, 279</w:t>
      </w:r>
      <w:r w:rsidRPr="00D5694A">
        <w:rPr>
          <w:rFonts w:asciiTheme="minorHAnsi" w:eastAsiaTheme="minorEastAsia" w:hAnsiTheme="minorHAnsi" w:cstheme="minorBidi"/>
          <w:sz w:val="22"/>
          <w:szCs w:val="22"/>
          <w:lang w:eastAsia="pt-BR"/>
        </w:rPr>
        <w:t>,</w:t>
      </w:r>
      <w:r w:rsidR="0034077D">
        <w:rPr>
          <w:rFonts w:asciiTheme="minorHAnsi" w:eastAsiaTheme="minorEastAsia" w:hAnsiTheme="minorHAnsi" w:cstheme="minorBidi"/>
          <w:sz w:val="22"/>
          <w:szCs w:val="22"/>
          <w:lang w:eastAsia="pt-BR"/>
        </w:rPr>
        <w:t xml:space="preserve"> centro,</w:t>
      </w:r>
      <w:r w:rsidRPr="00D5694A">
        <w:rPr>
          <w:rFonts w:asciiTheme="minorHAnsi" w:eastAsiaTheme="minorEastAsia" w:hAnsiTheme="minorHAnsi" w:cstheme="minorBidi"/>
          <w:sz w:val="22"/>
          <w:szCs w:val="22"/>
          <w:lang w:eastAsia="pt-BR"/>
        </w:rPr>
        <w:t xml:space="preserve"> de Segunda a Sexta, das 7:30 às 11:30 e das 13:</w:t>
      </w:r>
      <w:r w:rsidR="0034077D">
        <w:rPr>
          <w:rFonts w:asciiTheme="minorHAnsi" w:eastAsiaTheme="minorEastAsia" w:hAnsiTheme="minorHAnsi" w:cstheme="minorBidi"/>
          <w:sz w:val="22"/>
          <w:szCs w:val="22"/>
          <w:lang w:eastAsia="pt-BR"/>
        </w:rPr>
        <w:t>3</w:t>
      </w:r>
      <w:r w:rsidRPr="00D5694A">
        <w:rPr>
          <w:rFonts w:asciiTheme="minorHAnsi" w:eastAsiaTheme="minorEastAsia" w:hAnsiTheme="minorHAnsi" w:cstheme="minorBidi"/>
          <w:sz w:val="22"/>
          <w:szCs w:val="22"/>
          <w:lang w:eastAsia="pt-BR"/>
        </w:rPr>
        <w:t>0 às 17:</w:t>
      </w:r>
      <w:r w:rsidR="0034077D">
        <w:rPr>
          <w:rFonts w:asciiTheme="minorHAnsi" w:eastAsiaTheme="minorEastAsia" w:hAnsiTheme="minorHAnsi" w:cstheme="minorBidi"/>
          <w:sz w:val="22"/>
          <w:szCs w:val="22"/>
          <w:lang w:eastAsia="pt-BR"/>
        </w:rPr>
        <w:t>3</w:t>
      </w:r>
      <w:r w:rsidRPr="00D5694A">
        <w:rPr>
          <w:rFonts w:asciiTheme="minorHAnsi" w:eastAsiaTheme="minorEastAsia" w:hAnsiTheme="minorHAnsi" w:cstheme="minorBidi"/>
          <w:sz w:val="22"/>
          <w:szCs w:val="22"/>
          <w:lang w:eastAsia="pt-BR"/>
        </w:rPr>
        <w:t>0  horas ou pelo telefone nº  49 333</w:t>
      </w:r>
      <w:r w:rsidR="0034077D">
        <w:rPr>
          <w:rFonts w:asciiTheme="minorHAnsi" w:eastAsiaTheme="minorEastAsia" w:hAnsiTheme="minorHAnsi" w:cstheme="minorBidi"/>
          <w:sz w:val="22"/>
          <w:szCs w:val="22"/>
          <w:lang w:eastAsia="pt-BR"/>
        </w:rPr>
        <w:t>4-0127</w:t>
      </w:r>
      <w:r w:rsidRPr="00D5694A">
        <w:rPr>
          <w:rFonts w:asciiTheme="minorHAnsi" w:eastAsiaTheme="minorEastAsia" w:hAnsiTheme="minorHAnsi" w:cstheme="minorBidi"/>
          <w:sz w:val="22"/>
          <w:szCs w:val="22"/>
          <w:lang w:eastAsia="pt-BR"/>
        </w:rPr>
        <w:t xml:space="preserve">.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34077D" w:rsidP="00D5694A">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SAUDADES</w:t>
      </w:r>
      <w:r w:rsidR="00D5694A" w:rsidRPr="00D5694A">
        <w:rPr>
          <w:rFonts w:asciiTheme="minorHAnsi" w:eastAsiaTheme="minorEastAsia" w:hAnsiTheme="minorHAnsi" w:cstheme="minorBidi"/>
          <w:sz w:val="22"/>
          <w:szCs w:val="22"/>
          <w:lang w:eastAsia="pt-BR"/>
        </w:rPr>
        <w:t xml:space="preserve"> (SC),</w:t>
      </w:r>
      <w:r>
        <w:rPr>
          <w:rFonts w:asciiTheme="minorHAnsi" w:eastAsiaTheme="minorEastAsia" w:hAnsiTheme="minorHAnsi" w:cstheme="minorBidi"/>
          <w:sz w:val="22"/>
          <w:szCs w:val="22"/>
          <w:lang w:eastAsia="pt-BR"/>
        </w:rPr>
        <w:t xml:space="preserve"> 20</w:t>
      </w:r>
      <w:r w:rsidR="00D5694A" w:rsidRPr="00D5694A">
        <w:rPr>
          <w:rFonts w:asciiTheme="minorHAnsi" w:eastAsiaTheme="minorEastAsia" w:hAnsiTheme="minorHAnsi" w:cstheme="minorBidi"/>
          <w:sz w:val="22"/>
          <w:szCs w:val="22"/>
          <w:lang w:eastAsia="pt-BR"/>
        </w:rPr>
        <w:t xml:space="preserve"> de julho de 2016.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____________</w:t>
      </w:r>
      <w:r w:rsidR="0034077D">
        <w:rPr>
          <w:rFonts w:asciiTheme="minorHAnsi" w:eastAsiaTheme="minorEastAsia" w:hAnsiTheme="minorHAnsi" w:cstheme="minorBidi"/>
          <w:sz w:val="22"/>
          <w:szCs w:val="22"/>
          <w:lang w:eastAsia="pt-BR"/>
        </w:rPr>
        <w:t xml:space="preserve">_________________ </w:t>
      </w:r>
      <w:r w:rsidR="0034077D">
        <w:rPr>
          <w:rFonts w:asciiTheme="minorHAnsi" w:eastAsiaTheme="minorEastAsia" w:hAnsiTheme="minorHAnsi" w:cstheme="minorBidi"/>
          <w:sz w:val="22"/>
          <w:szCs w:val="22"/>
          <w:lang w:eastAsia="pt-BR"/>
        </w:rPr>
        <w:br/>
      </w:r>
      <w:r w:rsidR="0034077D">
        <w:rPr>
          <w:rFonts w:asciiTheme="minorHAnsi" w:eastAsiaTheme="minorEastAsia" w:hAnsiTheme="minorHAnsi" w:cstheme="minorBidi"/>
          <w:sz w:val="22"/>
          <w:szCs w:val="22"/>
          <w:lang w:eastAsia="pt-BR"/>
        </w:rPr>
        <w:tab/>
        <w:t>DANIEL KOTHE</w:t>
      </w:r>
    </w:p>
    <w:p w:rsidR="009F1EC8" w:rsidRDefault="0034077D" w:rsidP="00D5694A">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00D5694A" w:rsidRPr="00D5694A">
        <w:rPr>
          <w:rFonts w:asciiTheme="minorHAnsi" w:eastAsiaTheme="minorEastAsia" w:hAnsiTheme="minorHAnsi" w:cstheme="minorBidi"/>
          <w:sz w:val="22"/>
          <w:szCs w:val="22"/>
          <w:lang w:eastAsia="pt-BR"/>
        </w:rPr>
        <w:t>PREFEITO</w:t>
      </w: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9F1EC8">
      <w:pPr>
        <w:spacing w:after="0" w:line="240" w:lineRule="auto"/>
        <w:jc w:val="center"/>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lastRenderedPageBreak/>
        <w:t>Anexo I</w:t>
      </w:r>
    </w:p>
    <w:p w:rsidR="009F1EC8" w:rsidRDefault="009F1EC8" w:rsidP="009F1EC8">
      <w:pPr>
        <w:spacing w:after="0" w:line="240" w:lineRule="auto"/>
        <w:jc w:val="center"/>
        <w:rPr>
          <w:rFonts w:asciiTheme="minorHAnsi" w:eastAsiaTheme="minorEastAsia" w:hAnsiTheme="minorHAnsi" w:cstheme="minorBidi"/>
          <w:sz w:val="22"/>
          <w:szCs w:val="22"/>
          <w:lang w:eastAsia="pt-BR"/>
        </w:rPr>
      </w:pPr>
    </w:p>
    <w:p w:rsidR="00D5694A" w:rsidRDefault="009F1EC8" w:rsidP="009F1EC8">
      <w:pPr>
        <w:spacing w:after="0" w:line="240" w:lineRule="auto"/>
        <w:jc w:val="center"/>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Modelo Sugestivo de Proposta</w:t>
      </w:r>
    </w:p>
    <w:p w:rsidR="009F1EC8" w:rsidRDefault="009F1EC8" w:rsidP="00D5694A">
      <w:pPr>
        <w:spacing w:after="0" w:line="240" w:lineRule="auto"/>
        <w:jc w:val="both"/>
        <w:rPr>
          <w:rFonts w:asciiTheme="minorHAnsi" w:eastAsiaTheme="minorEastAsia" w:hAnsiTheme="minorHAnsi" w:cstheme="minorBidi"/>
          <w:sz w:val="22"/>
          <w:szCs w:val="22"/>
          <w:lang w:eastAsia="pt-BR"/>
        </w:rPr>
      </w:pPr>
    </w:p>
    <w:tbl>
      <w:tblPr>
        <w:tblStyle w:val="Tabelacomgrade"/>
        <w:tblW w:w="0" w:type="auto"/>
        <w:tblLook w:val="04A0" w:firstRow="1" w:lastRow="0" w:firstColumn="1" w:lastColumn="0" w:noHBand="0" w:noVBand="1"/>
      </w:tblPr>
      <w:tblGrid>
        <w:gridCol w:w="8830"/>
      </w:tblGrid>
      <w:tr w:rsidR="009F1EC8" w:rsidTr="009F1EC8">
        <w:tc>
          <w:tcPr>
            <w:tcW w:w="8830" w:type="dxa"/>
          </w:tcPr>
          <w:p w:rsidR="009F1EC8" w:rsidRDefault="009F1EC8" w:rsidP="009F1EC8">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Nome da empresa:</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CNPJ:</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Endereço:</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Cidade:                                                                   CEP:                        Estado:</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Telefone:                                                            E-mail:</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Banco:                                                              Agência:                                        Conta:</w:t>
            </w:r>
          </w:p>
        </w:tc>
      </w:tr>
    </w:tbl>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Pr="00D5694A" w:rsidRDefault="009F1EC8" w:rsidP="00D5694A">
      <w:pPr>
        <w:spacing w:after="0" w:line="240" w:lineRule="auto"/>
        <w:jc w:val="both"/>
        <w:rPr>
          <w:rFonts w:asciiTheme="minorHAnsi" w:eastAsiaTheme="minorEastAsia" w:hAnsiTheme="minorHAnsi" w:cstheme="minorBidi"/>
          <w:sz w:val="22"/>
          <w:szCs w:val="22"/>
          <w:lang w:eastAsia="pt-BR"/>
        </w:rPr>
      </w:pPr>
      <w:r w:rsidRPr="009F1EC8">
        <w:rPr>
          <w:rFonts w:asciiTheme="minorHAnsi" w:eastAsiaTheme="minorEastAsia" w:hAnsiTheme="minorHAnsi" w:cstheme="minorBidi"/>
          <w:sz w:val="22"/>
          <w:szCs w:val="22"/>
          <w:lang w:eastAsia="pt-BR"/>
        </w:rPr>
        <w:t>Apresentamos nossa proposta para CONTRATAÇÃO</w:t>
      </w:r>
      <w:r w:rsidR="00BF4939">
        <w:rPr>
          <w:rFonts w:asciiTheme="minorHAnsi" w:eastAsiaTheme="minorEastAsia" w:hAnsiTheme="minorHAnsi" w:cstheme="minorBidi"/>
          <w:sz w:val="22"/>
          <w:szCs w:val="22"/>
          <w:lang w:eastAsia="pt-BR"/>
        </w:rPr>
        <w:t xml:space="preserve"> DE</w:t>
      </w:r>
      <w:r w:rsidRPr="009F1EC8">
        <w:rPr>
          <w:rFonts w:asciiTheme="minorHAnsi" w:eastAsiaTheme="minorEastAsia" w:hAnsiTheme="minorHAnsi" w:cstheme="minorBidi"/>
          <w:sz w:val="22"/>
          <w:szCs w:val="22"/>
          <w:lang w:eastAsia="pt-BR"/>
        </w:rPr>
        <w:t xml:space="preserve"> EMPRESA</w:t>
      </w:r>
      <w:proofErr w:type="gramStart"/>
      <w:r w:rsidRPr="009F1EC8">
        <w:rPr>
          <w:rFonts w:asciiTheme="minorHAnsi" w:eastAsiaTheme="minorEastAsia" w:hAnsiTheme="minorHAnsi" w:cstheme="minorBidi"/>
          <w:sz w:val="22"/>
          <w:szCs w:val="22"/>
          <w:lang w:eastAsia="pt-BR"/>
        </w:rPr>
        <w:t xml:space="preserve">  </w:t>
      </w:r>
      <w:proofErr w:type="gramEnd"/>
      <w:r w:rsidRPr="009F1EC8">
        <w:rPr>
          <w:rFonts w:asciiTheme="minorHAnsi" w:eastAsiaTheme="minorEastAsia" w:hAnsiTheme="minorHAnsi" w:cstheme="minorBidi"/>
          <w:sz w:val="22"/>
          <w:szCs w:val="22"/>
          <w:lang w:eastAsia="pt-BR"/>
        </w:rPr>
        <w:t>PARA  REALIZAÇÃO  DE SEGURO DE VEÍCULOS</w:t>
      </w:r>
      <w:r>
        <w:rPr>
          <w:rFonts w:asciiTheme="minorHAnsi" w:eastAsiaTheme="minorEastAsia" w:hAnsiTheme="minorHAnsi" w:cstheme="minorBidi"/>
          <w:sz w:val="22"/>
          <w:szCs w:val="22"/>
          <w:lang w:eastAsia="pt-BR"/>
        </w:rPr>
        <w:t>, caminhões e ônibus</w:t>
      </w:r>
      <w:r w:rsidRPr="009F1EC8">
        <w:rPr>
          <w:rFonts w:asciiTheme="minorHAnsi" w:eastAsiaTheme="minorEastAsia" w:hAnsiTheme="minorHAnsi" w:cstheme="minorBidi"/>
          <w:sz w:val="22"/>
          <w:szCs w:val="22"/>
          <w:lang w:eastAsia="pt-BR"/>
        </w:rPr>
        <w:t xml:space="preserve"> para suprir as necessidades com seguro da frota de veículos do município,  modalidade </w:t>
      </w:r>
      <w:r w:rsidRPr="0003434E">
        <w:rPr>
          <w:rFonts w:asciiTheme="minorHAnsi" w:eastAsiaTheme="minorEastAsia" w:hAnsiTheme="minorHAnsi" w:cstheme="minorBidi"/>
          <w:sz w:val="22"/>
          <w:szCs w:val="22"/>
          <w:lang w:eastAsia="pt-BR"/>
        </w:rPr>
        <w:t xml:space="preserve">Pregão Presencial n.º </w:t>
      </w:r>
      <w:r w:rsidR="0003434E" w:rsidRPr="0003434E">
        <w:rPr>
          <w:rFonts w:asciiTheme="minorHAnsi" w:eastAsiaTheme="minorEastAsia" w:hAnsiTheme="minorHAnsi" w:cstheme="minorBidi"/>
          <w:sz w:val="22"/>
          <w:szCs w:val="22"/>
          <w:lang w:eastAsia="pt-BR"/>
        </w:rPr>
        <w:t>030</w:t>
      </w:r>
      <w:r w:rsidRPr="0003434E">
        <w:rPr>
          <w:rFonts w:asciiTheme="minorHAnsi" w:eastAsiaTheme="minorEastAsia" w:hAnsiTheme="minorHAnsi" w:cstheme="minorBidi"/>
          <w:sz w:val="22"/>
          <w:szCs w:val="22"/>
          <w:lang w:eastAsia="pt-BR"/>
        </w:rPr>
        <w:t>/2016</w:t>
      </w:r>
      <w:r w:rsidRPr="009F1EC8">
        <w:rPr>
          <w:rFonts w:asciiTheme="minorHAnsi" w:eastAsiaTheme="minorEastAsia" w:hAnsiTheme="minorHAnsi" w:cstheme="minorBidi"/>
          <w:sz w:val="22"/>
          <w:szCs w:val="22"/>
          <w:lang w:eastAsia="pt-BR"/>
        </w:rPr>
        <w:t>, acatando todas as estipulações consignadas, conforme abaixo</w:t>
      </w:r>
      <w:r>
        <w:rPr>
          <w:rFonts w:asciiTheme="minorHAnsi" w:eastAsiaTheme="minorEastAsia" w:hAnsiTheme="minorHAnsi" w:cstheme="minorBidi"/>
          <w:sz w:val="22"/>
          <w:szCs w:val="22"/>
          <w:lang w:eastAsia="pt-BR"/>
        </w:rPr>
        <w:t>:</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tbl>
      <w:tblPr>
        <w:tblStyle w:val="Tabelacomgrade"/>
        <w:tblW w:w="0" w:type="auto"/>
        <w:tblLook w:val="04A0" w:firstRow="1" w:lastRow="0" w:firstColumn="1" w:lastColumn="0" w:noHBand="0" w:noVBand="1"/>
      </w:tblPr>
      <w:tblGrid>
        <w:gridCol w:w="551"/>
        <w:gridCol w:w="719"/>
        <w:gridCol w:w="567"/>
        <w:gridCol w:w="3224"/>
        <w:gridCol w:w="1262"/>
        <w:gridCol w:w="1262"/>
        <w:gridCol w:w="1262"/>
      </w:tblGrid>
      <w:tr w:rsidR="009F1EC8" w:rsidRPr="00BF4939" w:rsidTr="00BF4939">
        <w:tc>
          <w:tcPr>
            <w:tcW w:w="551" w:type="dxa"/>
          </w:tcPr>
          <w:p w:rsidR="009F1EC8" w:rsidRPr="00BF4939" w:rsidRDefault="009F1EC8" w:rsidP="001F4466">
            <w:pPr>
              <w:jc w:val="both"/>
              <w:rPr>
                <w:rFonts w:asciiTheme="minorHAnsi" w:eastAsiaTheme="minorEastAsia" w:hAnsiTheme="minorHAnsi" w:cstheme="minorBidi"/>
                <w:sz w:val="16"/>
                <w:szCs w:val="16"/>
              </w:rPr>
            </w:pPr>
            <w:proofErr w:type="gramStart"/>
            <w:r w:rsidRPr="00BF4939">
              <w:rPr>
                <w:rFonts w:asciiTheme="minorHAnsi" w:eastAsiaTheme="minorEastAsia" w:hAnsiTheme="minorHAnsi" w:cstheme="minorBidi"/>
                <w:sz w:val="16"/>
                <w:szCs w:val="16"/>
              </w:rPr>
              <w:t>item</w:t>
            </w:r>
            <w:proofErr w:type="gramEnd"/>
          </w:p>
        </w:tc>
        <w:tc>
          <w:tcPr>
            <w:tcW w:w="719" w:type="dxa"/>
          </w:tcPr>
          <w:p w:rsidR="009F1EC8"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Quant.</w:t>
            </w:r>
          </w:p>
        </w:tc>
        <w:tc>
          <w:tcPr>
            <w:tcW w:w="567" w:type="dxa"/>
          </w:tcPr>
          <w:p w:rsidR="009F1EC8" w:rsidRPr="00BF4939" w:rsidRDefault="00BF4939" w:rsidP="001F4466">
            <w:pPr>
              <w:jc w:val="both"/>
              <w:rPr>
                <w:rFonts w:asciiTheme="minorHAnsi" w:eastAsiaTheme="minorEastAsia" w:hAnsiTheme="minorHAnsi" w:cstheme="minorBidi"/>
                <w:sz w:val="16"/>
                <w:szCs w:val="16"/>
              </w:rPr>
            </w:pPr>
            <w:proofErr w:type="spellStart"/>
            <w:r w:rsidRPr="00BF4939">
              <w:rPr>
                <w:rFonts w:asciiTheme="minorHAnsi" w:eastAsiaTheme="minorEastAsia" w:hAnsiTheme="minorHAnsi" w:cstheme="minorBidi"/>
                <w:sz w:val="16"/>
                <w:szCs w:val="16"/>
              </w:rPr>
              <w:t>Und</w:t>
            </w:r>
            <w:proofErr w:type="spellEnd"/>
            <w:r w:rsidRPr="00BF4939">
              <w:rPr>
                <w:rFonts w:asciiTheme="minorHAnsi" w:eastAsiaTheme="minorEastAsia" w:hAnsiTheme="minorHAnsi" w:cstheme="minorBidi"/>
                <w:sz w:val="16"/>
                <w:szCs w:val="16"/>
              </w:rPr>
              <w:t>.</w:t>
            </w:r>
          </w:p>
        </w:tc>
        <w:tc>
          <w:tcPr>
            <w:tcW w:w="3224" w:type="dxa"/>
          </w:tcPr>
          <w:p w:rsidR="009F1EC8"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Descrição do objeto</w:t>
            </w:r>
          </w:p>
        </w:tc>
        <w:tc>
          <w:tcPr>
            <w:tcW w:w="1262" w:type="dxa"/>
          </w:tcPr>
          <w:p w:rsidR="009F1EC8"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Seguradora</w:t>
            </w:r>
          </w:p>
        </w:tc>
        <w:tc>
          <w:tcPr>
            <w:tcW w:w="1262" w:type="dxa"/>
          </w:tcPr>
          <w:p w:rsidR="009F1EC8"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 xml:space="preserve">Valor </w:t>
            </w:r>
            <w:proofErr w:type="spellStart"/>
            <w:r w:rsidRPr="00BF4939">
              <w:rPr>
                <w:rFonts w:asciiTheme="minorHAnsi" w:eastAsiaTheme="minorEastAsia" w:hAnsiTheme="minorHAnsi" w:cstheme="minorBidi"/>
                <w:sz w:val="16"/>
                <w:szCs w:val="16"/>
              </w:rPr>
              <w:t>Und</w:t>
            </w:r>
            <w:proofErr w:type="spellEnd"/>
            <w:r w:rsidRPr="00BF4939">
              <w:rPr>
                <w:rFonts w:asciiTheme="minorHAnsi" w:eastAsiaTheme="minorEastAsia" w:hAnsiTheme="minorHAnsi" w:cstheme="minorBidi"/>
                <w:sz w:val="16"/>
                <w:szCs w:val="16"/>
              </w:rPr>
              <w:t>. R$</w:t>
            </w:r>
          </w:p>
        </w:tc>
        <w:tc>
          <w:tcPr>
            <w:tcW w:w="1262" w:type="dxa"/>
          </w:tcPr>
          <w:p w:rsidR="009F1EC8"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Total R$</w:t>
            </w:r>
          </w:p>
        </w:tc>
      </w:tr>
      <w:tr w:rsidR="00BF4939" w:rsidRPr="00BF4939" w:rsidTr="00BF4939">
        <w:tc>
          <w:tcPr>
            <w:tcW w:w="551" w:type="dxa"/>
          </w:tcPr>
          <w:p w:rsidR="00BF4939"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01</w:t>
            </w:r>
          </w:p>
        </w:tc>
        <w:tc>
          <w:tcPr>
            <w:tcW w:w="719" w:type="dxa"/>
          </w:tcPr>
          <w:p w:rsidR="00BF4939" w:rsidRPr="00BF4939" w:rsidRDefault="00BF4939"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01</w:t>
            </w:r>
          </w:p>
        </w:tc>
        <w:tc>
          <w:tcPr>
            <w:tcW w:w="567" w:type="dxa"/>
          </w:tcPr>
          <w:p w:rsidR="00BF4939" w:rsidRPr="00BF4939" w:rsidRDefault="00BF4939" w:rsidP="001F4466">
            <w:pPr>
              <w:jc w:val="both"/>
              <w:rPr>
                <w:rFonts w:asciiTheme="minorHAnsi" w:eastAsiaTheme="minorEastAsia" w:hAnsiTheme="minorHAnsi" w:cstheme="minorBidi"/>
                <w:sz w:val="16"/>
                <w:szCs w:val="16"/>
              </w:rPr>
            </w:pPr>
            <w:proofErr w:type="spellStart"/>
            <w:r w:rsidRPr="00BF4939">
              <w:rPr>
                <w:rFonts w:asciiTheme="minorHAnsi" w:eastAsiaTheme="minorEastAsia" w:hAnsiTheme="minorHAnsi" w:cstheme="minorBidi"/>
                <w:sz w:val="16"/>
                <w:szCs w:val="16"/>
              </w:rPr>
              <w:t>Und</w:t>
            </w:r>
            <w:proofErr w:type="spellEnd"/>
            <w:r w:rsidRPr="00BF4939">
              <w:rPr>
                <w:rFonts w:asciiTheme="minorHAnsi" w:eastAsiaTheme="minorEastAsia" w:hAnsiTheme="minorHAnsi" w:cstheme="minorBidi"/>
                <w:sz w:val="16"/>
                <w:szCs w:val="16"/>
              </w:rPr>
              <w:t>.</w:t>
            </w:r>
          </w:p>
        </w:tc>
        <w:tc>
          <w:tcPr>
            <w:tcW w:w="3224" w:type="dxa"/>
          </w:tcPr>
          <w:p w:rsidR="00BF4939" w:rsidRPr="00BF4939" w:rsidRDefault="00BF4939" w:rsidP="001F4466">
            <w:pPr>
              <w:jc w:val="both"/>
              <w:rPr>
                <w:rFonts w:asciiTheme="minorHAnsi" w:eastAsiaTheme="minorEastAsia" w:hAnsiTheme="minorHAnsi" w:cstheme="minorBidi"/>
                <w:sz w:val="16"/>
                <w:szCs w:val="16"/>
              </w:rPr>
            </w:pPr>
            <w:r>
              <w:rPr>
                <w:rFonts w:ascii="Arial" w:hAnsi="Arial" w:cs="Arial"/>
                <w:sz w:val="16"/>
                <w:szCs w:val="16"/>
              </w:rPr>
              <w:t xml:space="preserve">Fiat Uno </w:t>
            </w:r>
            <w:proofErr w:type="spellStart"/>
            <w:r>
              <w:rPr>
                <w:rFonts w:ascii="Arial" w:hAnsi="Arial" w:cs="Arial"/>
                <w:sz w:val="16"/>
                <w:szCs w:val="16"/>
              </w:rPr>
              <w:t>Fire</w:t>
            </w:r>
            <w:proofErr w:type="spellEnd"/>
            <w:r>
              <w:rPr>
                <w:rFonts w:ascii="Arial" w:hAnsi="Arial" w:cs="Arial"/>
                <w:sz w:val="16"/>
                <w:szCs w:val="16"/>
              </w:rPr>
              <w:t xml:space="preserve"> 1.0 4 portas, ano 2007, modelo 2008, Chassi 9BD158227860211486, Placas MEO 8567.</w:t>
            </w: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r>
      <w:tr w:rsidR="00BF4939" w:rsidRPr="00BF4939" w:rsidTr="00BF4939">
        <w:tc>
          <w:tcPr>
            <w:tcW w:w="551" w:type="dxa"/>
          </w:tcPr>
          <w:p w:rsidR="00BF4939" w:rsidRPr="00BF4939" w:rsidRDefault="00BF4939"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02</w:t>
            </w:r>
          </w:p>
        </w:tc>
        <w:tc>
          <w:tcPr>
            <w:tcW w:w="719" w:type="dxa"/>
          </w:tcPr>
          <w:p w:rsidR="00BF4939" w:rsidRPr="00BF4939" w:rsidRDefault="00BF4939"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BF4939" w:rsidRPr="00BF4939" w:rsidRDefault="00BF4939"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BF4939" w:rsidRDefault="00BF4939" w:rsidP="001F4466">
            <w:pPr>
              <w:jc w:val="both"/>
              <w:rPr>
                <w:rFonts w:ascii="Arial" w:hAnsi="Arial" w:cs="Arial"/>
                <w:sz w:val="16"/>
                <w:szCs w:val="16"/>
              </w:rPr>
            </w:pPr>
            <w:r>
              <w:rPr>
                <w:rFonts w:ascii="Arial" w:hAnsi="Arial" w:cs="Arial"/>
                <w:sz w:val="16"/>
                <w:szCs w:val="16"/>
              </w:rPr>
              <w:t>Caminhão basculante MB 1113 4X2, ano 1982, modelo 1993, chassi nº 34403212613115, Placas</w:t>
            </w:r>
            <w:proofErr w:type="gramStart"/>
            <w:r>
              <w:rPr>
                <w:rFonts w:ascii="Arial" w:hAnsi="Arial" w:cs="Arial"/>
                <w:sz w:val="16"/>
                <w:szCs w:val="16"/>
              </w:rPr>
              <w:t xml:space="preserve"> MAS</w:t>
            </w:r>
            <w:proofErr w:type="gramEnd"/>
            <w:r>
              <w:rPr>
                <w:rFonts w:ascii="Arial" w:hAnsi="Arial" w:cs="Arial"/>
                <w:sz w:val="16"/>
                <w:szCs w:val="16"/>
              </w:rPr>
              <w:t xml:space="preserve"> 7646.</w:t>
            </w: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c>
          <w:tcPr>
            <w:tcW w:w="1262" w:type="dxa"/>
          </w:tcPr>
          <w:p w:rsidR="00BF4939" w:rsidRPr="00BF4939" w:rsidRDefault="00BF4939" w:rsidP="001F4466">
            <w:pPr>
              <w:jc w:val="both"/>
              <w:rPr>
                <w:rFonts w:asciiTheme="minorHAnsi" w:eastAsiaTheme="minorEastAsia" w:hAnsiTheme="minorHAnsi" w:cstheme="minorBidi"/>
                <w:sz w:val="16"/>
                <w:szCs w:val="16"/>
              </w:rPr>
            </w:pPr>
          </w:p>
        </w:tc>
      </w:tr>
      <w:tr w:rsidR="00213F19" w:rsidRPr="00BF4939" w:rsidTr="00BF4939">
        <w:tc>
          <w:tcPr>
            <w:tcW w:w="551" w:type="dxa"/>
          </w:tcPr>
          <w:p w:rsidR="00213F19" w:rsidRDefault="00213F19"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03</w:t>
            </w:r>
          </w:p>
        </w:tc>
        <w:tc>
          <w:tcPr>
            <w:tcW w:w="719" w:type="dxa"/>
          </w:tcPr>
          <w:p w:rsidR="00213F19" w:rsidRDefault="00213F19"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213F19" w:rsidRDefault="00213F19"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213F19" w:rsidRDefault="00213F19" w:rsidP="006916AA">
            <w:pPr>
              <w:jc w:val="both"/>
              <w:rPr>
                <w:rFonts w:ascii="Arial" w:hAnsi="Arial" w:cs="Arial"/>
                <w:sz w:val="16"/>
                <w:szCs w:val="16"/>
              </w:rPr>
            </w:pPr>
            <w:r>
              <w:rPr>
                <w:rFonts w:ascii="Arial" w:hAnsi="Arial" w:cs="Arial"/>
                <w:sz w:val="16"/>
                <w:szCs w:val="16"/>
              </w:rPr>
              <w:t>Caminhão basculante VW 17.210, 3º eixo, ano</w:t>
            </w:r>
            <w:r w:rsidR="006916AA">
              <w:rPr>
                <w:rFonts w:ascii="Arial" w:hAnsi="Arial" w:cs="Arial"/>
                <w:sz w:val="16"/>
                <w:szCs w:val="16"/>
              </w:rPr>
              <w:t>/</w:t>
            </w:r>
            <w:r>
              <w:rPr>
                <w:rFonts w:ascii="Arial" w:hAnsi="Arial" w:cs="Arial"/>
                <w:sz w:val="16"/>
                <w:szCs w:val="16"/>
              </w:rPr>
              <w:t>modelo 2002</w:t>
            </w:r>
            <w:r w:rsidR="006916AA">
              <w:rPr>
                <w:rFonts w:ascii="Arial" w:hAnsi="Arial" w:cs="Arial"/>
                <w:sz w:val="16"/>
                <w:szCs w:val="16"/>
              </w:rPr>
              <w:t>, chassi nº 9BWCK82T92R207228, Placas MCR 3252.</w:t>
            </w:r>
          </w:p>
        </w:tc>
        <w:tc>
          <w:tcPr>
            <w:tcW w:w="1262" w:type="dxa"/>
          </w:tcPr>
          <w:p w:rsidR="00213F19" w:rsidRPr="00BF4939" w:rsidRDefault="00213F19" w:rsidP="001F4466">
            <w:pPr>
              <w:jc w:val="both"/>
              <w:rPr>
                <w:rFonts w:asciiTheme="minorHAnsi" w:eastAsiaTheme="minorEastAsia" w:hAnsiTheme="minorHAnsi" w:cstheme="minorBidi"/>
                <w:sz w:val="16"/>
                <w:szCs w:val="16"/>
              </w:rPr>
            </w:pPr>
          </w:p>
        </w:tc>
        <w:tc>
          <w:tcPr>
            <w:tcW w:w="1262" w:type="dxa"/>
          </w:tcPr>
          <w:p w:rsidR="00213F19" w:rsidRPr="00BF4939" w:rsidRDefault="00213F19" w:rsidP="001F4466">
            <w:pPr>
              <w:jc w:val="both"/>
              <w:rPr>
                <w:rFonts w:asciiTheme="minorHAnsi" w:eastAsiaTheme="minorEastAsia" w:hAnsiTheme="minorHAnsi" w:cstheme="minorBidi"/>
                <w:sz w:val="16"/>
                <w:szCs w:val="16"/>
              </w:rPr>
            </w:pPr>
          </w:p>
        </w:tc>
        <w:tc>
          <w:tcPr>
            <w:tcW w:w="1262" w:type="dxa"/>
          </w:tcPr>
          <w:p w:rsidR="00213F19" w:rsidRPr="00BF4939" w:rsidRDefault="00213F19" w:rsidP="001F4466">
            <w:pPr>
              <w:jc w:val="both"/>
              <w:rPr>
                <w:rFonts w:asciiTheme="minorHAnsi" w:eastAsiaTheme="minorEastAsia" w:hAnsiTheme="minorHAnsi" w:cstheme="minorBidi"/>
                <w:sz w:val="16"/>
                <w:szCs w:val="16"/>
              </w:rPr>
            </w:pPr>
          </w:p>
        </w:tc>
      </w:tr>
      <w:tr w:rsidR="006916AA" w:rsidRPr="00BF4939" w:rsidTr="00BF4939">
        <w:tc>
          <w:tcPr>
            <w:tcW w:w="551" w:type="dxa"/>
          </w:tcPr>
          <w:p w:rsidR="006916AA"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04</w:t>
            </w:r>
          </w:p>
        </w:tc>
        <w:tc>
          <w:tcPr>
            <w:tcW w:w="719" w:type="dxa"/>
          </w:tcPr>
          <w:p w:rsidR="006916AA"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6916AA" w:rsidRDefault="00B33B80"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6916AA" w:rsidRDefault="00B33B80" w:rsidP="00B33B80">
            <w:pPr>
              <w:jc w:val="both"/>
              <w:rPr>
                <w:rFonts w:ascii="Arial" w:hAnsi="Arial" w:cs="Arial"/>
                <w:sz w:val="16"/>
                <w:szCs w:val="16"/>
              </w:rPr>
            </w:pPr>
            <w:r>
              <w:rPr>
                <w:rFonts w:ascii="Arial" w:hAnsi="Arial" w:cs="Arial"/>
                <w:sz w:val="16"/>
                <w:szCs w:val="16"/>
              </w:rPr>
              <w:t>Caminhão basculante Ford/cargo 2622, Ano 2007, Modelo 2008, chassi nº 9BFZCE9V98BB05056, Placas MEI 1243.</w:t>
            </w:r>
          </w:p>
        </w:tc>
        <w:tc>
          <w:tcPr>
            <w:tcW w:w="1262" w:type="dxa"/>
          </w:tcPr>
          <w:p w:rsidR="006916AA" w:rsidRPr="00BF4939" w:rsidRDefault="006916AA" w:rsidP="001F4466">
            <w:pPr>
              <w:jc w:val="both"/>
              <w:rPr>
                <w:rFonts w:asciiTheme="minorHAnsi" w:eastAsiaTheme="minorEastAsia" w:hAnsiTheme="minorHAnsi" w:cstheme="minorBidi"/>
                <w:sz w:val="16"/>
                <w:szCs w:val="16"/>
              </w:rPr>
            </w:pPr>
          </w:p>
        </w:tc>
        <w:tc>
          <w:tcPr>
            <w:tcW w:w="1262" w:type="dxa"/>
          </w:tcPr>
          <w:p w:rsidR="006916AA" w:rsidRPr="00BF4939" w:rsidRDefault="006916AA" w:rsidP="001F4466">
            <w:pPr>
              <w:jc w:val="both"/>
              <w:rPr>
                <w:rFonts w:asciiTheme="minorHAnsi" w:eastAsiaTheme="minorEastAsia" w:hAnsiTheme="minorHAnsi" w:cstheme="minorBidi"/>
                <w:sz w:val="16"/>
                <w:szCs w:val="16"/>
              </w:rPr>
            </w:pPr>
          </w:p>
        </w:tc>
        <w:tc>
          <w:tcPr>
            <w:tcW w:w="1262" w:type="dxa"/>
          </w:tcPr>
          <w:p w:rsidR="006916AA" w:rsidRPr="00BF4939" w:rsidRDefault="006916AA" w:rsidP="001F4466">
            <w:pPr>
              <w:jc w:val="both"/>
              <w:rPr>
                <w:rFonts w:asciiTheme="minorHAnsi" w:eastAsiaTheme="minorEastAsia" w:hAnsiTheme="minorHAnsi" w:cstheme="minorBidi"/>
                <w:sz w:val="16"/>
                <w:szCs w:val="16"/>
              </w:rPr>
            </w:pPr>
          </w:p>
        </w:tc>
      </w:tr>
      <w:tr w:rsidR="00B33B80" w:rsidRPr="00BF4939" w:rsidTr="00BF4939">
        <w:tc>
          <w:tcPr>
            <w:tcW w:w="551" w:type="dxa"/>
          </w:tcPr>
          <w:p w:rsidR="00B33B80"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05</w:t>
            </w:r>
          </w:p>
        </w:tc>
        <w:tc>
          <w:tcPr>
            <w:tcW w:w="719" w:type="dxa"/>
          </w:tcPr>
          <w:p w:rsidR="00B33B80"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B33B80" w:rsidRDefault="00B33B80"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B33B80" w:rsidRDefault="00B33B80" w:rsidP="00B33B80">
            <w:pPr>
              <w:jc w:val="both"/>
              <w:rPr>
                <w:rFonts w:ascii="Arial" w:hAnsi="Arial" w:cs="Arial"/>
                <w:sz w:val="16"/>
                <w:szCs w:val="16"/>
              </w:rPr>
            </w:pPr>
            <w:r>
              <w:rPr>
                <w:rFonts w:ascii="Arial" w:hAnsi="Arial" w:cs="Arial"/>
                <w:sz w:val="16"/>
                <w:szCs w:val="16"/>
              </w:rPr>
              <w:t xml:space="preserve">Micro Ônibus </w:t>
            </w:r>
            <w:proofErr w:type="spellStart"/>
            <w:r>
              <w:rPr>
                <w:rFonts w:ascii="Arial" w:hAnsi="Arial" w:cs="Arial"/>
                <w:sz w:val="16"/>
                <w:szCs w:val="16"/>
              </w:rPr>
              <w:t>Iveco</w:t>
            </w:r>
            <w:proofErr w:type="spellEnd"/>
            <w:r>
              <w:rPr>
                <w:rFonts w:ascii="Arial" w:hAnsi="Arial" w:cs="Arial"/>
                <w:sz w:val="16"/>
                <w:szCs w:val="16"/>
              </w:rPr>
              <w:t xml:space="preserve"> 29 passageiros Ano 2010, Modelo 2011, chassi nº 93ZL68B01B8420642, Placas MIM 0597.</w:t>
            </w: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r>
      <w:tr w:rsidR="00B33B80" w:rsidRPr="00BF4939" w:rsidTr="00BF4939">
        <w:tc>
          <w:tcPr>
            <w:tcW w:w="551" w:type="dxa"/>
          </w:tcPr>
          <w:p w:rsidR="00B33B80"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06</w:t>
            </w:r>
          </w:p>
        </w:tc>
        <w:tc>
          <w:tcPr>
            <w:tcW w:w="719" w:type="dxa"/>
          </w:tcPr>
          <w:p w:rsidR="00B33B80" w:rsidRDefault="00B33B80"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B33B80" w:rsidRDefault="00B33B80"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B33B80" w:rsidRDefault="00B33B80" w:rsidP="00B33B80">
            <w:pPr>
              <w:jc w:val="both"/>
              <w:rPr>
                <w:rFonts w:ascii="Arial" w:hAnsi="Arial" w:cs="Arial"/>
                <w:sz w:val="16"/>
                <w:szCs w:val="16"/>
              </w:rPr>
            </w:pPr>
            <w:r>
              <w:rPr>
                <w:rFonts w:ascii="Arial" w:hAnsi="Arial" w:cs="Arial"/>
                <w:sz w:val="16"/>
                <w:szCs w:val="16"/>
              </w:rPr>
              <w:t xml:space="preserve">Fiat </w:t>
            </w:r>
            <w:proofErr w:type="spellStart"/>
            <w:r>
              <w:rPr>
                <w:rFonts w:ascii="Arial" w:hAnsi="Arial" w:cs="Arial"/>
                <w:sz w:val="16"/>
                <w:szCs w:val="16"/>
              </w:rPr>
              <w:t>Ducato</w:t>
            </w:r>
            <w:proofErr w:type="spellEnd"/>
            <w:r>
              <w:rPr>
                <w:rFonts w:ascii="Arial" w:hAnsi="Arial" w:cs="Arial"/>
                <w:sz w:val="16"/>
                <w:szCs w:val="16"/>
              </w:rPr>
              <w:t>, 127cv, 15 passageiros</w:t>
            </w:r>
            <w:r w:rsidR="008425CD">
              <w:rPr>
                <w:rFonts w:ascii="Arial" w:hAnsi="Arial" w:cs="Arial"/>
                <w:sz w:val="16"/>
                <w:szCs w:val="16"/>
              </w:rPr>
              <w:t>, chassi 93W245H34E2137399, Ano/Modelo 2014, Placas QHA 1595.</w:t>
            </w: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c>
          <w:tcPr>
            <w:tcW w:w="1262" w:type="dxa"/>
          </w:tcPr>
          <w:p w:rsidR="00B33B80" w:rsidRPr="00BF4939" w:rsidRDefault="00B33B80" w:rsidP="001F4466">
            <w:pPr>
              <w:jc w:val="both"/>
              <w:rPr>
                <w:rFonts w:asciiTheme="minorHAnsi" w:eastAsiaTheme="minorEastAsia" w:hAnsiTheme="minorHAnsi" w:cstheme="minorBidi"/>
                <w:sz w:val="16"/>
                <w:szCs w:val="16"/>
              </w:rPr>
            </w:pPr>
          </w:p>
        </w:tc>
      </w:tr>
      <w:tr w:rsidR="008425CD" w:rsidRPr="00BF4939" w:rsidTr="00BF4939">
        <w:tc>
          <w:tcPr>
            <w:tcW w:w="551" w:type="dxa"/>
          </w:tcPr>
          <w:p w:rsidR="008425CD" w:rsidRDefault="008425CD"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07</w:t>
            </w:r>
          </w:p>
        </w:tc>
        <w:tc>
          <w:tcPr>
            <w:tcW w:w="719" w:type="dxa"/>
          </w:tcPr>
          <w:p w:rsidR="008425CD" w:rsidRDefault="008425CD"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8425CD" w:rsidRDefault="008425CD"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8425CD" w:rsidRDefault="008425CD" w:rsidP="00B33B80">
            <w:pPr>
              <w:jc w:val="both"/>
              <w:rPr>
                <w:rFonts w:ascii="Arial" w:hAnsi="Arial" w:cs="Arial"/>
                <w:sz w:val="16"/>
                <w:szCs w:val="16"/>
              </w:rPr>
            </w:pPr>
            <w:r>
              <w:rPr>
                <w:rFonts w:ascii="Arial" w:hAnsi="Arial" w:cs="Arial"/>
                <w:sz w:val="16"/>
                <w:szCs w:val="16"/>
              </w:rPr>
              <w:t xml:space="preserve">Renault </w:t>
            </w:r>
            <w:proofErr w:type="spellStart"/>
            <w:proofErr w:type="gramStart"/>
            <w:r>
              <w:rPr>
                <w:rFonts w:ascii="Arial" w:hAnsi="Arial" w:cs="Arial"/>
                <w:sz w:val="16"/>
                <w:szCs w:val="16"/>
              </w:rPr>
              <w:t>clio</w:t>
            </w:r>
            <w:proofErr w:type="spellEnd"/>
            <w:proofErr w:type="gramEnd"/>
            <w:r>
              <w:rPr>
                <w:rFonts w:ascii="Arial" w:hAnsi="Arial" w:cs="Arial"/>
                <w:sz w:val="16"/>
                <w:szCs w:val="16"/>
              </w:rPr>
              <w:t xml:space="preserve"> 1.0 16v, 77/80cv, 3 portas, Ano/Modelo 2014, chassi nº D4DJ754Q051116, Placas 4535.</w:t>
            </w: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r>
      <w:tr w:rsidR="008425CD" w:rsidRPr="00BF4939" w:rsidTr="00BF4939">
        <w:tc>
          <w:tcPr>
            <w:tcW w:w="551" w:type="dxa"/>
          </w:tcPr>
          <w:p w:rsidR="008425CD" w:rsidRDefault="008425CD"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08</w:t>
            </w:r>
          </w:p>
        </w:tc>
        <w:tc>
          <w:tcPr>
            <w:tcW w:w="719" w:type="dxa"/>
          </w:tcPr>
          <w:p w:rsidR="008425CD" w:rsidRDefault="008425CD" w:rsidP="001F446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67" w:type="dxa"/>
          </w:tcPr>
          <w:p w:rsidR="008425CD" w:rsidRDefault="008425CD" w:rsidP="001F446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3224" w:type="dxa"/>
          </w:tcPr>
          <w:p w:rsidR="008425CD" w:rsidRDefault="008425CD" w:rsidP="00B33B80">
            <w:pPr>
              <w:jc w:val="both"/>
              <w:rPr>
                <w:rFonts w:ascii="Arial" w:hAnsi="Arial" w:cs="Arial"/>
                <w:sz w:val="16"/>
                <w:szCs w:val="16"/>
              </w:rPr>
            </w:pPr>
            <w:proofErr w:type="spellStart"/>
            <w:r>
              <w:rPr>
                <w:rFonts w:ascii="Arial" w:hAnsi="Arial" w:cs="Arial"/>
                <w:sz w:val="16"/>
                <w:szCs w:val="16"/>
              </w:rPr>
              <w:t>Citroen</w:t>
            </w:r>
            <w:proofErr w:type="spellEnd"/>
            <w:r>
              <w:rPr>
                <w:rFonts w:ascii="Arial" w:hAnsi="Arial" w:cs="Arial"/>
                <w:sz w:val="16"/>
                <w:szCs w:val="16"/>
              </w:rPr>
              <w:t xml:space="preserve"> </w:t>
            </w:r>
            <w:proofErr w:type="spellStart"/>
            <w:r>
              <w:rPr>
                <w:rFonts w:ascii="Arial" w:hAnsi="Arial" w:cs="Arial"/>
                <w:sz w:val="16"/>
                <w:szCs w:val="16"/>
              </w:rPr>
              <w:t>Aircross</w:t>
            </w:r>
            <w:proofErr w:type="spellEnd"/>
            <w:r>
              <w:rPr>
                <w:rFonts w:ascii="Arial" w:hAnsi="Arial" w:cs="Arial"/>
                <w:sz w:val="16"/>
                <w:szCs w:val="16"/>
              </w:rPr>
              <w:t xml:space="preserve"> 1.6, 5P/122cv, Ano 2016, Modelo 2017, chassi nº 935SUNFN1HB506552, Placas QID 1443. </w:t>
            </w: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c>
          <w:tcPr>
            <w:tcW w:w="1262" w:type="dxa"/>
          </w:tcPr>
          <w:p w:rsidR="008425CD" w:rsidRPr="00BF4939" w:rsidRDefault="008425CD" w:rsidP="001F4466">
            <w:pPr>
              <w:jc w:val="both"/>
              <w:rPr>
                <w:rFonts w:asciiTheme="minorHAnsi" w:eastAsiaTheme="minorEastAsia" w:hAnsiTheme="minorHAnsi" w:cstheme="minorBidi"/>
                <w:sz w:val="16"/>
                <w:szCs w:val="16"/>
              </w:rPr>
            </w:pPr>
          </w:p>
        </w:tc>
      </w:tr>
    </w:tbl>
    <w:p w:rsidR="001F4466" w:rsidRDefault="001F4466" w:rsidP="001F4466">
      <w:pPr>
        <w:spacing w:after="0" w:line="240" w:lineRule="auto"/>
        <w:jc w:val="both"/>
        <w:rPr>
          <w:rFonts w:asciiTheme="minorHAnsi" w:eastAsiaTheme="minorEastAsia" w:hAnsiTheme="minorHAnsi" w:cstheme="minorBidi"/>
          <w:sz w:val="22"/>
          <w:szCs w:val="22"/>
          <w:lang w:eastAsia="pt-BR"/>
        </w:rPr>
      </w:pPr>
    </w:p>
    <w:tbl>
      <w:tblPr>
        <w:tblStyle w:val="Tabelacomgrade"/>
        <w:tblW w:w="0" w:type="auto"/>
        <w:tblLook w:val="04A0" w:firstRow="1" w:lastRow="0" w:firstColumn="1" w:lastColumn="0" w:noHBand="0" w:noVBand="1"/>
      </w:tblPr>
      <w:tblGrid>
        <w:gridCol w:w="7338"/>
        <w:gridCol w:w="1492"/>
      </w:tblGrid>
      <w:tr w:rsidR="008425CD" w:rsidTr="008457A2">
        <w:tc>
          <w:tcPr>
            <w:tcW w:w="7338" w:type="dxa"/>
          </w:tcPr>
          <w:p w:rsidR="008425CD" w:rsidRDefault="008457A2" w:rsidP="008457A2">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Total da Proposta</w:t>
            </w:r>
            <w:proofErr w:type="gramStart"/>
            <w:r>
              <w:rPr>
                <w:rFonts w:asciiTheme="minorHAnsi" w:eastAsiaTheme="minorEastAsia" w:hAnsiTheme="minorHAnsi" w:cstheme="minorBidi"/>
                <w:sz w:val="22"/>
                <w:szCs w:val="22"/>
              </w:rPr>
              <w:t>.......................................................................................</w:t>
            </w:r>
            <w:proofErr w:type="gramEnd"/>
            <w:r>
              <w:rPr>
                <w:rFonts w:asciiTheme="minorHAnsi" w:eastAsiaTheme="minorEastAsia" w:hAnsiTheme="minorHAnsi" w:cstheme="minorBidi"/>
                <w:sz w:val="22"/>
                <w:szCs w:val="22"/>
              </w:rPr>
              <w:t>R$</w:t>
            </w:r>
          </w:p>
        </w:tc>
        <w:tc>
          <w:tcPr>
            <w:tcW w:w="1492" w:type="dxa"/>
          </w:tcPr>
          <w:p w:rsidR="008425CD" w:rsidRDefault="008425CD" w:rsidP="001F4466">
            <w:pPr>
              <w:jc w:val="both"/>
              <w:rPr>
                <w:rFonts w:asciiTheme="minorHAnsi" w:eastAsiaTheme="minorEastAsia" w:hAnsiTheme="minorHAnsi" w:cstheme="minorBidi"/>
                <w:sz w:val="22"/>
                <w:szCs w:val="22"/>
              </w:rPr>
            </w:pPr>
          </w:p>
        </w:tc>
      </w:tr>
    </w:tbl>
    <w:p w:rsidR="00830DE8" w:rsidRPr="00830DE8" w:rsidRDefault="00830DE8" w:rsidP="00CE1CC8">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Valor Total da Proposta R$_____________</w:t>
      </w:r>
      <w:proofErr w:type="gramStart"/>
      <w:r w:rsidRPr="008425CD">
        <w:rPr>
          <w:rFonts w:asciiTheme="minorHAnsi" w:eastAsiaTheme="minorEastAsia" w:hAnsiTheme="minorHAnsi" w:cstheme="minorBidi"/>
          <w:sz w:val="22"/>
          <w:szCs w:val="22"/>
          <w:lang w:eastAsia="pt-BR"/>
        </w:rPr>
        <w:t>(</w:t>
      </w:r>
      <w:proofErr w:type="gramEnd"/>
      <w:r w:rsidRPr="008425CD">
        <w:rPr>
          <w:rFonts w:asciiTheme="minorHAnsi" w:eastAsiaTheme="minorEastAsia" w:hAnsiTheme="minorHAnsi" w:cstheme="minorBidi"/>
          <w:sz w:val="22"/>
          <w:szCs w:val="22"/>
          <w:lang w:eastAsia="pt-BR"/>
        </w:rPr>
        <w:t xml:space="preserve">__________________________________).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roofErr w:type="spellStart"/>
      <w:r w:rsidRPr="008425CD">
        <w:rPr>
          <w:rFonts w:asciiTheme="minorHAnsi" w:eastAsiaTheme="minorEastAsia" w:hAnsiTheme="minorHAnsi" w:cstheme="minorBidi"/>
          <w:sz w:val="22"/>
          <w:szCs w:val="22"/>
          <w:lang w:eastAsia="pt-BR"/>
        </w:rPr>
        <w:lastRenderedPageBreak/>
        <w:t>Obs</w:t>
      </w:r>
      <w:proofErr w:type="spellEnd"/>
      <w:r w:rsidRPr="008425CD">
        <w:rPr>
          <w:rFonts w:asciiTheme="minorHAnsi" w:eastAsiaTheme="minorEastAsia" w:hAnsiTheme="minorHAnsi" w:cstheme="minorBidi"/>
          <w:sz w:val="22"/>
          <w:szCs w:val="22"/>
          <w:lang w:eastAsia="pt-BR"/>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Declaramos que os itens ofertados atendem </w:t>
      </w:r>
      <w:proofErr w:type="gramStart"/>
      <w:r w:rsidRPr="008425CD">
        <w:rPr>
          <w:rFonts w:asciiTheme="minorHAnsi" w:eastAsiaTheme="minorEastAsia" w:hAnsiTheme="minorHAnsi" w:cstheme="minorBidi"/>
          <w:sz w:val="22"/>
          <w:szCs w:val="22"/>
          <w:lang w:eastAsia="pt-BR"/>
        </w:rPr>
        <w:t>à</w:t>
      </w:r>
      <w:proofErr w:type="gramEnd"/>
      <w:r w:rsidRPr="008425CD">
        <w:rPr>
          <w:rFonts w:asciiTheme="minorHAnsi" w:eastAsiaTheme="minorEastAsia" w:hAnsiTheme="minorHAnsi" w:cstheme="minorBidi"/>
          <w:sz w:val="22"/>
          <w:szCs w:val="22"/>
          <w:lang w:eastAsia="pt-BR"/>
        </w:rPr>
        <w:t xml:space="preserve"> todas as especificações descritas no edital.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57A2"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DECLARAMOS QUE OS ITENS OFERTADOS ATENDEM </w:t>
      </w:r>
      <w:proofErr w:type="gramStart"/>
      <w:r w:rsidRPr="008425CD">
        <w:rPr>
          <w:rFonts w:asciiTheme="minorHAnsi" w:eastAsiaTheme="minorEastAsia" w:hAnsiTheme="minorHAnsi" w:cstheme="minorBidi"/>
          <w:sz w:val="22"/>
          <w:szCs w:val="22"/>
          <w:lang w:eastAsia="pt-BR"/>
        </w:rPr>
        <w:t>À</w:t>
      </w:r>
      <w:proofErr w:type="gramEnd"/>
      <w:r w:rsidRPr="008425CD">
        <w:rPr>
          <w:rFonts w:asciiTheme="minorHAnsi" w:eastAsiaTheme="minorEastAsia" w:hAnsiTheme="minorHAnsi" w:cstheme="minorBidi"/>
          <w:sz w:val="22"/>
          <w:szCs w:val="22"/>
          <w:lang w:eastAsia="pt-BR"/>
        </w:rPr>
        <w:t xml:space="preserve"> TODAS AS ESPECIFICAÇÕES DESCRITAS NO EDITAL.</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JUNTO COM ESTA PROPOSTA DEVERÁ SER ENTREGUE A DECLARAÇÃO DO ANEXO VI </w:t>
      </w:r>
    </w:p>
    <w:p w:rsidR="008457A2" w:rsidRDefault="008457A2"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VALIDADE DA PROPOSTA COMERCIAL:</w:t>
      </w:r>
      <w:proofErr w:type="gramStart"/>
      <w:r w:rsidR="00A36795">
        <w:rPr>
          <w:rFonts w:asciiTheme="minorHAnsi" w:eastAsiaTheme="minorEastAsia" w:hAnsiTheme="minorHAnsi" w:cstheme="minorBidi"/>
          <w:sz w:val="22"/>
          <w:szCs w:val="22"/>
          <w:lang w:eastAsia="pt-BR"/>
        </w:rPr>
        <w:t xml:space="preserve">  </w:t>
      </w:r>
      <w:proofErr w:type="gramEnd"/>
      <w:r w:rsidRPr="008425CD">
        <w:rPr>
          <w:rFonts w:asciiTheme="minorHAnsi" w:eastAsiaTheme="minorEastAsia" w:hAnsiTheme="minorHAnsi" w:cstheme="minorBidi"/>
          <w:sz w:val="22"/>
          <w:szCs w:val="22"/>
          <w:lang w:eastAsia="pt-BR"/>
        </w:rPr>
        <w:t xml:space="preserve">12 meses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57A2"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VIGÊNCIA DE SEGURO: 02/08/2016 a 02/08/2017</w:t>
      </w:r>
    </w:p>
    <w:p w:rsidR="008457A2" w:rsidRDefault="008457A2"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_____________________________________ LOCAL E DATA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_________________________________ </w:t>
      </w:r>
      <w:r w:rsidRPr="008425CD">
        <w:rPr>
          <w:rFonts w:asciiTheme="minorHAnsi" w:eastAsiaTheme="minorEastAsia" w:hAnsiTheme="minorHAnsi" w:cstheme="minorBidi"/>
          <w:sz w:val="22"/>
          <w:szCs w:val="22"/>
          <w:lang w:eastAsia="pt-BR"/>
        </w:rPr>
        <w:br/>
      </w:r>
      <w:r w:rsidRPr="008425CD">
        <w:rPr>
          <w:rFonts w:asciiTheme="minorHAnsi" w:eastAsiaTheme="minorEastAsia" w:hAnsiTheme="minorHAnsi" w:cstheme="minorBidi"/>
          <w:sz w:val="22"/>
          <w:szCs w:val="22"/>
          <w:lang w:eastAsia="pt-BR"/>
        </w:rPr>
        <w:tab/>
        <w:t xml:space="preserve">NOME E ASSINATURA DO </w:t>
      </w:r>
    </w:p>
    <w:p w:rsidR="00145E57"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REPRESENTANTE E CARIMBO DA EMPRESA</w:t>
      </w: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F00E0F" w:rsidRDefault="00F00E0F"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r w:rsidRPr="00835DAE">
        <w:rPr>
          <w:rFonts w:asciiTheme="minorHAnsi" w:eastAsiaTheme="minorEastAsia" w:hAnsiTheme="minorHAnsi" w:cstheme="minorBidi"/>
          <w:sz w:val="22"/>
          <w:szCs w:val="22"/>
          <w:u w:val="single"/>
          <w:lang w:eastAsia="pt-BR"/>
        </w:rPr>
        <w:lastRenderedPageBreak/>
        <w:t>ANEXO II</w:t>
      </w: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MINUTA DE CARTA DE CREDENCIAMENTO</w:t>
      </w:r>
    </w:p>
    <w:p w:rsidR="00835DAE" w:rsidRPr="00835DAE" w:rsidRDefault="00835DAE" w:rsidP="00835DAE">
      <w:pPr>
        <w:spacing w:after="0" w:line="240" w:lineRule="auto"/>
        <w:jc w:val="center"/>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PREGÃO Nº</w:t>
      </w:r>
      <w:proofErr w:type="gramStart"/>
      <w:r w:rsidRPr="00835DAE">
        <w:rPr>
          <w:rFonts w:asciiTheme="minorHAnsi" w:eastAsiaTheme="minorEastAsia" w:hAnsiTheme="minorHAnsi" w:cstheme="minorBidi"/>
          <w:sz w:val="22"/>
          <w:szCs w:val="22"/>
          <w:lang w:eastAsia="pt-BR"/>
        </w:rPr>
        <w:t>.:</w:t>
      </w:r>
      <w:proofErr w:type="gramEnd"/>
      <w:r w:rsidR="0003434E">
        <w:rPr>
          <w:rFonts w:asciiTheme="minorHAnsi" w:eastAsiaTheme="minorEastAsia" w:hAnsiTheme="minorHAnsi" w:cstheme="minorBidi"/>
          <w:sz w:val="22"/>
          <w:szCs w:val="22"/>
          <w:lang w:eastAsia="pt-BR"/>
        </w:rPr>
        <w:t xml:space="preserve"> 030</w:t>
      </w:r>
      <w:r w:rsidRPr="00835DAE">
        <w:rPr>
          <w:rFonts w:asciiTheme="minorHAnsi" w:eastAsiaTheme="minorEastAsia" w:hAnsiTheme="minorHAnsi" w:cstheme="minorBidi"/>
          <w:sz w:val="22"/>
          <w:szCs w:val="22"/>
          <w:lang w:eastAsia="pt-BR"/>
        </w:rPr>
        <w:t xml:space="preserve">/2016 </w:t>
      </w:r>
    </w:p>
    <w:p w:rsidR="00D629E8" w:rsidRDefault="00D629E8"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OBJETO: CONTRATAÇÃO DE EMPRESA PARA REALIZAÇÃO DE SEGURO DE VEÍCULOS, </w:t>
      </w:r>
      <w:r w:rsidR="00D629E8">
        <w:rPr>
          <w:rFonts w:asciiTheme="minorHAnsi" w:eastAsiaTheme="minorEastAsia" w:hAnsiTheme="minorHAnsi" w:cstheme="minorBidi"/>
          <w:sz w:val="22"/>
          <w:szCs w:val="22"/>
          <w:lang w:eastAsia="pt-BR"/>
        </w:rPr>
        <w:t>CAMINHÕES E ÔNIBUS</w:t>
      </w:r>
      <w:r w:rsidRPr="00835DAE">
        <w:rPr>
          <w:rFonts w:asciiTheme="minorHAnsi" w:eastAsiaTheme="minorEastAsia" w:hAnsiTheme="minorHAnsi" w:cstheme="minorBidi"/>
          <w:sz w:val="22"/>
          <w:szCs w:val="22"/>
          <w:lang w:eastAsia="pt-BR"/>
        </w:rPr>
        <w:t xml:space="preserve"> para suprir as necessidades com seguro da frota de veículos do município</w:t>
      </w:r>
      <w:r w:rsidR="00D629E8">
        <w:rPr>
          <w:rFonts w:asciiTheme="minorHAnsi" w:eastAsiaTheme="minorEastAsia" w:hAnsiTheme="minorHAnsi" w:cstheme="minorBidi"/>
          <w:sz w:val="22"/>
          <w:szCs w:val="22"/>
          <w:lang w:eastAsia="pt-BR"/>
        </w:rPr>
        <w:t>.</w:t>
      </w:r>
    </w:p>
    <w:p w:rsidR="00D629E8" w:rsidRPr="00835DAE" w:rsidRDefault="00D629E8" w:rsidP="00835DAE">
      <w:pPr>
        <w:spacing w:after="0" w:line="240" w:lineRule="auto"/>
        <w:jc w:val="both"/>
        <w:rPr>
          <w:rFonts w:asciiTheme="minorHAnsi" w:eastAsiaTheme="minorEastAsia" w:hAnsiTheme="minorHAnsi" w:cstheme="minorBidi"/>
          <w:sz w:val="22"/>
          <w:szCs w:val="22"/>
          <w:lang w:eastAsia="pt-BR"/>
        </w:rPr>
      </w:pPr>
    </w:p>
    <w:p w:rsidR="00835DAE" w:rsidRPr="0003434E" w:rsidRDefault="00835DAE" w:rsidP="00835DAE">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ABERTURA DIA </w:t>
      </w:r>
      <w:r w:rsidR="0003434E" w:rsidRPr="0003434E">
        <w:rPr>
          <w:rFonts w:asciiTheme="minorHAnsi" w:eastAsiaTheme="minorEastAsia" w:hAnsiTheme="minorHAnsi" w:cstheme="minorBidi"/>
          <w:sz w:val="22"/>
          <w:szCs w:val="22"/>
          <w:lang w:eastAsia="pt-BR"/>
        </w:rPr>
        <w:t>10</w:t>
      </w:r>
      <w:r w:rsidRPr="0003434E">
        <w:rPr>
          <w:rFonts w:asciiTheme="minorHAnsi" w:eastAsiaTheme="minorEastAsia" w:hAnsiTheme="minorHAnsi" w:cstheme="minorBidi"/>
          <w:sz w:val="22"/>
          <w:szCs w:val="22"/>
          <w:lang w:eastAsia="pt-BR"/>
        </w:rPr>
        <w:t xml:space="preserve">/08/16 </w:t>
      </w:r>
    </w:p>
    <w:p w:rsidR="00835DAE" w:rsidRPr="0003434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A ______</w:t>
      </w:r>
      <w:proofErr w:type="gramStart"/>
      <w:r w:rsidRPr="00835DAE">
        <w:rPr>
          <w:rFonts w:asciiTheme="minorHAnsi" w:eastAsiaTheme="minorEastAsia" w:hAnsiTheme="minorHAnsi" w:cstheme="minorBidi"/>
          <w:sz w:val="22"/>
          <w:szCs w:val="22"/>
          <w:lang w:eastAsia="pt-BR"/>
        </w:rPr>
        <w:t>(</w:t>
      </w:r>
      <w:proofErr w:type="gramEnd"/>
      <w:r w:rsidRPr="00835DAE">
        <w:rPr>
          <w:rFonts w:asciiTheme="minorHAnsi" w:eastAsiaTheme="minorEastAsia" w:hAnsiTheme="minorHAnsi" w:cstheme="minorBidi"/>
          <w:sz w:val="22"/>
          <w:szCs w:val="22"/>
          <w:lang w:eastAsia="pt-BR"/>
        </w:rPr>
        <w:t xml:space="preserve">nome do licitante)_________, por seu representante legal, inscrita no CNPJ sob </w:t>
      </w:r>
      <w:r w:rsidRPr="00835DAE">
        <w:rPr>
          <w:rFonts w:asciiTheme="minorHAnsi" w:eastAsiaTheme="minorEastAsia" w:hAnsiTheme="minorHAnsi" w:cstheme="minorBidi"/>
          <w:sz w:val="22"/>
          <w:szCs w:val="22"/>
          <w:lang w:eastAsia="pt-BR"/>
        </w:rPr>
        <w:br/>
        <w:t xml:space="preserve">nº ______________, com sede na ________________, credencia como seu representante </w:t>
      </w:r>
      <w:r w:rsidRPr="00835DAE">
        <w:rPr>
          <w:rFonts w:asciiTheme="minorHAnsi" w:eastAsiaTheme="minorEastAsia" w:hAnsiTheme="minorHAnsi" w:cstheme="minorBidi"/>
          <w:sz w:val="22"/>
          <w:szCs w:val="22"/>
          <w:lang w:eastAsia="pt-BR"/>
        </w:rPr>
        <w:br/>
        <w:t>o Sr. _____(nome e qualificação)___________, para em seu nome participar do certame em epígrafe, conferindo-lhe poderes especialmente para formular propostas verbais, recorrer e praticar todos os</w:t>
      </w:r>
      <w:r w:rsidR="00D629E8">
        <w:rPr>
          <w:rFonts w:asciiTheme="minorHAnsi" w:eastAsiaTheme="minorEastAsia" w:hAnsiTheme="minorHAnsi" w:cstheme="minorBidi"/>
          <w:sz w:val="22"/>
          <w:szCs w:val="22"/>
          <w:lang w:eastAsia="pt-BR"/>
        </w:rPr>
        <w:t xml:space="preserve"> </w:t>
      </w:r>
      <w:r w:rsidRPr="00835DAE">
        <w:rPr>
          <w:rFonts w:asciiTheme="minorHAnsi" w:eastAsiaTheme="minorEastAsia" w:hAnsiTheme="minorHAnsi" w:cstheme="minorBidi"/>
          <w:sz w:val="22"/>
          <w:szCs w:val="22"/>
          <w:lang w:eastAsia="pt-BR"/>
        </w:rPr>
        <w:t xml:space="preserve">demais atos inerentes ao pregão, na sessão pública de julgamento, nos termos do artigo 4º da Lei </w:t>
      </w:r>
      <w:r w:rsidR="00D629E8">
        <w:rPr>
          <w:rFonts w:asciiTheme="minorHAnsi" w:eastAsiaTheme="minorEastAsia" w:hAnsiTheme="minorHAnsi" w:cstheme="minorBidi"/>
          <w:sz w:val="22"/>
          <w:szCs w:val="22"/>
          <w:lang w:eastAsia="pt-BR"/>
        </w:rPr>
        <w:t>1</w:t>
      </w:r>
      <w:r w:rsidRPr="00835DAE">
        <w:rPr>
          <w:rFonts w:asciiTheme="minorHAnsi" w:eastAsiaTheme="minorEastAsia" w:hAnsiTheme="minorHAnsi" w:cstheme="minorBidi"/>
          <w:sz w:val="22"/>
          <w:szCs w:val="22"/>
          <w:lang w:eastAsia="pt-BR"/>
        </w:rPr>
        <w:t xml:space="preserve">0.520/2002.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_____________, em ____ de ______ 2016.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____________________________________________ </w:t>
      </w:r>
      <w:r w:rsidRPr="00835DAE">
        <w:rPr>
          <w:rFonts w:asciiTheme="minorHAnsi" w:eastAsiaTheme="minorEastAsia" w:hAnsiTheme="minorHAnsi" w:cstheme="minorBidi"/>
          <w:sz w:val="22"/>
          <w:szCs w:val="22"/>
          <w:lang w:eastAsia="pt-BR"/>
        </w:rPr>
        <w:br/>
      </w:r>
      <w:r w:rsidRPr="00835DAE">
        <w:rPr>
          <w:rFonts w:asciiTheme="minorHAnsi" w:eastAsiaTheme="minorEastAsia" w:hAnsiTheme="minorHAnsi" w:cstheme="minorBidi"/>
          <w:sz w:val="22"/>
          <w:szCs w:val="22"/>
          <w:lang w:eastAsia="pt-BR"/>
        </w:rPr>
        <w:tab/>
        <w:t xml:space="preserve">Carimbo e Assinatura do </w:t>
      </w:r>
      <w:proofErr w:type="spellStart"/>
      <w:r w:rsidRPr="00835DAE">
        <w:rPr>
          <w:rFonts w:asciiTheme="minorHAnsi" w:eastAsiaTheme="minorEastAsia" w:hAnsiTheme="minorHAnsi" w:cstheme="minorBidi"/>
          <w:sz w:val="22"/>
          <w:szCs w:val="22"/>
          <w:lang w:eastAsia="pt-BR"/>
        </w:rPr>
        <w:t>Credenciante</w:t>
      </w:r>
      <w:proofErr w:type="spellEnd"/>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D629E8" w:rsidRDefault="00D629E8"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r w:rsidRPr="00A36795">
        <w:rPr>
          <w:rFonts w:asciiTheme="minorHAnsi" w:eastAsiaTheme="minorEastAsia" w:hAnsiTheme="minorHAnsi" w:cstheme="minorBidi"/>
          <w:sz w:val="22"/>
          <w:szCs w:val="22"/>
          <w:u w:val="single"/>
          <w:lang w:eastAsia="pt-BR"/>
        </w:rPr>
        <w:lastRenderedPageBreak/>
        <w:t>ANEXO III</w:t>
      </w: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MINUTA DE DECLARAÇÃO REQUISITOS DE HABILITAÇÃO</w:t>
      </w: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03434E" w:rsidRDefault="00A36795" w:rsidP="00A36795">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PREGÃO Nº</w:t>
      </w:r>
      <w:proofErr w:type="gramStart"/>
      <w:r w:rsidRPr="0003434E">
        <w:rPr>
          <w:rFonts w:asciiTheme="minorHAnsi" w:eastAsiaTheme="minorEastAsia" w:hAnsiTheme="minorHAnsi" w:cstheme="minorBidi"/>
          <w:sz w:val="22"/>
          <w:szCs w:val="22"/>
          <w:lang w:eastAsia="pt-BR"/>
        </w:rPr>
        <w:t>.:</w:t>
      </w:r>
      <w:proofErr w:type="gramEnd"/>
      <w:r w:rsidRPr="0003434E">
        <w:rPr>
          <w:rFonts w:asciiTheme="minorHAnsi" w:eastAsiaTheme="minorEastAsia" w:hAnsiTheme="minorHAnsi" w:cstheme="minorBidi"/>
          <w:sz w:val="22"/>
          <w:szCs w:val="22"/>
          <w:lang w:eastAsia="pt-BR"/>
        </w:rPr>
        <w:t xml:space="preserve">  03</w:t>
      </w:r>
      <w:r w:rsidR="0003434E" w:rsidRPr="0003434E">
        <w:rPr>
          <w:rFonts w:asciiTheme="minorHAnsi" w:eastAsiaTheme="minorEastAsia" w:hAnsiTheme="minorHAnsi" w:cstheme="minorBidi"/>
          <w:sz w:val="22"/>
          <w:szCs w:val="22"/>
          <w:lang w:eastAsia="pt-BR"/>
        </w:rPr>
        <w:t>0</w:t>
      </w:r>
      <w:r w:rsidRPr="0003434E">
        <w:rPr>
          <w:rFonts w:asciiTheme="minorHAnsi" w:eastAsiaTheme="minorEastAsia" w:hAnsiTheme="minorHAnsi" w:cstheme="minorBidi"/>
          <w:sz w:val="22"/>
          <w:szCs w:val="22"/>
          <w:lang w:eastAsia="pt-BR"/>
        </w:rPr>
        <w:t>/2016</w:t>
      </w:r>
    </w:p>
    <w:p w:rsidR="00A36795" w:rsidRPr="0003434E" w:rsidRDefault="00A36795" w:rsidP="00A36795">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OBJETO: CONTRATAÇÃO DE EMPRESA PARA REALIZAÇÃO DE SEGURO DE VEÍCULOS,</w:t>
      </w:r>
      <w:r>
        <w:rPr>
          <w:rFonts w:asciiTheme="minorHAnsi" w:eastAsiaTheme="minorEastAsia" w:hAnsiTheme="minorHAnsi" w:cstheme="minorBidi"/>
          <w:sz w:val="22"/>
          <w:szCs w:val="22"/>
          <w:lang w:eastAsia="pt-BR"/>
        </w:rPr>
        <w:t xml:space="preserve"> CAMINHÕES E ÔNIBUS</w:t>
      </w:r>
      <w:r w:rsidRPr="00A36795">
        <w:rPr>
          <w:rFonts w:asciiTheme="minorHAnsi" w:eastAsiaTheme="minorEastAsia" w:hAnsiTheme="minorHAnsi" w:cstheme="minorBidi"/>
          <w:sz w:val="22"/>
          <w:szCs w:val="22"/>
          <w:lang w:eastAsia="pt-BR"/>
        </w:rPr>
        <w:t xml:space="preserve"> para suprir as necessidades com seguro da frota de veículos do município</w:t>
      </w:r>
      <w:r>
        <w:rPr>
          <w:rFonts w:asciiTheme="minorHAnsi" w:eastAsiaTheme="minorEastAsia" w:hAnsiTheme="minorHAnsi" w:cstheme="minorBidi"/>
          <w:sz w:val="22"/>
          <w:szCs w:val="22"/>
          <w:lang w:eastAsia="pt-BR"/>
        </w:rPr>
        <w:t xml:space="preserve"> de Saudades.</w:t>
      </w:r>
      <w:r w:rsidRPr="00A36795">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A ________</w:t>
      </w:r>
      <w:proofErr w:type="gramStart"/>
      <w:r w:rsidRPr="00A36795">
        <w:rPr>
          <w:rFonts w:asciiTheme="minorHAnsi" w:eastAsiaTheme="minorEastAsia" w:hAnsiTheme="minorHAnsi" w:cstheme="minorBidi"/>
          <w:sz w:val="22"/>
          <w:szCs w:val="22"/>
          <w:lang w:eastAsia="pt-BR"/>
        </w:rPr>
        <w:t>(</w:t>
      </w:r>
      <w:proofErr w:type="gramEnd"/>
      <w:r w:rsidRPr="00A36795">
        <w:rPr>
          <w:rFonts w:asciiTheme="minorHAnsi" w:eastAsiaTheme="minorEastAsia" w:hAnsiTheme="minorHAnsi" w:cstheme="minorBidi"/>
          <w:sz w:val="22"/>
          <w:szCs w:val="22"/>
          <w:lang w:eastAsia="pt-BR"/>
        </w:rPr>
        <w:t xml:space="preserve">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_____________, em ____ de ______ 2016.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_______________________________________________ </w:t>
      </w:r>
      <w:r w:rsidRPr="00A36795">
        <w:rPr>
          <w:rFonts w:asciiTheme="minorHAnsi" w:eastAsiaTheme="minorEastAsia" w:hAnsiTheme="minorHAnsi" w:cstheme="minorBidi"/>
          <w:sz w:val="22"/>
          <w:szCs w:val="22"/>
          <w:lang w:eastAsia="pt-BR"/>
        </w:rPr>
        <w:br/>
      </w:r>
      <w:r w:rsidRPr="00A36795">
        <w:rPr>
          <w:rFonts w:asciiTheme="minorHAnsi" w:eastAsiaTheme="minorEastAsia" w:hAnsiTheme="minorHAnsi" w:cstheme="minorBidi"/>
          <w:sz w:val="22"/>
          <w:szCs w:val="22"/>
          <w:lang w:eastAsia="pt-BR"/>
        </w:rPr>
        <w:tab/>
        <w:t xml:space="preserve">Carimbo e Assinatura do Representante Legal </w:t>
      </w: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5A4326" w:rsidRDefault="00A36795" w:rsidP="00A36795">
      <w:pPr>
        <w:spacing w:after="0" w:line="240" w:lineRule="auto"/>
        <w:jc w:val="center"/>
        <w:rPr>
          <w:rFonts w:asciiTheme="minorHAnsi" w:eastAsiaTheme="minorEastAsia" w:hAnsiTheme="minorHAnsi" w:cstheme="minorBidi"/>
          <w:b/>
          <w:sz w:val="22"/>
          <w:szCs w:val="22"/>
          <w:u w:val="single"/>
          <w:lang w:eastAsia="pt-BR"/>
        </w:rPr>
      </w:pPr>
      <w:r w:rsidRPr="005A4326">
        <w:rPr>
          <w:rFonts w:asciiTheme="minorHAnsi" w:eastAsiaTheme="minorEastAsia" w:hAnsiTheme="minorHAnsi" w:cstheme="minorBidi"/>
          <w:b/>
          <w:sz w:val="22"/>
          <w:szCs w:val="22"/>
          <w:u w:val="single"/>
          <w:lang w:eastAsia="pt-BR"/>
        </w:rPr>
        <w:lastRenderedPageBreak/>
        <w:t>ANEXO IV</w:t>
      </w:r>
    </w:p>
    <w:p w:rsidR="00D724EA" w:rsidRPr="005A4326" w:rsidRDefault="00D724EA" w:rsidP="00A36795">
      <w:pPr>
        <w:spacing w:after="0" w:line="240" w:lineRule="auto"/>
        <w:jc w:val="center"/>
        <w:rPr>
          <w:rFonts w:asciiTheme="minorHAnsi" w:eastAsiaTheme="minorEastAsia" w:hAnsiTheme="minorHAnsi" w:cstheme="minorBidi"/>
          <w:b/>
          <w:sz w:val="22"/>
          <w:szCs w:val="22"/>
          <w:u w:val="single"/>
          <w:lang w:eastAsia="pt-BR"/>
        </w:rPr>
      </w:pPr>
    </w:p>
    <w:p w:rsidR="00D724EA" w:rsidRPr="005A4326" w:rsidRDefault="00D724EA" w:rsidP="00A36795">
      <w:pPr>
        <w:spacing w:after="0" w:line="240" w:lineRule="auto"/>
        <w:jc w:val="center"/>
        <w:rPr>
          <w:rFonts w:asciiTheme="minorHAnsi" w:eastAsiaTheme="minorEastAsia" w:hAnsiTheme="minorHAnsi" w:cstheme="minorBidi"/>
          <w:b/>
          <w:sz w:val="22"/>
          <w:szCs w:val="22"/>
          <w:u w:val="single"/>
          <w:lang w:eastAsia="pt-BR"/>
        </w:rPr>
      </w:pPr>
    </w:p>
    <w:p w:rsidR="00A36795" w:rsidRPr="005A4326" w:rsidRDefault="00A36795" w:rsidP="00A36795">
      <w:pPr>
        <w:spacing w:after="0" w:line="240" w:lineRule="auto"/>
        <w:jc w:val="center"/>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MINUTA DE CONTRATO ADMINISTRATIVO Nº. </w:t>
      </w:r>
      <w:r w:rsidR="00D724EA" w:rsidRPr="005A4326">
        <w:rPr>
          <w:rFonts w:asciiTheme="minorHAnsi" w:eastAsiaTheme="minorEastAsia" w:hAnsiTheme="minorHAnsi" w:cstheme="minorBidi"/>
          <w:b/>
          <w:sz w:val="22"/>
          <w:szCs w:val="22"/>
          <w:lang w:eastAsia="pt-BR"/>
        </w:rPr>
        <w:t>___/2016.</w:t>
      </w:r>
    </w:p>
    <w:p w:rsidR="00A36795" w:rsidRPr="005A4326" w:rsidRDefault="00A36795" w:rsidP="00A36795">
      <w:pPr>
        <w:spacing w:after="0" w:line="240" w:lineRule="auto"/>
        <w:jc w:val="center"/>
        <w:rPr>
          <w:rFonts w:asciiTheme="minorHAnsi" w:eastAsiaTheme="minorEastAsia" w:hAnsiTheme="minorHAnsi" w:cstheme="minorBidi"/>
          <w:b/>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D724EA"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Contrato que entre si celebram </w:t>
      </w:r>
      <w:proofErr w:type="gramStart"/>
      <w:r w:rsidRPr="00A36795">
        <w:rPr>
          <w:rFonts w:asciiTheme="minorHAnsi" w:eastAsiaTheme="minorEastAsia" w:hAnsiTheme="minorHAnsi" w:cstheme="minorBidi"/>
          <w:sz w:val="22"/>
          <w:szCs w:val="22"/>
          <w:lang w:eastAsia="pt-BR"/>
        </w:rPr>
        <w:t>a(</w:t>
      </w:r>
      <w:proofErr w:type="gramEnd"/>
      <w:r w:rsidRPr="00A36795">
        <w:rPr>
          <w:rFonts w:asciiTheme="minorHAnsi" w:eastAsiaTheme="minorEastAsia" w:hAnsiTheme="minorHAnsi" w:cstheme="minorBidi"/>
          <w:sz w:val="22"/>
          <w:szCs w:val="22"/>
          <w:lang w:eastAsia="pt-BR"/>
        </w:rPr>
        <w:t xml:space="preserve">o) </w:t>
      </w:r>
      <w:r w:rsidRPr="005A4326">
        <w:rPr>
          <w:rFonts w:asciiTheme="minorHAnsi" w:eastAsiaTheme="minorEastAsia" w:hAnsiTheme="minorHAnsi" w:cstheme="minorBidi"/>
          <w:b/>
          <w:sz w:val="22"/>
          <w:szCs w:val="22"/>
          <w:lang w:eastAsia="pt-BR"/>
        </w:rPr>
        <w:t>MUNICÍPIO DE SAUDADES</w:t>
      </w:r>
      <w:r w:rsidRPr="00A36795">
        <w:rPr>
          <w:rFonts w:asciiTheme="minorHAnsi" w:eastAsiaTheme="minorEastAsia" w:hAnsiTheme="minorHAnsi" w:cstheme="minorBidi"/>
          <w:sz w:val="22"/>
          <w:szCs w:val="22"/>
          <w:lang w:eastAsia="pt-BR"/>
        </w:rPr>
        <w:t xml:space="preserve">, Estado de Santa </w:t>
      </w:r>
      <w:r w:rsidRPr="00A36795">
        <w:rPr>
          <w:rFonts w:asciiTheme="minorHAnsi" w:eastAsiaTheme="minorEastAsia" w:hAnsiTheme="minorHAnsi" w:cstheme="minorBidi"/>
          <w:sz w:val="22"/>
          <w:szCs w:val="22"/>
          <w:lang w:eastAsia="pt-BR"/>
        </w:rPr>
        <w:br/>
        <w:t xml:space="preserve">Catarina,  com  endereço  na(o)  Rua  </w:t>
      </w:r>
      <w:r>
        <w:rPr>
          <w:rFonts w:asciiTheme="minorHAnsi" w:eastAsiaTheme="minorEastAsia" w:hAnsiTheme="minorHAnsi" w:cstheme="minorBidi"/>
          <w:sz w:val="22"/>
          <w:szCs w:val="22"/>
          <w:lang w:eastAsia="pt-BR"/>
        </w:rPr>
        <w:t>Castro Alves, 279</w:t>
      </w:r>
      <w:r w:rsidRPr="00A36795">
        <w:rPr>
          <w:rFonts w:asciiTheme="minorHAnsi" w:eastAsiaTheme="minorEastAsia" w:hAnsiTheme="minorHAnsi" w:cstheme="minorBidi"/>
          <w:sz w:val="22"/>
          <w:szCs w:val="22"/>
          <w:lang w:eastAsia="pt-BR"/>
        </w:rPr>
        <w:t xml:space="preserve">,  inscrita  no  CGC/MF  sob  o  nº </w:t>
      </w:r>
      <w:r>
        <w:rPr>
          <w:rFonts w:asciiTheme="minorHAnsi" w:eastAsiaTheme="minorEastAsia" w:hAnsiTheme="minorHAnsi" w:cstheme="minorBidi"/>
          <w:sz w:val="22"/>
          <w:szCs w:val="22"/>
          <w:lang w:eastAsia="pt-BR"/>
        </w:rPr>
        <w:t>83.021.881/0001-54</w:t>
      </w:r>
      <w:r w:rsidRPr="00A36795">
        <w:rPr>
          <w:rFonts w:asciiTheme="minorHAnsi" w:eastAsiaTheme="minorEastAsia" w:hAnsiTheme="minorHAnsi" w:cstheme="minorBidi"/>
          <w:sz w:val="22"/>
          <w:szCs w:val="22"/>
          <w:lang w:eastAsia="pt-BR"/>
        </w:rPr>
        <w:t>, neste ato representada por seu PREFEITO, Senhor DANI</w:t>
      </w:r>
      <w:r>
        <w:rPr>
          <w:rFonts w:asciiTheme="minorHAnsi" w:eastAsiaTheme="minorEastAsia" w:hAnsiTheme="minorHAnsi" w:cstheme="minorBidi"/>
          <w:sz w:val="22"/>
          <w:szCs w:val="22"/>
          <w:lang w:eastAsia="pt-BR"/>
        </w:rPr>
        <w:t>EL</w:t>
      </w:r>
      <w:r w:rsidRPr="00A36795">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KOTHE</w:t>
      </w:r>
      <w:r w:rsidRPr="00A36795">
        <w:rPr>
          <w:rFonts w:asciiTheme="minorHAnsi" w:eastAsiaTheme="minorEastAsia" w:hAnsiTheme="minorHAnsi" w:cstheme="minorBidi"/>
          <w:sz w:val="22"/>
          <w:szCs w:val="22"/>
          <w:lang w:eastAsia="pt-BR"/>
        </w:rPr>
        <w:t xml:space="preserve"> doravante denominada simplesmente de CONTRATANTE e a Empresa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com sede na(o)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inscrita no CGC/MF sob o nº.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neste ato representada por </w:t>
      </w:r>
      <w:proofErr w:type="gramStart"/>
      <w:r w:rsidRPr="00A36795">
        <w:rPr>
          <w:rFonts w:asciiTheme="minorHAnsi" w:eastAsiaTheme="minorEastAsia" w:hAnsiTheme="minorHAnsi" w:cstheme="minorBidi"/>
          <w:sz w:val="22"/>
          <w:szCs w:val="22"/>
          <w:lang w:eastAsia="pt-BR"/>
        </w:rPr>
        <w:t>seu(</w:t>
      </w:r>
      <w:proofErr w:type="spellStart"/>
      <w:proofErr w:type="gramEnd"/>
      <w:r w:rsidRPr="00A36795">
        <w:rPr>
          <w:rFonts w:asciiTheme="minorHAnsi" w:eastAsiaTheme="minorEastAsia" w:hAnsiTheme="minorHAnsi" w:cstheme="minorBidi"/>
          <w:sz w:val="22"/>
          <w:szCs w:val="22"/>
          <w:lang w:eastAsia="pt-BR"/>
        </w:rPr>
        <w:t>ua</w:t>
      </w:r>
      <w:proofErr w:type="spellEnd"/>
      <w:r w:rsidRPr="00A36795">
        <w:rPr>
          <w:rFonts w:asciiTheme="minorHAnsi" w:eastAsiaTheme="minorEastAsia" w:hAnsiTheme="minorHAnsi" w:cstheme="minorBidi"/>
          <w:sz w:val="22"/>
          <w:szCs w:val="22"/>
          <w:lang w:eastAsia="pt-BR"/>
        </w:rPr>
        <w:t xml:space="preserve">) representante legal Senhor(a) ________________________, doravante denominada simplesmente de CONTRATADA, em decorrência do </w:t>
      </w:r>
      <w:r w:rsidRPr="005A4326">
        <w:rPr>
          <w:rFonts w:asciiTheme="minorHAnsi" w:eastAsiaTheme="minorEastAsia" w:hAnsiTheme="minorHAnsi" w:cstheme="minorBidi"/>
          <w:b/>
          <w:sz w:val="22"/>
          <w:szCs w:val="22"/>
          <w:lang w:eastAsia="pt-BR"/>
        </w:rPr>
        <w:t xml:space="preserve">Processo de Licitação Nº. </w:t>
      </w:r>
      <w:r w:rsidR="0003434E" w:rsidRPr="005A4326">
        <w:rPr>
          <w:rFonts w:asciiTheme="minorHAnsi" w:eastAsiaTheme="minorEastAsia" w:hAnsiTheme="minorHAnsi" w:cstheme="minorBidi"/>
          <w:b/>
          <w:sz w:val="22"/>
          <w:szCs w:val="22"/>
          <w:lang w:eastAsia="pt-BR"/>
        </w:rPr>
        <w:t>1568</w:t>
      </w:r>
      <w:r w:rsidRPr="005A4326">
        <w:rPr>
          <w:rFonts w:asciiTheme="minorHAnsi" w:eastAsiaTheme="minorEastAsia" w:hAnsiTheme="minorHAnsi" w:cstheme="minorBidi"/>
          <w:b/>
          <w:sz w:val="22"/>
          <w:szCs w:val="22"/>
          <w:lang w:eastAsia="pt-BR"/>
        </w:rPr>
        <w:t>/2016, Pregão</w:t>
      </w:r>
      <w:proofErr w:type="gramStart"/>
      <w:r w:rsidRPr="005A4326">
        <w:rPr>
          <w:rFonts w:asciiTheme="minorHAnsi" w:eastAsiaTheme="minorEastAsia" w:hAnsiTheme="minorHAnsi" w:cstheme="minorBidi"/>
          <w:b/>
          <w:sz w:val="22"/>
          <w:szCs w:val="22"/>
          <w:lang w:eastAsia="pt-BR"/>
        </w:rPr>
        <w:t xml:space="preserve">  </w:t>
      </w:r>
      <w:proofErr w:type="gramEnd"/>
      <w:r w:rsidRPr="005A4326">
        <w:rPr>
          <w:rFonts w:asciiTheme="minorHAnsi" w:eastAsiaTheme="minorEastAsia" w:hAnsiTheme="minorHAnsi" w:cstheme="minorBidi"/>
          <w:b/>
          <w:sz w:val="22"/>
          <w:szCs w:val="22"/>
          <w:lang w:eastAsia="pt-BR"/>
        </w:rPr>
        <w:t xml:space="preserve">N </w:t>
      </w:r>
      <w:r w:rsidR="0003434E" w:rsidRPr="005A4326">
        <w:rPr>
          <w:rFonts w:asciiTheme="minorHAnsi" w:eastAsiaTheme="minorEastAsia" w:hAnsiTheme="minorHAnsi" w:cstheme="minorBidi"/>
          <w:b/>
          <w:sz w:val="22"/>
          <w:szCs w:val="22"/>
          <w:lang w:eastAsia="pt-BR"/>
        </w:rPr>
        <w:t>030</w:t>
      </w:r>
      <w:r w:rsidRPr="005A4326">
        <w:rPr>
          <w:rFonts w:asciiTheme="minorHAnsi" w:eastAsiaTheme="minorEastAsia" w:hAnsiTheme="minorHAnsi" w:cstheme="minorBidi"/>
          <w:b/>
          <w:sz w:val="22"/>
          <w:szCs w:val="22"/>
          <w:lang w:eastAsia="pt-BR"/>
        </w:rPr>
        <w:t>/2016,</w:t>
      </w:r>
      <w:r w:rsidRPr="00A36795">
        <w:rPr>
          <w:rFonts w:asciiTheme="minorHAnsi" w:eastAsiaTheme="minorEastAsia" w:hAnsiTheme="minorHAnsi" w:cstheme="minorBidi"/>
          <w:sz w:val="22"/>
          <w:szCs w:val="22"/>
          <w:lang w:eastAsia="pt-BR"/>
        </w:rPr>
        <w:t xml:space="preserve"> homologado em </w:t>
      </w:r>
      <w:r w:rsidR="00D724EA">
        <w:rPr>
          <w:rFonts w:asciiTheme="minorHAnsi" w:eastAsiaTheme="minorEastAsia" w:hAnsiTheme="minorHAnsi" w:cstheme="minorBidi"/>
          <w:sz w:val="22"/>
          <w:szCs w:val="22"/>
          <w:lang w:eastAsia="pt-BR"/>
        </w:rPr>
        <w:t>__/__/2016</w:t>
      </w:r>
      <w:r w:rsidRPr="00A36795">
        <w:rPr>
          <w:rFonts w:asciiTheme="minorHAnsi" w:eastAsiaTheme="minorEastAsia" w:hAnsiTheme="minorHAnsi" w:cstheme="minorBidi"/>
          <w:sz w:val="22"/>
          <w:szCs w:val="22"/>
          <w:lang w:eastAsia="pt-BR"/>
        </w:rPr>
        <w:t>, mediante sujeição mútua às normas constantes da Lei Nº 8.666, de 21/06/93 e legislação pertinente, ao Edital  antes citado, à proposta e às seguintes cláusulas contratuais:</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 </w:t>
      </w:r>
    </w:p>
    <w:p w:rsidR="00A36795" w:rsidRPr="00D724EA" w:rsidRDefault="00A36795" w:rsidP="00E0558C">
      <w:pPr>
        <w:spacing w:after="0" w:line="240" w:lineRule="auto"/>
        <w:rPr>
          <w:rFonts w:asciiTheme="minorHAnsi" w:eastAsiaTheme="minorEastAsia" w:hAnsiTheme="minorHAnsi" w:cstheme="minorBidi"/>
          <w:b/>
          <w:sz w:val="22"/>
          <w:szCs w:val="22"/>
          <w:lang w:eastAsia="pt-BR"/>
        </w:rPr>
      </w:pPr>
      <w:r w:rsidRPr="00D724EA">
        <w:rPr>
          <w:rFonts w:asciiTheme="minorHAnsi" w:eastAsiaTheme="minorEastAsia" w:hAnsiTheme="minorHAnsi" w:cstheme="minorBidi"/>
          <w:b/>
          <w:sz w:val="22"/>
          <w:szCs w:val="22"/>
          <w:lang w:eastAsia="pt-BR"/>
        </w:rPr>
        <w:t>CLÁUSULA PRIMEIRA - DO OBJETO</w:t>
      </w:r>
    </w:p>
    <w:p w:rsidR="00D724EA" w:rsidRDefault="00D724EA"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1.1 </w:t>
      </w:r>
      <w:r w:rsidRPr="00A36795">
        <w:rPr>
          <w:rFonts w:asciiTheme="minorHAnsi" w:eastAsiaTheme="minorEastAsia" w:hAnsiTheme="minorHAnsi" w:cstheme="minorBidi"/>
          <w:sz w:val="22"/>
          <w:szCs w:val="22"/>
          <w:lang w:eastAsia="pt-BR"/>
        </w:rPr>
        <w:tab/>
        <w:t xml:space="preserve">- O objeto do presente contrato é </w:t>
      </w:r>
      <w:r w:rsidR="005A4326">
        <w:rPr>
          <w:rFonts w:asciiTheme="minorHAnsi" w:eastAsiaTheme="minorEastAsia" w:hAnsiTheme="minorHAnsi" w:cstheme="minorBidi"/>
          <w:sz w:val="22"/>
          <w:szCs w:val="22"/>
          <w:lang w:eastAsia="pt-BR"/>
        </w:rPr>
        <w:t>a</w:t>
      </w:r>
      <w:r w:rsidRPr="00A36795">
        <w:rPr>
          <w:rFonts w:asciiTheme="minorHAnsi" w:eastAsiaTheme="minorEastAsia" w:hAnsiTheme="minorHAnsi" w:cstheme="minorBidi"/>
          <w:sz w:val="22"/>
          <w:szCs w:val="22"/>
          <w:lang w:eastAsia="pt-BR"/>
        </w:rPr>
        <w:t xml:space="preserve"> CONTRATAÇÃO DE EMPRESA PARA</w:t>
      </w:r>
      <w:r w:rsidR="00D724EA">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 xml:space="preserve">REALIZAÇÃO DE SEGURO DE VEÍCULOS, </w:t>
      </w:r>
      <w:r w:rsidR="00D724EA">
        <w:rPr>
          <w:rFonts w:asciiTheme="minorHAnsi" w:eastAsiaTheme="minorEastAsia" w:hAnsiTheme="minorHAnsi" w:cstheme="minorBidi"/>
          <w:sz w:val="22"/>
          <w:szCs w:val="22"/>
          <w:lang w:eastAsia="pt-BR"/>
        </w:rPr>
        <w:t>CAMINHÕES E ÔNIBUS</w:t>
      </w:r>
      <w:r w:rsidRPr="00A36795">
        <w:rPr>
          <w:rFonts w:asciiTheme="minorHAnsi" w:eastAsiaTheme="minorEastAsia" w:hAnsiTheme="minorHAnsi" w:cstheme="minorBidi"/>
          <w:sz w:val="22"/>
          <w:szCs w:val="22"/>
          <w:lang w:eastAsia="pt-BR"/>
        </w:rPr>
        <w:t xml:space="preserve"> para suprir as necessidades com seguro da frota de veículos do município</w:t>
      </w:r>
      <w:r w:rsidR="00D724EA">
        <w:rPr>
          <w:rFonts w:asciiTheme="minorHAnsi" w:eastAsiaTheme="minorEastAsia" w:hAnsiTheme="minorHAnsi" w:cstheme="minorBidi"/>
          <w:sz w:val="22"/>
          <w:szCs w:val="22"/>
          <w:lang w:eastAsia="pt-BR"/>
        </w:rPr>
        <w:t xml:space="preserve"> de Saudades</w:t>
      </w:r>
      <w:r w:rsidRPr="00A36795">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1.2.   OBRIGAÇÕES DA CONTRATADA </w:t>
      </w:r>
    </w:p>
    <w:p w:rsidR="00D724EA" w:rsidRPr="00A36795" w:rsidRDefault="00D724EA"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a) Disponibilizar os profissionais sempre que necessários para ir até a sede da Prefeitura de </w:t>
      </w:r>
      <w:r w:rsidR="00D724EA">
        <w:rPr>
          <w:rFonts w:asciiTheme="minorHAnsi" w:eastAsiaTheme="minorEastAsia" w:hAnsiTheme="minorHAnsi" w:cstheme="minorBidi"/>
          <w:sz w:val="22"/>
          <w:szCs w:val="22"/>
          <w:lang w:eastAsia="pt-BR"/>
        </w:rPr>
        <w:t>Saudades</w:t>
      </w:r>
      <w:r w:rsidRPr="00A36795">
        <w:rPr>
          <w:rFonts w:asciiTheme="minorHAnsi" w:eastAsiaTheme="minorEastAsia" w:hAnsiTheme="minorHAnsi" w:cstheme="minorBidi"/>
          <w:sz w:val="22"/>
          <w:szCs w:val="22"/>
          <w:lang w:eastAsia="pt-BR"/>
        </w:rPr>
        <w:t xml:space="preserve"> para fazer a coleta de documentos, sempre dentro do prazo necessário, para que o Município não perca seus direitos.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b) Providenciar, no prazo máximo de 24 (vinte e quatro) horas, o saneamento de qualquer irregularidade na qualidade dos produtos ou na prestação dos serviços;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c) A administração dos serviços prestados pela seguradora, o acionamento dos serviços</w:t>
      </w:r>
      <w:proofErr w:type="gramStart"/>
      <w:r w:rsidRPr="00A36795">
        <w:rPr>
          <w:rFonts w:asciiTheme="minorHAnsi" w:eastAsiaTheme="minorEastAsia" w:hAnsiTheme="minorHAnsi" w:cstheme="minorBidi"/>
          <w:sz w:val="22"/>
          <w:szCs w:val="22"/>
          <w:lang w:eastAsia="pt-BR"/>
        </w:rPr>
        <w:t xml:space="preserve">  </w:t>
      </w:r>
      <w:proofErr w:type="gramEnd"/>
      <w:r w:rsidRPr="00A36795">
        <w:rPr>
          <w:rFonts w:asciiTheme="minorHAnsi" w:eastAsiaTheme="minorEastAsia" w:hAnsiTheme="minorHAnsi" w:cstheme="minorBidi"/>
          <w:sz w:val="22"/>
          <w:szCs w:val="22"/>
          <w:lang w:eastAsia="pt-BR"/>
        </w:rPr>
        <w:t xml:space="preserve">de assistência 24horas, vidros, faróis  e organização dos documentos em caso de sinistro será de responsabilidade da empresa vencedora do certame licitatório.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d) A apólice, juntamente com o cartão 24h deverá ser entregue em no máximo até 30 (trinta) dias após o pagamento da primeira parcela do seguro.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e) Em caso de alteração de dados, veículo e/ou coberturas informada pela prefeitura Municipal de </w:t>
      </w:r>
      <w:r w:rsidR="00D724EA">
        <w:rPr>
          <w:rFonts w:asciiTheme="minorHAnsi" w:eastAsiaTheme="minorEastAsia" w:hAnsiTheme="minorHAnsi" w:cstheme="minorBidi"/>
          <w:sz w:val="22"/>
          <w:szCs w:val="22"/>
          <w:lang w:eastAsia="pt-BR"/>
        </w:rPr>
        <w:t>Saudades</w:t>
      </w:r>
      <w:r w:rsidRPr="00A36795">
        <w:rPr>
          <w:rFonts w:asciiTheme="minorHAnsi" w:eastAsiaTheme="minorEastAsia" w:hAnsiTheme="minorHAnsi" w:cstheme="minorBidi"/>
          <w:sz w:val="22"/>
          <w:szCs w:val="22"/>
          <w:lang w:eastAsia="pt-BR"/>
        </w:rPr>
        <w:t xml:space="preserve"> a empresa deverá providenciar imediatamente o endosso e no prazo máximo de até 30 (trinta) dias entregar</w:t>
      </w:r>
      <w:proofErr w:type="gramStart"/>
      <w:r w:rsidRPr="00A36795">
        <w:rPr>
          <w:rFonts w:asciiTheme="minorHAnsi" w:eastAsiaTheme="minorEastAsia" w:hAnsiTheme="minorHAnsi" w:cstheme="minorBidi"/>
          <w:sz w:val="22"/>
          <w:szCs w:val="22"/>
          <w:lang w:eastAsia="pt-BR"/>
        </w:rPr>
        <w:t xml:space="preserve">  </w:t>
      </w:r>
      <w:proofErr w:type="gramEnd"/>
      <w:r w:rsidRPr="00A36795">
        <w:rPr>
          <w:rFonts w:asciiTheme="minorHAnsi" w:eastAsiaTheme="minorEastAsia" w:hAnsiTheme="minorHAnsi" w:cstheme="minorBidi"/>
          <w:sz w:val="22"/>
          <w:szCs w:val="22"/>
          <w:lang w:eastAsia="pt-BR"/>
        </w:rPr>
        <w:t xml:space="preserve">na Prefeitura o Endosso.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f)</w:t>
      </w:r>
      <w:proofErr w:type="gramStart"/>
      <w:r w:rsidRPr="00A36795">
        <w:rPr>
          <w:rFonts w:asciiTheme="minorHAnsi" w:eastAsiaTheme="minorEastAsia" w:hAnsiTheme="minorHAnsi" w:cstheme="minorBidi"/>
          <w:sz w:val="22"/>
          <w:szCs w:val="22"/>
          <w:lang w:eastAsia="pt-BR"/>
        </w:rPr>
        <w:t xml:space="preserve">  </w:t>
      </w:r>
      <w:proofErr w:type="gramEnd"/>
      <w:r w:rsidRPr="00A36795">
        <w:rPr>
          <w:rFonts w:asciiTheme="minorHAnsi" w:eastAsiaTheme="minorEastAsia" w:hAnsiTheme="minorHAnsi" w:cstheme="minorBidi"/>
          <w:sz w:val="22"/>
          <w:szCs w:val="22"/>
          <w:lang w:eastAsia="pt-BR"/>
        </w:rPr>
        <w:t xml:space="preserve">É  responsável  em  arcar  com  eventuais  prejuízos </w:t>
      </w:r>
      <w:r w:rsidRPr="00A36795">
        <w:rPr>
          <w:rFonts w:asciiTheme="minorHAnsi" w:eastAsiaTheme="minorEastAsia" w:hAnsiTheme="minorHAnsi" w:cstheme="minorBidi"/>
          <w:sz w:val="22"/>
          <w:szCs w:val="22"/>
          <w:lang w:eastAsia="pt-BR"/>
        </w:rPr>
        <w:tab/>
        <w:t xml:space="preserve">,  indenizações  e  demais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roofErr w:type="gramStart"/>
      <w:r w:rsidRPr="00A36795">
        <w:rPr>
          <w:rFonts w:asciiTheme="minorHAnsi" w:eastAsiaTheme="minorEastAsia" w:hAnsiTheme="minorHAnsi" w:cstheme="minorBidi"/>
          <w:sz w:val="22"/>
          <w:szCs w:val="22"/>
          <w:lang w:eastAsia="pt-BR"/>
        </w:rPr>
        <w:t>responsabilidades</w:t>
      </w:r>
      <w:proofErr w:type="gramEnd"/>
      <w:r w:rsidRPr="00A36795">
        <w:rPr>
          <w:rFonts w:asciiTheme="minorHAnsi" w:eastAsiaTheme="minorEastAsia" w:hAnsiTheme="minorHAnsi" w:cstheme="minorBidi"/>
          <w:sz w:val="22"/>
          <w:szCs w:val="22"/>
          <w:lang w:eastAsia="pt-BR"/>
        </w:rPr>
        <w:t xml:space="preserve">,  causadas  a  CONTRATANTE    e/ou  terceiros  provocados,  por  ineficiência, negligência, imperícia, imprudência ou irregularidades cometidas na execução do contrato. </w:t>
      </w:r>
    </w:p>
    <w:p w:rsidR="00A36795" w:rsidRPr="005A4326" w:rsidRDefault="00A36795" w:rsidP="00A36795">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g) A vigência do seguro será de </w:t>
      </w:r>
      <w:r w:rsidR="005A4326" w:rsidRPr="005A4326">
        <w:rPr>
          <w:rFonts w:asciiTheme="minorHAnsi" w:eastAsiaTheme="minorEastAsia" w:hAnsiTheme="minorHAnsi" w:cstheme="minorBidi"/>
          <w:b/>
          <w:sz w:val="22"/>
          <w:szCs w:val="22"/>
          <w:lang w:eastAsia="pt-BR"/>
        </w:rPr>
        <w:t>15</w:t>
      </w:r>
      <w:r w:rsidRPr="005A4326">
        <w:rPr>
          <w:rFonts w:asciiTheme="minorHAnsi" w:eastAsiaTheme="minorEastAsia" w:hAnsiTheme="minorHAnsi" w:cstheme="minorBidi"/>
          <w:b/>
          <w:sz w:val="22"/>
          <w:szCs w:val="22"/>
          <w:lang w:eastAsia="pt-BR"/>
        </w:rPr>
        <w:t xml:space="preserve">/08/2016 a </w:t>
      </w:r>
      <w:r w:rsidR="005A4326" w:rsidRPr="005A4326">
        <w:rPr>
          <w:rFonts w:asciiTheme="minorHAnsi" w:eastAsiaTheme="minorEastAsia" w:hAnsiTheme="minorHAnsi" w:cstheme="minorBidi"/>
          <w:b/>
          <w:sz w:val="22"/>
          <w:szCs w:val="22"/>
          <w:lang w:eastAsia="pt-BR"/>
        </w:rPr>
        <w:t>15</w:t>
      </w:r>
      <w:r w:rsidRPr="005A4326">
        <w:rPr>
          <w:rFonts w:asciiTheme="minorHAnsi" w:eastAsiaTheme="minorEastAsia" w:hAnsiTheme="minorHAnsi" w:cstheme="minorBidi"/>
          <w:b/>
          <w:sz w:val="22"/>
          <w:szCs w:val="22"/>
          <w:lang w:eastAsia="pt-BR"/>
        </w:rPr>
        <w:t>/08/2017</w:t>
      </w:r>
      <w:r w:rsidR="00D724EA" w:rsidRPr="005A4326">
        <w:rPr>
          <w:rFonts w:asciiTheme="minorHAnsi" w:eastAsiaTheme="minorEastAsia" w:hAnsiTheme="minorHAnsi" w:cstheme="minorBidi"/>
          <w:b/>
          <w:sz w:val="22"/>
          <w:szCs w:val="22"/>
          <w:lang w:eastAsia="pt-BR"/>
        </w:rPr>
        <w:t>.</w:t>
      </w:r>
      <w:r w:rsidRPr="005A4326">
        <w:rPr>
          <w:rFonts w:asciiTheme="minorHAnsi" w:eastAsiaTheme="minorEastAsia" w:hAnsiTheme="minorHAnsi" w:cstheme="minorBidi"/>
          <w:b/>
          <w:sz w:val="22"/>
          <w:szCs w:val="22"/>
          <w:lang w:eastAsia="pt-BR"/>
        </w:rPr>
        <w:t xml:space="preserve"> </w:t>
      </w:r>
    </w:p>
    <w:p w:rsidR="00D724EA"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lastRenderedPageBreak/>
        <w:t>h) Logo após a emissão da apólice pela Seguradora a CONTRATADA deverá enviar um</w:t>
      </w:r>
      <w:r w:rsidR="007D0AE5">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espelho/</w:t>
      </w:r>
      <w:r w:rsidR="005A4326">
        <w:rPr>
          <w:rFonts w:asciiTheme="minorHAnsi" w:eastAsiaTheme="minorEastAsia" w:hAnsiTheme="minorHAnsi" w:cstheme="minorBidi"/>
          <w:sz w:val="22"/>
          <w:szCs w:val="22"/>
          <w:lang w:eastAsia="pt-BR"/>
        </w:rPr>
        <w:t xml:space="preserve">escâner </w:t>
      </w:r>
      <w:r w:rsidRPr="00A36795">
        <w:rPr>
          <w:rFonts w:asciiTheme="minorHAnsi" w:eastAsiaTheme="minorEastAsia" w:hAnsiTheme="minorHAnsi" w:cstheme="minorBidi"/>
          <w:sz w:val="22"/>
          <w:szCs w:val="22"/>
          <w:lang w:eastAsia="pt-BR"/>
        </w:rPr>
        <w:t>da mesma ao Município</w:t>
      </w:r>
      <w:r w:rsidR="005A4326">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de</w:t>
      </w:r>
      <w:r w:rsidR="005A4326">
        <w:rPr>
          <w:rFonts w:asciiTheme="minorHAnsi" w:eastAsiaTheme="minorEastAsia" w:hAnsiTheme="minorHAnsi" w:cstheme="minorBidi"/>
          <w:sz w:val="22"/>
          <w:szCs w:val="22"/>
          <w:lang w:eastAsia="pt-BR"/>
        </w:rPr>
        <w:t xml:space="preserve"> </w:t>
      </w:r>
      <w:r w:rsidR="00D724EA">
        <w:rPr>
          <w:rFonts w:asciiTheme="minorHAnsi" w:eastAsiaTheme="minorEastAsia" w:hAnsiTheme="minorHAnsi" w:cstheme="minorBidi"/>
          <w:sz w:val="22"/>
          <w:szCs w:val="22"/>
          <w:lang w:eastAsia="pt-BR"/>
        </w:rPr>
        <w:t>Saudades</w:t>
      </w:r>
      <w:r w:rsidR="005A4326">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no</w:t>
      </w:r>
      <w:proofErr w:type="gramStart"/>
      <w:r w:rsidRPr="00A36795">
        <w:rPr>
          <w:rFonts w:asciiTheme="minorHAnsi" w:eastAsiaTheme="minorEastAsia" w:hAnsiTheme="minorHAnsi" w:cstheme="minorBidi"/>
          <w:sz w:val="22"/>
          <w:szCs w:val="22"/>
          <w:lang w:eastAsia="pt-BR"/>
        </w:rPr>
        <w:t xml:space="preserve">    </w:t>
      </w:r>
      <w:proofErr w:type="gramEnd"/>
      <w:r w:rsidRPr="00A36795">
        <w:rPr>
          <w:rFonts w:asciiTheme="minorHAnsi" w:eastAsiaTheme="minorEastAsia" w:hAnsiTheme="minorHAnsi" w:cstheme="minorBidi"/>
          <w:sz w:val="22"/>
          <w:szCs w:val="22"/>
          <w:lang w:eastAsia="pt-BR"/>
        </w:rPr>
        <w:t>e-mail:</w:t>
      </w:r>
      <w:r w:rsidR="00D724EA">
        <w:rPr>
          <w:rFonts w:asciiTheme="minorHAnsi" w:eastAsiaTheme="minorEastAsia" w:hAnsiTheme="minorHAnsi" w:cstheme="minorBidi"/>
          <w:sz w:val="22"/>
          <w:szCs w:val="22"/>
          <w:lang w:eastAsia="pt-BR"/>
        </w:rPr>
        <w:t xml:space="preserve"> </w:t>
      </w:r>
      <w:hyperlink r:id="rId12" w:history="1">
        <w:r w:rsidR="00D724EA" w:rsidRPr="0016132B">
          <w:rPr>
            <w:rStyle w:val="Hyperlink"/>
            <w:rFonts w:asciiTheme="minorHAnsi" w:eastAsiaTheme="minorEastAsia" w:hAnsiTheme="minorHAnsi" w:cstheme="minorBidi"/>
            <w:sz w:val="22"/>
            <w:szCs w:val="22"/>
            <w:lang w:eastAsia="pt-BR"/>
          </w:rPr>
          <w:t>compras@saudades.sc.gov.br</w:t>
        </w:r>
      </w:hyperlink>
    </w:p>
    <w:p w:rsidR="00D724EA" w:rsidRDefault="00D724EA" w:rsidP="00A36795">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 xml:space="preserve">CLÁUSULA SEGUNDA - DA DOCUMENTAÇÃO CONTRATUAL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2 - Fazem parte deste Contrato, independentemente</w:t>
      </w:r>
      <w:proofErr w:type="gramStart"/>
      <w:r w:rsidRPr="00D724EA">
        <w:rPr>
          <w:rFonts w:asciiTheme="minorHAnsi" w:eastAsiaTheme="minorEastAsia" w:hAnsiTheme="minorHAnsi" w:cstheme="minorBidi"/>
          <w:sz w:val="22"/>
          <w:szCs w:val="22"/>
          <w:lang w:eastAsia="pt-BR"/>
        </w:rPr>
        <w:t xml:space="preserve">  </w:t>
      </w:r>
      <w:proofErr w:type="gramEnd"/>
      <w:r w:rsidRPr="00D724EA">
        <w:rPr>
          <w:rFonts w:asciiTheme="minorHAnsi" w:eastAsiaTheme="minorEastAsia" w:hAnsiTheme="minorHAnsi" w:cstheme="minorBidi"/>
          <w:sz w:val="22"/>
          <w:szCs w:val="22"/>
          <w:lang w:eastAsia="pt-BR"/>
        </w:rPr>
        <w:t xml:space="preserve">de  transcrição,  os  seguintes documentos, cujo teor é de conhecimento das partes contratantes: Proposta da CONTRATADA, </w:t>
      </w:r>
      <w:r w:rsidRPr="005A4326">
        <w:rPr>
          <w:rFonts w:asciiTheme="minorHAnsi" w:eastAsiaTheme="minorEastAsia" w:hAnsiTheme="minorHAnsi" w:cstheme="minorBidi"/>
          <w:b/>
          <w:sz w:val="22"/>
          <w:szCs w:val="22"/>
          <w:lang w:eastAsia="pt-BR"/>
        </w:rPr>
        <w:t>Edital  Pregão nº</w:t>
      </w:r>
      <w:r w:rsidR="007D0AE5" w:rsidRPr="005A4326">
        <w:rPr>
          <w:rFonts w:asciiTheme="minorHAnsi" w:eastAsiaTheme="minorEastAsia" w:hAnsiTheme="minorHAnsi" w:cstheme="minorBidi"/>
          <w:b/>
          <w:sz w:val="22"/>
          <w:szCs w:val="22"/>
          <w:lang w:eastAsia="pt-BR"/>
        </w:rPr>
        <w:t xml:space="preserve"> </w:t>
      </w:r>
      <w:r w:rsidR="005A4326" w:rsidRPr="005A4326">
        <w:rPr>
          <w:rFonts w:asciiTheme="minorHAnsi" w:eastAsiaTheme="minorEastAsia" w:hAnsiTheme="minorHAnsi" w:cstheme="minorBidi"/>
          <w:b/>
          <w:sz w:val="22"/>
          <w:szCs w:val="22"/>
          <w:lang w:eastAsia="pt-BR"/>
        </w:rPr>
        <w:t>030</w:t>
      </w:r>
      <w:r w:rsidRPr="005A4326">
        <w:rPr>
          <w:rFonts w:asciiTheme="minorHAnsi" w:eastAsiaTheme="minorEastAsia" w:hAnsiTheme="minorHAnsi" w:cstheme="minorBidi"/>
          <w:b/>
          <w:sz w:val="22"/>
          <w:szCs w:val="22"/>
          <w:lang w:eastAsia="pt-BR"/>
        </w:rPr>
        <w:t>/2.016,</w:t>
      </w:r>
      <w:r w:rsidRPr="005A4326">
        <w:rPr>
          <w:rFonts w:asciiTheme="minorHAnsi" w:eastAsiaTheme="minorEastAsia" w:hAnsiTheme="minorHAnsi" w:cstheme="minorBidi"/>
          <w:sz w:val="22"/>
          <w:szCs w:val="22"/>
          <w:lang w:eastAsia="pt-BR"/>
        </w:rPr>
        <w:t xml:space="preserve"> especificações complementares, além das normas e instruções leg</w:t>
      </w:r>
      <w:r w:rsidRPr="00D724EA">
        <w:rPr>
          <w:rFonts w:asciiTheme="minorHAnsi" w:eastAsiaTheme="minorEastAsia" w:hAnsiTheme="minorHAnsi" w:cstheme="minorBidi"/>
          <w:sz w:val="22"/>
          <w:szCs w:val="22"/>
          <w:lang w:eastAsia="pt-BR"/>
        </w:rPr>
        <w:t xml:space="preserve">ais vigentes no País, que lhe forem atinentes.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CLÁUSULA TERCEIRA -</w:t>
      </w:r>
      <w:proofErr w:type="gramStart"/>
      <w:r w:rsidRPr="007D0AE5">
        <w:rPr>
          <w:rFonts w:asciiTheme="minorHAnsi" w:eastAsiaTheme="minorEastAsia" w:hAnsiTheme="minorHAnsi" w:cstheme="minorBidi"/>
          <w:b/>
          <w:sz w:val="22"/>
          <w:szCs w:val="22"/>
          <w:lang w:eastAsia="pt-BR"/>
        </w:rPr>
        <w:t xml:space="preserve">  </w:t>
      </w:r>
      <w:proofErr w:type="gramEnd"/>
      <w:r w:rsidRPr="007D0AE5">
        <w:rPr>
          <w:rFonts w:asciiTheme="minorHAnsi" w:eastAsiaTheme="minorEastAsia" w:hAnsiTheme="minorHAnsi" w:cstheme="minorBidi"/>
          <w:b/>
          <w:sz w:val="22"/>
          <w:szCs w:val="22"/>
          <w:lang w:eastAsia="pt-BR"/>
        </w:rPr>
        <w:t xml:space="preserve">DOS CASOS OMISSOS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3 - Os casos omissos serão resolvidos à luz da Lei Federal 8.666/93 de 21 de junho de</w:t>
      </w:r>
      <w:r w:rsidR="005A4326">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1.993 e alterações posteriores vigentes, consolidada com a</w:t>
      </w:r>
      <w:proofErr w:type="gramStart"/>
      <w:r w:rsidRPr="00D724EA">
        <w:rPr>
          <w:rFonts w:asciiTheme="minorHAnsi" w:eastAsiaTheme="minorEastAsia" w:hAnsiTheme="minorHAnsi" w:cstheme="minorBidi"/>
          <w:sz w:val="22"/>
          <w:szCs w:val="22"/>
          <w:lang w:eastAsia="pt-BR"/>
        </w:rPr>
        <w:t xml:space="preserve">  </w:t>
      </w:r>
      <w:proofErr w:type="gramEnd"/>
      <w:r w:rsidRPr="00D724EA">
        <w:rPr>
          <w:rFonts w:asciiTheme="minorHAnsi" w:eastAsiaTheme="minorEastAsia" w:hAnsiTheme="minorHAnsi" w:cstheme="minorBidi"/>
          <w:sz w:val="22"/>
          <w:szCs w:val="22"/>
          <w:lang w:eastAsia="pt-BR"/>
        </w:rPr>
        <w:t>Lei 10.520, de 17 de julho de 2002 e o Decreto Municipal nº 0</w:t>
      </w:r>
      <w:r w:rsidR="007D0AE5">
        <w:rPr>
          <w:rFonts w:asciiTheme="minorHAnsi" w:eastAsiaTheme="minorEastAsia" w:hAnsiTheme="minorHAnsi" w:cstheme="minorBidi"/>
          <w:sz w:val="22"/>
          <w:szCs w:val="22"/>
          <w:lang w:eastAsia="pt-BR"/>
        </w:rPr>
        <w:t>10</w:t>
      </w:r>
      <w:r w:rsidRPr="00D724EA">
        <w:rPr>
          <w:rFonts w:asciiTheme="minorHAnsi" w:eastAsiaTheme="minorEastAsia" w:hAnsiTheme="minorHAnsi" w:cstheme="minorBidi"/>
          <w:sz w:val="22"/>
          <w:szCs w:val="22"/>
          <w:lang w:eastAsia="pt-BR"/>
        </w:rPr>
        <w:t>/200</w:t>
      </w:r>
      <w:r w:rsidR="007D0AE5">
        <w:rPr>
          <w:rFonts w:asciiTheme="minorHAnsi" w:eastAsiaTheme="minorEastAsia" w:hAnsiTheme="minorHAnsi" w:cstheme="minorBidi"/>
          <w:sz w:val="22"/>
          <w:szCs w:val="22"/>
          <w:lang w:eastAsia="pt-BR"/>
        </w:rPr>
        <w:t>6</w:t>
      </w:r>
      <w:r w:rsidRPr="00D724EA">
        <w:rPr>
          <w:rFonts w:asciiTheme="minorHAnsi" w:eastAsiaTheme="minorEastAsia" w:hAnsiTheme="minorHAnsi" w:cstheme="minorBidi"/>
          <w:sz w:val="22"/>
          <w:szCs w:val="22"/>
          <w:lang w:eastAsia="pt-BR"/>
        </w:rPr>
        <w:t xml:space="preserve"> recorrendo-se à analogia, aos costumes e aos princípios gerais de</w:t>
      </w:r>
      <w:r w:rsidR="007D0AE5">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 xml:space="preserve">Direito. </w:t>
      </w:r>
    </w:p>
    <w:p w:rsidR="007D0AE5" w:rsidRPr="00D724EA"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 xml:space="preserve">CLÁUSULA QUARTA - DO PREÇO E CONDIÇÕES DE PAGAMENTO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4.1 - A CONTRATANTE pagará a CONTRATADA, pela </w:t>
      </w:r>
      <w:r w:rsidR="007D0AE5">
        <w:rPr>
          <w:rFonts w:asciiTheme="minorHAnsi" w:eastAsiaTheme="minorEastAsia" w:hAnsiTheme="minorHAnsi" w:cstheme="minorBidi"/>
          <w:sz w:val="22"/>
          <w:szCs w:val="22"/>
          <w:lang w:eastAsia="pt-BR"/>
        </w:rPr>
        <w:t>contratação dos serviços</w:t>
      </w:r>
      <w:r w:rsidRPr="00D724EA">
        <w:rPr>
          <w:rFonts w:asciiTheme="minorHAnsi" w:eastAsiaTheme="minorEastAsia" w:hAnsiTheme="minorHAnsi" w:cstheme="minorBidi"/>
          <w:sz w:val="22"/>
          <w:szCs w:val="22"/>
          <w:lang w:eastAsia="pt-BR"/>
        </w:rPr>
        <w:t xml:space="preserve"> objeto deste Contrato, o preço proposto que é </w:t>
      </w:r>
      <w:r w:rsidR="007D0AE5">
        <w:rPr>
          <w:rFonts w:asciiTheme="minorHAnsi" w:eastAsiaTheme="minorEastAsia" w:hAnsiTheme="minorHAnsi" w:cstheme="minorBidi"/>
          <w:sz w:val="22"/>
          <w:szCs w:val="22"/>
          <w:lang w:eastAsia="pt-BR"/>
        </w:rPr>
        <w:t>R$ ________</w:t>
      </w:r>
      <w:proofErr w:type="gramStart"/>
      <w:r w:rsidR="007D0AE5">
        <w:rPr>
          <w:rFonts w:asciiTheme="minorHAnsi" w:eastAsiaTheme="minorEastAsia" w:hAnsiTheme="minorHAnsi" w:cstheme="minorBidi"/>
          <w:sz w:val="22"/>
          <w:szCs w:val="22"/>
          <w:lang w:eastAsia="pt-BR"/>
        </w:rPr>
        <w:t>(</w:t>
      </w:r>
      <w:proofErr w:type="gramEnd"/>
      <w:r w:rsidR="007D0AE5">
        <w:rPr>
          <w:rFonts w:asciiTheme="minorHAnsi" w:eastAsiaTheme="minorEastAsia" w:hAnsiTheme="minorHAnsi" w:cstheme="minorBidi"/>
          <w:sz w:val="22"/>
          <w:szCs w:val="22"/>
          <w:lang w:eastAsia="pt-BR"/>
        </w:rPr>
        <w:t>_________)</w:t>
      </w:r>
      <w:r w:rsidRPr="00D724EA">
        <w:rPr>
          <w:rFonts w:asciiTheme="minorHAnsi" w:eastAsiaTheme="minorEastAsia" w:hAnsiTheme="minorHAnsi" w:cstheme="minorBidi"/>
          <w:sz w:val="22"/>
          <w:szCs w:val="22"/>
          <w:lang w:eastAsia="pt-BR"/>
        </w:rPr>
        <w:t xml:space="preserve">.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4.2 -</w:t>
      </w:r>
      <w:proofErr w:type="gramStart"/>
      <w:r w:rsidRPr="00D724EA">
        <w:rPr>
          <w:rFonts w:asciiTheme="minorHAnsi" w:eastAsiaTheme="minorEastAsia" w:hAnsiTheme="minorHAnsi" w:cstheme="minorBidi"/>
          <w:sz w:val="22"/>
          <w:szCs w:val="22"/>
          <w:lang w:eastAsia="pt-BR"/>
        </w:rPr>
        <w:t xml:space="preserve">  </w:t>
      </w:r>
      <w:proofErr w:type="gramEnd"/>
      <w:r w:rsidRPr="00D724EA">
        <w:rPr>
          <w:rFonts w:asciiTheme="minorHAnsi" w:eastAsiaTheme="minorEastAsia" w:hAnsiTheme="minorHAnsi" w:cstheme="minorBidi"/>
          <w:sz w:val="22"/>
          <w:szCs w:val="22"/>
          <w:lang w:eastAsia="pt-BR"/>
        </w:rPr>
        <w:t xml:space="preserve">Fica expressamente estabelecido  que  os preços constantes na  proposta da CONTRATADA incluem todos os custos diretos e indiretos requeridos para a execução do objeto contratado, constituindo-se na única remuneração devida.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4.3 - O pagamento será efetivado, após entrega do objeto licitado e apresentação da Nota Fiscal,</w:t>
      </w:r>
      <w:proofErr w:type="gramStart"/>
      <w:r w:rsidRPr="00D724EA">
        <w:rPr>
          <w:rFonts w:asciiTheme="minorHAnsi" w:eastAsiaTheme="minorEastAsia" w:hAnsiTheme="minorHAnsi" w:cstheme="minorBidi"/>
          <w:sz w:val="22"/>
          <w:szCs w:val="22"/>
          <w:lang w:eastAsia="pt-BR"/>
        </w:rPr>
        <w:t xml:space="preserve">  </w:t>
      </w:r>
      <w:proofErr w:type="gramEnd"/>
      <w:r w:rsidRPr="00D724EA">
        <w:rPr>
          <w:rFonts w:asciiTheme="minorHAnsi" w:eastAsiaTheme="minorEastAsia" w:hAnsiTheme="minorHAnsi" w:cstheme="minorBidi"/>
          <w:sz w:val="22"/>
          <w:szCs w:val="22"/>
          <w:lang w:eastAsia="pt-BR"/>
        </w:rPr>
        <w:t>na Tesouraria da Secretaria de Finanças da CONTRATANTE ou Ordem Bancária, no seguinte prazo:</w:t>
      </w:r>
      <w:r w:rsidR="007D0AE5">
        <w:rPr>
          <w:rFonts w:asciiTheme="minorHAnsi" w:eastAsiaTheme="minorEastAsia" w:hAnsiTheme="minorHAnsi" w:cstheme="minorBidi"/>
          <w:sz w:val="22"/>
          <w:szCs w:val="22"/>
          <w:lang w:eastAsia="pt-BR"/>
        </w:rPr>
        <w:t xml:space="preserve">  E</w:t>
      </w:r>
      <w:r w:rsidRPr="00D724EA">
        <w:rPr>
          <w:rFonts w:asciiTheme="minorHAnsi" w:eastAsiaTheme="minorEastAsia" w:hAnsiTheme="minorHAnsi" w:cstheme="minorBidi"/>
          <w:sz w:val="22"/>
          <w:szCs w:val="22"/>
          <w:lang w:eastAsia="pt-BR"/>
        </w:rPr>
        <w:t xml:space="preserve">m uma única parcela .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4.4 </w:t>
      </w:r>
      <w:proofErr w:type="gramStart"/>
      <w:r w:rsidRPr="00D724EA">
        <w:rPr>
          <w:rFonts w:asciiTheme="minorHAnsi" w:eastAsiaTheme="minorEastAsia" w:hAnsiTheme="minorHAnsi" w:cstheme="minorBidi"/>
          <w:sz w:val="22"/>
          <w:szCs w:val="22"/>
          <w:lang w:eastAsia="pt-BR"/>
        </w:rPr>
        <w:t>- .</w:t>
      </w:r>
      <w:proofErr w:type="gramEnd"/>
      <w:r w:rsidRPr="00D724EA">
        <w:rPr>
          <w:rFonts w:asciiTheme="minorHAnsi" w:eastAsiaTheme="minorEastAsia" w:hAnsiTheme="minorHAnsi" w:cstheme="minorBidi"/>
          <w:sz w:val="22"/>
          <w:szCs w:val="22"/>
          <w:lang w:eastAsia="pt-BR"/>
        </w:rPr>
        <w:t xml:space="preserve"> A nota fiscal deverá ser emitida das seguintes formas: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7D0AE5"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4.4.1. </w:t>
      </w:r>
      <w:r w:rsidR="007D0AE5">
        <w:rPr>
          <w:rFonts w:asciiTheme="minorHAnsi" w:eastAsiaTheme="minorEastAsia" w:hAnsiTheme="minorHAnsi" w:cstheme="minorBidi"/>
          <w:sz w:val="22"/>
          <w:szCs w:val="22"/>
          <w:lang w:eastAsia="pt-BR"/>
        </w:rPr>
        <w:t xml:space="preserve">A </w:t>
      </w:r>
      <w:r w:rsidRPr="00D724EA">
        <w:rPr>
          <w:rFonts w:asciiTheme="minorHAnsi" w:eastAsiaTheme="minorEastAsia" w:hAnsiTheme="minorHAnsi" w:cstheme="minorBidi"/>
          <w:sz w:val="22"/>
          <w:szCs w:val="22"/>
          <w:lang w:eastAsia="pt-BR"/>
        </w:rPr>
        <w:t xml:space="preserve">nota fiscal eletrônica deverá ser emitida em nome do </w:t>
      </w:r>
      <w:r w:rsidR="007D0AE5">
        <w:rPr>
          <w:rFonts w:asciiTheme="minorHAnsi" w:eastAsiaTheme="minorEastAsia" w:hAnsiTheme="minorHAnsi" w:cstheme="minorBidi"/>
          <w:sz w:val="22"/>
          <w:szCs w:val="22"/>
          <w:lang w:eastAsia="pt-BR"/>
        </w:rPr>
        <w:t>Município de Saudades</w:t>
      </w:r>
      <w:proofErr w:type="gramStart"/>
      <w:r w:rsidRPr="00D724EA">
        <w:rPr>
          <w:rFonts w:asciiTheme="minorHAnsi" w:eastAsiaTheme="minorEastAsia" w:hAnsiTheme="minorHAnsi" w:cstheme="minorBidi"/>
          <w:sz w:val="22"/>
          <w:szCs w:val="22"/>
          <w:lang w:eastAsia="pt-BR"/>
        </w:rPr>
        <w:t xml:space="preserve">  </w:t>
      </w:r>
      <w:proofErr w:type="gramEnd"/>
      <w:r w:rsidRPr="00D724EA">
        <w:rPr>
          <w:rFonts w:asciiTheme="minorHAnsi" w:eastAsiaTheme="minorEastAsia" w:hAnsiTheme="minorHAnsi" w:cstheme="minorBidi"/>
          <w:sz w:val="22"/>
          <w:szCs w:val="22"/>
          <w:lang w:eastAsia="pt-BR"/>
        </w:rPr>
        <w:t xml:space="preserve">CNPJ </w:t>
      </w:r>
      <w:r w:rsidR="007D0AE5">
        <w:rPr>
          <w:rFonts w:asciiTheme="minorHAnsi" w:eastAsiaTheme="minorEastAsia" w:hAnsiTheme="minorHAnsi" w:cstheme="minorBidi"/>
          <w:sz w:val="22"/>
          <w:szCs w:val="22"/>
          <w:lang w:eastAsia="pt-BR"/>
        </w:rPr>
        <w:t>83.021.881/0001-54,</w:t>
      </w:r>
      <w:r w:rsidRPr="00D724EA">
        <w:rPr>
          <w:rFonts w:asciiTheme="minorHAnsi" w:eastAsiaTheme="minorEastAsia" w:hAnsiTheme="minorHAnsi" w:cstheme="minorBidi"/>
          <w:sz w:val="22"/>
          <w:szCs w:val="22"/>
          <w:lang w:eastAsia="pt-BR"/>
        </w:rPr>
        <w:t xml:space="preserve"> Rua </w:t>
      </w:r>
      <w:r w:rsidR="007D0AE5">
        <w:rPr>
          <w:rFonts w:asciiTheme="minorHAnsi" w:eastAsiaTheme="minorEastAsia" w:hAnsiTheme="minorHAnsi" w:cstheme="minorBidi"/>
          <w:sz w:val="22"/>
          <w:szCs w:val="22"/>
          <w:lang w:eastAsia="pt-BR"/>
        </w:rPr>
        <w:t>Castro Alves, 279</w:t>
      </w:r>
      <w:r w:rsidRPr="00D724EA">
        <w:rPr>
          <w:rFonts w:asciiTheme="minorHAnsi" w:eastAsiaTheme="minorEastAsia" w:hAnsiTheme="minorHAnsi" w:cstheme="minorBidi"/>
          <w:sz w:val="22"/>
          <w:szCs w:val="22"/>
          <w:lang w:eastAsia="pt-BR"/>
        </w:rPr>
        <w:t xml:space="preserve">, centro, </w:t>
      </w:r>
      <w:r w:rsidR="007D0AE5">
        <w:rPr>
          <w:rFonts w:asciiTheme="minorHAnsi" w:eastAsiaTheme="minorEastAsia" w:hAnsiTheme="minorHAnsi" w:cstheme="minorBidi"/>
          <w:sz w:val="22"/>
          <w:szCs w:val="22"/>
          <w:lang w:eastAsia="pt-BR"/>
        </w:rPr>
        <w:t>Saudades</w:t>
      </w:r>
      <w:r w:rsidRPr="00D724EA">
        <w:rPr>
          <w:rFonts w:asciiTheme="minorHAnsi" w:eastAsiaTheme="minorEastAsia" w:hAnsiTheme="minorHAnsi" w:cstheme="minorBidi"/>
          <w:sz w:val="22"/>
          <w:szCs w:val="22"/>
          <w:lang w:eastAsia="pt-BR"/>
        </w:rPr>
        <w:t>-SC, CEP 89.8</w:t>
      </w:r>
      <w:r w:rsidR="007D0AE5">
        <w:rPr>
          <w:rFonts w:asciiTheme="minorHAnsi" w:eastAsiaTheme="minorEastAsia" w:hAnsiTheme="minorHAnsi" w:cstheme="minorBidi"/>
          <w:sz w:val="22"/>
          <w:szCs w:val="22"/>
          <w:lang w:eastAsia="pt-BR"/>
        </w:rPr>
        <w:t>68-000</w:t>
      </w:r>
      <w:r w:rsidRPr="00D724EA">
        <w:rPr>
          <w:rFonts w:asciiTheme="minorHAnsi" w:eastAsiaTheme="minorEastAsia" w:hAnsiTheme="minorHAnsi" w:cstheme="minorBidi"/>
          <w:sz w:val="22"/>
          <w:szCs w:val="22"/>
          <w:lang w:eastAsia="pt-BR"/>
        </w:rPr>
        <w:t xml:space="preserve">. A mesma deverá ser encaminhada para o e-mail: </w:t>
      </w:r>
      <w:hyperlink r:id="rId13" w:history="1">
        <w:r w:rsidR="007D0AE5" w:rsidRPr="0016132B">
          <w:rPr>
            <w:rStyle w:val="Hyperlink"/>
            <w:rFonts w:asciiTheme="minorHAnsi" w:eastAsiaTheme="minorEastAsia" w:hAnsiTheme="minorHAnsi" w:cstheme="minorBidi"/>
            <w:sz w:val="22"/>
            <w:szCs w:val="22"/>
            <w:lang w:eastAsia="pt-BR"/>
          </w:rPr>
          <w:t>notaeletronica@saudades.sc.gov.br</w:t>
        </w:r>
      </w:hyperlink>
      <w:r w:rsidRPr="00D724EA">
        <w:rPr>
          <w:rFonts w:asciiTheme="minorHAnsi" w:eastAsiaTheme="minorEastAsia" w:hAnsiTheme="minorHAnsi" w:cstheme="minorBidi"/>
          <w:sz w:val="22"/>
          <w:szCs w:val="22"/>
          <w:lang w:eastAsia="pt-BR"/>
        </w:rPr>
        <w:t xml:space="preserve">, nos arquivos com extensão XML e PDF, </w:t>
      </w:r>
      <w:proofErr w:type="gramStart"/>
      <w:r w:rsidRPr="00D724EA">
        <w:rPr>
          <w:rFonts w:asciiTheme="minorHAnsi" w:eastAsiaTheme="minorEastAsia" w:hAnsiTheme="minorHAnsi" w:cstheme="minorBidi"/>
          <w:sz w:val="22"/>
          <w:szCs w:val="22"/>
          <w:lang w:eastAsia="pt-BR"/>
        </w:rPr>
        <w:t>sob pena</w:t>
      </w:r>
      <w:proofErr w:type="gramEnd"/>
      <w:r w:rsidRPr="00D724EA">
        <w:rPr>
          <w:rFonts w:asciiTheme="minorHAnsi" w:eastAsiaTheme="minorEastAsia" w:hAnsiTheme="minorHAnsi" w:cstheme="minorBidi"/>
          <w:sz w:val="22"/>
          <w:szCs w:val="22"/>
          <w:lang w:eastAsia="pt-BR"/>
        </w:rPr>
        <w:t xml:space="preserve"> de retenção de pagamentos.</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D724EA" w:rsidRPr="00E0558C" w:rsidRDefault="00D724EA" w:rsidP="00D724EA">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 xml:space="preserve">CLÁUSULA QUINTA - DO REAJUSTAMENTO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7D0AE5"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5 - Durante os primeiros 12 meses o valor não sofrerá reajuste nem atualização de valores, exceto na ocorrência de fato que justifique a aplicação da alínea "d" do inciso II, do artigo 65 da Lei nº</w:t>
      </w:r>
      <w:r w:rsidR="007D0AE5">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8.666/93. Após será aplicada a variação do I</w:t>
      </w:r>
      <w:r w:rsidR="007D0AE5">
        <w:rPr>
          <w:rFonts w:asciiTheme="minorHAnsi" w:eastAsiaTheme="minorEastAsia" w:hAnsiTheme="minorHAnsi" w:cstheme="minorBidi"/>
          <w:sz w:val="22"/>
          <w:szCs w:val="22"/>
          <w:lang w:eastAsia="pt-BR"/>
        </w:rPr>
        <w:t>NPC</w:t>
      </w:r>
      <w:r w:rsidRPr="00D724EA">
        <w:rPr>
          <w:rFonts w:asciiTheme="minorHAnsi" w:eastAsiaTheme="minorEastAsia" w:hAnsiTheme="minorHAnsi" w:cstheme="minorBidi"/>
          <w:sz w:val="22"/>
          <w:szCs w:val="22"/>
          <w:lang w:eastAsia="pt-BR"/>
        </w:rPr>
        <w:t xml:space="preserve"> dos últimos 12(doze) meses ou de outro </w:t>
      </w:r>
      <w:r w:rsidRPr="00D724EA">
        <w:rPr>
          <w:rFonts w:asciiTheme="minorHAnsi" w:eastAsiaTheme="minorEastAsia" w:hAnsiTheme="minorHAnsi" w:cstheme="minorBidi"/>
          <w:sz w:val="22"/>
          <w:szCs w:val="22"/>
          <w:lang w:eastAsia="pt-BR"/>
        </w:rPr>
        <w:lastRenderedPageBreak/>
        <w:t>índice que, eventualmente o substitua.  Na indisponibilidade do I</w:t>
      </w:r>
      <w:r w:rsidR="00091BF9">
        <w:rPr>
          <w:rFonts w:asciiTheme="minorHAnsi" w:eastAsiaTheme="minorEastAsia" w:hAnsiTheme="minorHAnsi" w:cstheme="minorBidi"/>
          <w:sz w:val="22"/>
          <w:szCs w:val="22"/>
          <w:lang w:eastAsia="pt-BR"/>
        </w:rPr>
        <w:t>NPC</w:t>
      </w:r>
      <w:r w:rsidRPr="00D724EA">
        <w:rPr>
          <w:rFonts w:asciiTheme="minorHAnsi" w:eastAsiaTheme="minorEastAsia" w:hAnsiTheme="minorHAnsi" w:cstheme="minorBidi"/>
          <w:sz w:val="22"/>
          <w:szCs w:val="22"/>
          <w:lang w:eastAsia="pt-BR"/>
        </w:rPr>
        <w:t xml:space="preserve"> de algum mês a ser considerado, se tomará o do mês imediatamente anterior disponível.</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091BF9" w:rsidRPr="00E0558C" w:rsidRDefault="00D724EA" w:rsidP="00D724EA">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SEXTA - DOS PRAZOS DE EXECUÇÃO E VIGÊNCIA</w:t>
      </w:r>
    </w:p>
    <w:p w:rsid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6.1 - O prazo de prestação dos serviços, o seja a vigência do seguro será de 12 meses, e terá vigência de </w:t>
      </w:r>
      <w:r w:rsidR="00091BF9">
        <w:rPr>
          <w:rFonts w:asciiTheme="minorHAnsi" w:eastAsiaTheme="minorEastAsia" w:hAnsiTheme="minorHAnsi" w:cstheme="minorBidi"/>
          <w:sz w:val="22"/>
          <w:szCs w:val="22"/>
          <w:lang w:eastAsia="pt-BR"/>
        </w:rPr>
        <w:t>__/__/2016</w:t>
      </w:r>
      <w:r w:rsidRPr="007D0AE5">
        <w:rPr>
          <w:rFonts w:asciiTheme="minorHAnsi" w:eastAsiaTheme="minorEastAsia" w:hAnsiTheme="minorHAnsi" w:cstheme="minorBidi"/>
          <w:sz w:val="22"/>
          <w:szCs w:val="22"/>
          <w:lang w:eastAsia="pt-BR"/>
        </w:rPr>
        <w:t xml:space="preserve"> à </w:t>
      </w:r>
      <w:r w:rsidR="00091BF9">
        <w:rPr>
          <w:rFonts w:asciiTheme="minorHAnsi" w:eastAsiaTheme="minorEastAsia" w:hAnsiTheme="minorHAnsi" w:cstheme="minorBidi"/>
          <w:sz w:val="22"/>
          <w:szCs w:val="22"/>
          <w:lang w:eastAsia="pt-BR"/>
        </w:rPr>
        <w:t>__/__/2017</w:t>
      </w:r>
      <w:r w:rsidRPr="007D0AE5">
        <w:rPr>
          <w:rFonts w:asciiTheme="minorHAnsi" w:eastAsiaTheme="minorEastAsia" w:hAnsiTheme="minorHAnsi" w:cstheme="minorBidi"/>
          <w:sz w:val="22"/>
          <w:szCs w:val="22"/>
          <w:lang w:eastAsia="pt-BR"/>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091BF9" w:rsidRPr="007D0AE5" w:rsidRDefault="00091BF9" w:rsidP="007D0AE5">
      <w:pPr>
        <w:spacing w:after="0" w:line="240" w:lineRule="auto"/>
        <w:jc w:val="both"/>
        <w:rPr>
          <w:rFonts w:asciiTheme="minorHAnsi" w:eastAsiaTheme="minorEastAsia" w:hAnsiTheme="minorHAnsi" w:cstheme="minorBidi"/>
          <w:sz w:val="22"/>
          <w:szCs w:val="22"/>
          <w:lang w:eastAsia="pt-BR"/>
        </w:rPr>
      </w:pPr>
    </w:p>
    <w:p w:rsidR="00091BF9" w:rsidRPr="00E0558C" w:rsidRDefault="007D0AE5" w:rsidP="007D0AE5">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SÉTIMA - DAS DESPESAS E FONTES DOS RECURSOS</w:t>
      </w:r>
    </w:p>
    <w:p w:rsidR="007D0AE5" w:rsidRP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 </w:t>
      </w:r>
    </w:p>
    <w:p w:rsidR="007D0AE5" w:rsidRP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7 - As despesas decorrentes do presente contrato correrão por conta do Orçamento Fiscal vigente, cuja(s) fonte(s) de recurso(s) tem a seguinte classificação: </w:t>
      </w:r>
    </w:p>
    <w:p w:rsidR="007D0AE5" w:rsidRPr="00D724EA" w:rsidRDefault="007D0AE5" w:rsidP="00D724EA">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 </w:t>
      </w:r>
    </w:p>
    <w:tbl>
      <w:tblPr>
        <w:tblStyle w:val="Tabelacomgrade"/>
        <w:tblW w:w="0" w:type="auto"/>
        <w:tblLook w:val="04A0" w:firstRow="1" w:lastRow="0" w:firstColumn="1" w:lastColumn="0" w:noHBand="0" w:noVBand="1"/>
      </w:tblPr>
      <w:tblGrid>
        <w:gridCol w:w="817"/>
        <w:gridCol w:w="1559"/>
        <w:gridCol w:w="3686"/>
        <w:gridCol w:w="1701"/>
        <w:gridCol w:w="1067"/>
      </w:tblGrid>
      <w:tr w:rsidR="006B2D57" w:rsidRPr="006B2D57" w:rsidTr="00EC0641">
        <w:tc>
          <w:tcPr>
            <w:tcW w:w="817" w:type="dxa"/>
          </w:tcPr>
          <w:p w:rsidR="00EC0641" w:rsidRPr="006B2D57" w:rsidRDefault="00EC0641"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DESPESA</w:t>
            </w:r>
          </w:p>
        </w:tc>
        <w:tc>
          <w:tcPr>
            <w:tcW w:w="1559" w:type="dxa"/>
          </w:tcPr>
          <w:p w:rsidR="00EC0641" w:rsidRPr="006B2D57" w:rsidRDefault="00EC0641"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PROJETO ATIVIDADE</w:t>
            </w:r>
          </w:p>
        </w:tc>
        <w:tc>
          <w:tcPr>
            <w:tcW w:w="3686" w:type="dxa"/>
          </w:tcPr>
          <w:p w:rsidR="00EC0641" w:rsidRPr="006B2D57" w:rsidRDefault="00EC0641"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DESCRIÇÃO</w:t>
            </w:r>
          </w:p>
        </w:tc>
        <w:tc>
          <w:tcPr>
            <w:tcW w:w="1701" w:type="dxa"/>
          </w:tcPr>
          <w:p w:rsidR="00EC0641" w:rsidRPr="006B2D57" w:rsidRDefault="00EC0641" w:rsidP="006B2D57">
            <w:pPr>
              <w:jc w:val="center"/>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ITEM ORÇAMENTÁRIO</w:t>
            </w:r>
          </w:p>
        </w:tc>
        <w:tc>
          <w:tcPr>
            <w:tcW w:w="1067" w:type="dxa"/>
          </w:tcPr>
          <w:p w:rsidR="00EC0641" w:rsidRPr="006B2D57" w:rsidRDefault="00EC0641"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VALOR R$</w:t>
            </w:r>
          </w:p>
        </w:tc>
      </w:tr>
      <w:tr w:rsidR="006B2D57" w:rsidRPr="006B2D57" w:rsidTr="00EC0641">
        <w:tc>
          <w:tcPr>
            <w:tcW w:w="817"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472</w:t>
            </w:r>
          </w:p>
        </w:tc>
        <w:tc>
          <w:tcPr>
            <w:tcW w:w="1559"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3.3.90.39.69.00.00</w:t>
            </w:r>
          </w:p>
        </w:tc>
        <w:tc>
          <w:tcPr>
            <w:tcW w:w="3686"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SEGUROS EM GERAL</w:t>
            </w:r>
          </w:p>
        </w:tc>
        <w:tc>
          <w:tcPr>
            <w:tcW w:w="1701" w:type="dxa"/>
          </w:tcPr>
          <w:p w:rsidR="00EC0641" w:rsidRPr="006B2D57" w:rsidRDefault="006B2D57" w:rsidP="006B2D57">
            <w:pPr>
              <w:jc w:val="center"/>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2</w:t>
            </w:r>
            <w:proofErr w:type="gramStart"/>
            <w:r w:rsidRPr="006B2D57">
              <w:rPr>
                <w:rFonts w:asciiTheme="minorHAnsi" w:eastAsiaTheme="minorEastAsia" w:hAnsiTheme="minorHAnsi" w:cstheme="minorBidi"/>
                <w:sz w:val="16"/>
                <w:szCs w:val="16"/>
              </w:rPr>
              <w:t>.,</w:t>
            </w:r>
            <w:proofErr w:type="gramEnd"/>
            <w:r w:rsidRPr="006B2D57">
              <w:rPr>
                <w:rFonts w:asciiTheme="minorHAnsi" w:eastAsiaTheme="minorEastAsia" w:hAnsiTheme="minorHAnsi" w:cstheme="minorBidi"/>
                <w:sz w:val="16"/>
                <w:szCs w:val="16"/>
              </w:rPr>
              <w:t>36</w:t>
            </w:r>
          </w:p>
        </w:tc>
        <w:tc>
          <w:tcPr>
            <w:tcW w:w="1067" w:type="dxa"/>
          </w:tcPr>
          <w:p w:rsidR="00EC0641" w:rsidRPr="006B2D57" w:rsidRDefault="006B2D57" w:rsidP="006B2D57">
            <w:pPr>
              <w:jc w:val="right"/>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525,53</w:t>
            </w:r>
          </w:p>
        </w:tc>
      </w:tr>
      <w:tr w:rsidR="006B2D57" w:rsidRPr="006B2D57" w:rsidTr="00EC0641">
        <w:tc>
          <w:tcPr>
            <w:tcW w:w="817"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701</w:t>
            </w:r>
          </w:p>
        </w:tc>
        <w:tc>
          <w:tcPr>
            <w:tcW w:w="1559"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3.3.90.39.69.00.00</w:t>
            </w:r>
          </w:p>
        </w:tc>
        <w:tc>
          <w:tcPr>
            <w:tcW w:w="3686"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SEGUROS EM GERAL</w:t>
            </w:r>
          </w:p>
        </w:tc>
        <w:tc>
          <w:tcPr>
            <w:tcW w:w="1701" w:type="dxa"/>
          </w:tcPr>
          <w:p w:rsidR="00EC0641" w:rsidRPr="006B2D57" w:rsidRDefault="006B2D57" w:rsidP="006B2D57">
            <w:pPr>
              <w:jc w:val="center"/>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2.037</w:t>
            </w:r>
          </w:p>
        </w:tc>
        <w:tc>
          <w:tcPr>
            <w:tcW w:w="1067" w:type="dxa"/>
          </w:tcPr>
          <w:p w:rsidR="00EC0641" w:rsidRPr="006B2D57" w:rsidRDefault="006B2D57" w:rsidP="006B2D57">
            <w:pPr>
              <w:jc w:val="right"/>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4.000,00</w:t>
            </w:r>
          </w:p>
        </w:tc>
      </w:tr>
      <w:tr w:rsidR="006B2D57" w:rsidRPr="006B2D57" w:rsidTr="00EC0641">
        <w:tc>
          <w:tcPr>
            <w:tcW w:w="817"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1408</w:t>
            </w:r>
          </w:p>
        </w:tc>
        <w:tc>
          <w:tcPr>
            <w:tcW w:w="1559"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3.3.90.39.69.00.00</w:t>
            </w:r>
          </w:p>
        </w:tc>
        <w:tc>
          <w:tcPr>
            <w:tcW w:w="3686"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SEGUROS EM GERAL</w:t>
            </w:r>
          </w:p>
        </w:tc>
        <w:tc>
          <w:tcPr>
            <w:tcW w:w="1701" w:type="dxa"/>
          </w:tcPr>
          <w:p w:rsidR="00EC0641" w:rsidRPr="006B2D57" w:rsidRDefault="006B2D57" w:rsidP="006B2D57">
            <w:pPr>
              <w:jc w:val="center"/>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2.047</w:t>
            </w:r>
          </w:p>
        </w:tc>
        <w:tc>
          <w:tcPr>
            <w:tcW w:w="1067" w:type="dxa"/>
          </w:tcPr>
          <w:p w:rsidR="00EC0641" w:rsidRPr="006B2D57" w:rsidRDefault="006B2D57" w:rsidP="006B2D57">
            <w:pPr>
              <w:jc w:val="right"/>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4.105,57</w:t>
            </w:r>
          </w:p>
        </w:tc>
      </w:tr>
      <w:tr w:rsidR="006B2D57" w:rsidRPr="006B2D57" w:rsidTr="00EC0641">
        <w:tc>
          <w:tcPr>
            <w:tcW w:w="817"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1600</w:t>
            </w:r>
          </w:p>
        </w:tc>
        <w:tc>
          <w:tcPr>
            <w:tcW w:w="1559"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3.3.90.39.69.00.00</w:t>
            </w:r>
          </w:p>
        </w:tc>
        <w:tc>
          <w:tcPr>
            <w:tcW w:w="3686" w:type="dxa"/>
          </w:tcPr>
          <w:p w:rsidR="00EC0641" w:rsidRPr="006B2D57" w:rsidRDefault="006B2D57" w:rsidP="00A36795">
            <w:pPr>
              <w:jc w:val="both"/>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SEGUROS EM GERAL</w:t>
            </w:r>
          </w:p>
        </w:tc>
        <w:tc>
          <w:tcPr>
            <w:tcW w:w="1701" w:type="dxa"/>
          </w:tcPr>
          <w:p w:rsidR="00EC0641" w:rsidRPr="006B2D57" w:rsidRDefault="006B2D57" w:rsidP="006B2D57">
            <w:pPr>
              <w:jc w:val="center"/>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2.025</w:t>
            </w:r>
          </w:p>
        </w:tc>
        <w:tc>
          <w:tcPr>
            <w:tcW w:w="1067" w:type="dxa"/>
          </w:tcPr>
          <w:p w:rsidR="00EC0641" w:rsidRPr="006B2D57" w:rsidRDefault="006B2D57" w:rsidP="006B2D57">
            <w:pPr>
              <w:jc w:val="right"/>
              <w:rPr>
                <w:rFonts w:asciiTheme="minorHAnsi" w:eastAsiaTheme="minorEastAsia" w:hAnsiTheme="minorHAnsi" w:cstheme="minorBidi"/>
                <w:sz w:val="16"/>
                <w:szCs w:val="16"/>
              </w:rPr>
            </w:pPr>
            <w:r w:rsidRPr="006B2D57">
              <w:rPr>
                <w:rFonts w:asciiTheme="minorHAnsi" w:eastAsiaTheme="minorEastAsia" w:hAnsiTheme="minorHAnsi" w:cstheme="minorBidi"/>
                <w:sz w:val="16"/>
                <w:szCs w:val="16"/>
              </w:rPr>
              <w:t>3.099,55</w:t>
            </w:r>
          </w:p>
        </w:tc>
      </w:tr>
    </w:tbl>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CLÁUSULA OITAVA - DA ACEITAÇÃO E DO CONTROLE DE QUALIDADE</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8.1</w:t>
      </w:r>
      <w:r>
        <w:rPr>
          <w:rFonts w:asciiTheme="minorHAnsi" w:eastAsiaTheme="minorEastAsia" w:hAnsiTheme="minorHAnsi" w:cstheme="minorBidi"/>
          <w:sz w:val="22"/>
          <w:szCs w:val="22"/>
          <w:lang w:eastAsia="pt-BR"/>
        </w:rPr>
        <w:t xml:space="preserve"> </w:t>
      </w:r>
      <w:r w:rsidRPr="00EC0641">
        <w:rPr>
          <w:rFonts w:asciiTheme="minorHAnsi" w:eastAsiaTheme="minorEastAsia" w:hAnsiTheme="minorHAnsi" w:cstheme="minorBidi"/>
          <w:sz w:val="22"/>
          <w:szCs w:val="22"/>
          <w:lang w:eastAsia="pt-BR"/>
        </w:rPr>
        <w:t xml:space="preserve">- O </w:t>
      </w:r>
      <w:r>
        <w:rPr>
          <w:rFonts w:asciiTheme="minorHAnsi" w:eastAsiaTheme="minorEastAsia" w:hAnsiTheme="minorHAnsi" w:cstheme="minorBidi"/>
          <w:sz w:val="22"/>
          <w:szCs w:val="22"/>
          <w:lang w:eastAsia="pt-BR"/>
        </w:rPr>
        <w:t>Objeto</w:t>
      </w:r>
      <w:r w:rsidRPr="00EC0641">
        <w:rPr>
          <w:rFonts w:asciiTheme="minorHAnsi" w:eastAsiaTheme="minorEastAsia" w:hAnsiTheme="minorHAnsi" w:cstheme="minorBidi"/>
          <w:sz w:val="22"/>
          <w:szCs w:val="22"/>
          <w:lang w:eastAsia="pt-BR"/>
        </w:rPr>
        <w:t xml:space="preserve"> somente será considerado devidamente aceito após analisado e</w:t>
      </w:r>
      <w:r>
        <w:rPr>
          <w:rFonts w:asciiTheme="minorHAnsi" w:eastAsiaTheme="minorEastAsia" w:hAnsiTheme="minorHAnsi" w:cstheme="minorBidi"/>
          <w:sz w:val="22"/>
          <w:szCs w:val="22"/>
          <w:lang w:eastAsia="pt-BR"/>
        </w:rPr>
        <w:t xml:space="preserve"> </w:t>
      </w:r>
      <w:r w:rsidRPr="00EC0641">
        <w:rPr>
          <w:rFonts w:asciiTheme="minorHAnsi" w:eastAsiaTheme="minorEastAsia" w:hAnsiTheme="minorHAnsi" w:cstheme="minorBidi"/>
          <w:sz w:val="22"/>
          <w:szCs w:val="22"/>
          <w:lang w:eastAsia="pt-BR"/>
        </w:rPr>
        <w:t>aprovado pelo Órgão competente da CONTRATANTE.</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bookmarkStart w:id="0" w:name="_GoBack"/>
      <w:bookmarkEnd w:id="0"/>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8.2 - No caso de não aceitação do </w:t>
      </w:r>
      <w:r>
        <w:rPr>
          <w:rFonts w:asciiTheme="minorHAnsi" w:eastAsiaTheme="minorEastAsia" w:hAnsiTheme="minorHAnsi" w:cstheme="minorBidi"/>
          <w:sz w:val="22"/>
          <w:szCs w:val="22"/>
          <w:lang w:eastAsia="pt-BR"/>
        </w:rPr>
        <w:t>objeto</w:t>
      </w:r>
      <w:r w:rsidRPr="00EC0641">
        <w:rPr>
          <w:rFonts w:asciiTheme="minorHAnsi" w:eastAsiaTheme="minorEastAsia" w:hAnsiTheme="minorHAnsi" w:cstheme="minorBidi"/>
          <w:sz w:val="22"/>
          <w:szCs w:val="22"/>
          <w:lang w:eastAsia="pt-BR"/>
        </w:rPr>
        <w:t xml:space="preserve"> pela CONTRATANTE, a CONTRATADA deverá providenciar, sem ônus para a CONTRATANTE, a substituição</w:t>
      </w:r>
      <w:r>
        <w:rPr>
          <w:rFonts w:asciiTheme="minorHAnsi" w:eastAsiaTheme="minorEastAsia" w:hAnsiTheme="minorHAnsi" w:cstheme="minorBidi"/>
          <w:sz w:val="22"/>
          <w:szCs w:val="22"/>
          <w:lang w:eastAsia="pt-BR"/>
        </w:rPr>
        <w:t xml:space="preserve"> (alteração)</w:t>
      </w:r>
      <w:r w:rsidRPr="00EC0641">
        <w:rPr>
          <w:rFonts w:asciiTheme="minorHAnsi" w:eastAsiaTheme="minorEastAsia" w:hAnsiTheme="minorHAnsi" w:cstheme="minorBidi"/>
          <w:sz w:val="22"/>
          <w:szCs w:val="22"/>
          <w:lang w:eastAsia="pt-BR"/>
        </w:rPr>
        <w:t xml:space="preserve"> dos </w:t>
      </w:r>
      <w:r>
        <w:rPr>
          <w:rFonts w:asciiTheme="minorHAnsi" w:eastAsiaTheme="minorEastAsia" w:hAnsiTheme="minorHAnsi" w:cstheme="minorBidi"/>
          <w:sz w:val="22"/>
          <w:szCs w:val="22"/>
          <w:lang w:eastAsia="pt-BR"/>
        </w:rPr>
        <w:t>mesmos</w:t>
      </w:r>
      <w:r w:rsidRPr="00EC0641">
        <w:rPr>
          <w:rFonts w:asciiTheme="minorHAnsi" w:eastAsiaTheme="minorEastAsia" w:hAnsiTheme="minorHAnsi" w:cstheme="minorBidi"/>
          <w:sz w:val="22"/>
          <w:szCs w:val="22"/>
          <w:lang w:eastAsia="pt-BR"/>
        </w:rPr>
        <w:t xml:space="preserve"> no prazo máximo de 15 (quinze) dias corridos, contados da notificação recebida.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8.3 - A CONTRATADA deverá manter preposto, aceito pela CONTRATANTE, no local da obra ou serviço, para representá-la na execução deste Contrato.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8.4 - A CONTRATADA é obrigada a reparar, corrigir, remover, reconstruir ou substituir, às suas expensas, no total ou em parte, o objeto deste Contrato em que se verificarem vícios, defeitos ou incorreções resultantes da execução ou de materiais empregados.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8.5 -</w:t>
      </w:r>
      <w:proofErr w:type="gramStart"/>
      <w:r w:rsidRPr="00EC0641">
        <w:rPr>
          <w:rFonts w:asciiTheme="minorHAnsi" w:eastAsiaTheme="minorEastAsia" w:hAnsiTheme="minorHAnsi" w:cstheme="minorBidi"/>
          <w:sz w:val="22"/>
          <w:szCs w:val="22"/>
          <w:lang w:eastAsia="pt-BR"/>
        </w:rPr>
        <w:t xml:space="preserve">  </w:t>
      </w:r>
      <w:proofErr w:type="gramEnd"/>
      <w:r w:rsidRPr="00EC0641">
        <w:rPr>
          <w:rFonts w:asciiTheme="minorHAnsi" w:eastAsiaTheme="minorEastAsia" w:hAnsiTheme="minorHAnsi" w:cstheme="minorBidi"/>
          <w:sz w:val="22"/>
          <w:szCs w:val="22"/>
          <w:lang w:eastAsia="pt-BR"/>
        </w:rPr>
        <w:t xml:space="preserve">A  CONTRATADA  é  responsável  pelos  danos  causados  diretamente  à CONTRATANTE ou a terceiros, decorrentes de sua culpa ou dolo na responsabilidade a fiscalização ou o acompanhamento pelo órgão interessado. </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p>
    <w:p w:rsidR="00A36795" w:rsidRPr="00E0558C" w:rsidRDefault="00EC0641" w:rsidP="00EC0641">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lastRenderedPageBreak/>
        <w:t>CLÁUSULA NONA - DA ALTERAÇÃO CONTRATUAL</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9.1 - Este contrato poderá ser alterado, com as devidas justificativas, nos seguintes</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casos:</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9.1.1 - Unilateralmente pela CONTRATANTE:</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quando houver modificação do projeto ou das especificações para melhor adequação técnica aos seus objetivos;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quando necessária </w:t>
      </w:r>
      <w:proofErr w:type="gramStart"/>
      <w:r w:rsidRPr="00E0558C">
        <w:rPr>
          <w:rFonts w:asciiTheme="minorHAnsi" w:eastAsiaTheme="minorEastAsia" w:hAnsiTheme="minorHAnsi" w:cstheme="minorBidi"/>
          <w:sz w:val="22"/>
          <w:szCs w:val="22"/>
          <w:lang w:eastAsia="pt-BR"/>
        </w:rPr>
        <w:t>a</w:t>
      </w:r>
      <w:proofErr w:type="gramEnd"/>
      <w:r w:rsidRPr="00E0558C">
        <w:rPr>
          <w:rFonts w:asciiTheme="minorHAnsi" w:eastAsiaTheme="minorEastAsia" w:hAnsiTheme="minorHAnsi" w:cstheme="minorBidi"/>
          <w:sz w:val="22"/>
          <w:szCs w:val="22"/>
          <w:lang w:eastAsia="pt-BR"/>
        </w:rPr>
        <w:t xml:space="preserve"> modificação do valor contratual em decorrência de acréscimo ou </w:t>
      </w:r>
      <w:r w:rsidRPr="00E0558C">
        <w:rPr>
          <w:rFonts w:asciiTheme="minorHAnsi" w:eastAsiaTheme="minorEastAsia" w:hAnsiTheme="minorHAnsi" w:cstheme="minorBidi"/>
          <w:sz w:val="22"/>
          <w:szCs w:val="22"/>
          <w:lang w:eastAsia="pt-BR"/>
        </w:rPr>
        <w:br/>
        <w:t xml:space="preserve">diminuição quantitativo de seu objeto, nos limites permitidos no Parágrafo 1º do Artigo 65 da Lei Nº 8.666.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9.1.2 - Por acordo das partes: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quando conveniente </w:t>
      </w:r>
      <w:proofErr w:type="gramStart"/>
      <w:r w:rsidRPr="00E0558C">
        <w:rPr>
          <w:rFonts w:asciiTheme="minorHAnsi" w:eastAsiaTheme="minorEastAsia" w:hAnsiTheme="minorHAnsi" w:cstheme="minorBidi"/>
          <w:sz w:val="22"/>
          <w:szCs w:val="22"/>
          <w:lang w:eastAsia="pt-BR"/>
        </w:rPr>
        <w:t>a</w:t>
      </w:r>
      <w:proofErr w:type="gramEnd"/>
      <w:r w:rsidRPr="00E0558C">
        <w:rPr>
          <w:rFonts w:asciiTheme="minorHAnsi" w:eastAsiaTheme="minorEastAsia" w:hAnsiTheme="minorHAnsi" w:cstheme="minorBidi"/>
          <w:sz w:val="22"/>
          <w:szCs w:val="22"/>
          <w:lang w:eastAsia="pt-BR"/>
        </w:rPr>
        <w:t xml:space="preserve"> substituição da garantia de execução;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quando necessária </w:t>
      </w:r>
      <w:proofErr w:type="gramStart"/>
      <w:r w:rsidRPr="00E0558C">
        <w:rPr>
          <w:rFonts w:asciiTheme="minorHAnsi" w:eastAsiaTheme="minorEastAsia" w:hAnsiTheme="minorHAnsi" w:cstheme="minorBidi"/>
          <w:sz w:val="22"/>
          <w:szCs w:val="22"/>
          <w:lang w:eastAsia="pt-BR"/>
        </w:rPr>
        <w:t>a</w:t>
      </w:r>
      <w:proofErr w:type="gramEnd"/>
      <w:r w:rsidRPr="00E0558C">
        <w:rPr>
          <w:rFonts w:asciiTheme="minorHAnsi" w:eastAsiaTheme="minorEastAsia" w:hAnsiTheme="minorHAnsi" w:cstheme="minorBidi"/>
          <w:sz w:val="22"/>
          <w:szCs w:val="22"/>
          <w:lang w:eastAsia="pt-BR"/>
        </w:rPr>
        <w:t xml:space="preserve"> modificação do modo de fornecimento, em face de verificação técnica da inaplicabilidade dos termos contratuais originários;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c) quando necessária </w:t>
      </w:r>
      <w:proofErr w:type="gramStart"/>
      <w:r w:rsidRPr="00E0558C">
        <w:rPr>
          <w:rFonts w:asciiTheme="minorHAnsi" w:eastAsiaTheme="minorEastAsia" w:hAnsiTheme="minorHAnsi" w:cstheme="minorBidi"/>
          <w:sz w:val="22"/>
          <w:szCs w:val="22"/>
          <w:lang w:eastAsia="pt-BR"/>
        </w:rPr>
        <w:t>a</w:t>
      </w:r>
      <w:proofErr w:type="gramEnd"/>
      <w:r w:rsidRPr="00E0558C">
        <w:rPr>
          <w:rFonts w:asciiTheme="minorHAnsi" w:eastAsiaTheme="minorEastAsia" w:hAnsiTheme="minorHAnsi" w:cstheme="minorBidi"/>
          <w:sz w:val="22"/>
          <w:szCs w:val="22"/>
          <w:lang w:eastAsia="pt-BR"/>
        </w:rPr>
        <w:t xml:space="preserve"> modificação da forma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pagamento, por imposição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circunstância supervenientes, mantido o valor inicial atualizado, vedada a antecipação do pagamento</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com relação ao cronograma financeiro fixado sem a correspondente contraprestação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fornecimento</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de bens.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9.2 - A CONTRATADA fica obrigada a aceitar, nas mesmas condições contratuais os acréscimos ou supressões que se fizerem </w:t>
      </w:r>
      <w:proofErr w:type="gramStart"/>
      <w:r w:rsidRPr="00E0558C">
        <w:rPr>
          <w:rFonts w:asciiTheme="minorHAnsi" w:eastAsiaTheme="minorEastAsia" w:hAnsiTheme="minorHAnsi" w:cstheme="minorBidi"/>
          <w:sz w:val="22"/>
          <w:szCs w:val="22"/>
          <w:lang w:eastAsia="pt-BR"/>
        </w:rPr>
        <w:t>necessárias, respeitados</w:t>
      </w:r>
      <w:proofErr w:type="gramEnd"/>
      <w:r w:rsidRPr="00E0558C">
        <w:rPr>
          <w:rFonts w:asciiTheme="minorHAnsi" w:eastAsiaTheme="minorEastAsia" w:hAnsiTheme="minorHAnsi" w:cstheme="minorBidi"/>
          <w:sz w:val="22"/>
          <w:szCs w:val="22"/>
          <w:lang w:eastAsia="pt-BR"/>
        </w:rPr>
        <w:t xml:space="preserve"> os termos do Parágrafo 1º do Artigo 65 da Lei Nº 8.666/93.</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DÉCIMA - DAS MULTAS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10.1 - Pela inexecução total ou parcial do contrato, caberá, conforme a gravidade da falta e garantida </w:t>
      </w:r>
      <w:proofErr w:type="gramStart"/>
      <w:r w:rsidRPr="00E0558C">
        <w:rPr>
          <w:rFonts w:asciiTheme="minorHAnsi" w:eastAsiaTheme="minorEastAsia" w:hAnsiTheme="minorHAnsi" w:cstheme="minorBidi"/>
          <w:sz w:val="22"/>
          <w:szCs w:val="22"/>
          <w:lang w:eastAsia="pt-BR"/>
        </w:rPr>
        <w:t>a</w:t>
      </w:r>
      <w:proofErr w:type="gramEnd"/>
      <w:r w:rsidRPr="00E0558C">
        <w:rPr>
          <w:rFonts w:asciiTheme="minorHAnsi" w:eastAsiaTheme="minorEastAsia" w:hAnsiTheme="minorHAnsi" w:cstheme="minorBidi"/>
          <w:sz w:val="22"/>
          <w:szCs w:val="22"/>
          <w:lang w:eastAsia="pt-BR"/>
        </w:rPr>
        <w:t xml:space="preserve"> prévia defesa, a aplicação das seguintes sanções, de acordo com o previsto na Seção II do Capítulo IV da Lei Nº. 8.666/93.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10.1.1 - Multa na ordem de 0,3% (três décimos por cento) por dia de atraso calculado sobre o valor total do Objeto licitado com atraso, até o limite de 6% (seis por cento).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10.1.2 - Em caso de tolerância, após os primeiros 30 (trinta) dias de atraso, e não rescindido o contrato, se este atraso for repetido, o MUNICÍPIO DE </w:t>
      </w:r>
      <w:r>
        <w:rPr>
          <w:rFonts w:asciiTheme="minorHAnsi" w:eastAsiaTheme="minorEastAsia" w:hAnsiTheme="minorHAnsi" w:cstheme="minorBidi"/>
          <w:sz w:val="22"/>
          <w:szCs w:val="22"/>
          <w:lang w:eastAsia="pt-BR"/>
        </w:rPr>
        <w:t>SAUDADES</w:t>
      </w:r>
      <w:r w:rsidRPr="00E0558C">
        <w:rPr>
          <w:rFonts w:asciiTheme="minorHAnsi" w:eastAsiaTheme="minorEastAsia" w:hAnsiTheme="minorHAnsi" w:cstheme="minorBidi"/>
          <w:sz w:val="22"/>
          <w:szCs w:val="22"/>
          <w:lang w:eastAsia="pt-BR"/>
        </w:rPr>
        <w:t xml:space="preserve"> poderá aplicar a multa em dobro </w:t>
      </w:r>
      <w:proofErr w:type="gramStart"/>
      <w:r w:rsidRPr="00E0558C">
        <w:rPr>
          <w:rFonts w:asciiTheme="minorHAnsi" w:eastAsiaTheme="minorEastAsia" w:hAnsiTheme="minorHAnsi" w:cstheme="minorBidi"/>
          <w:sz w:val="22"/>
          <w:szCs w:val="22"/>
          <w:lang w:eastAsia="pt-BR"/>
        </w:rPr>
        <w:t>da,</w:t>
      </w:r>
      <w:proofErr w:type="gramEnd"/>
      <w:r w:rsidRPr="00E0558C">
        <w:rPr>
          <w:rFonts w:asciiTheme="minorHAnsi" w:eastAsiaTheme="minorEastAsia" w:hAnsiTheme="minorHAnsi" w:cstheme="minorBidi"/>
          <w:sz w:val="22"/>
          <w:szCs w:val="22"/>
          <w:lang w:eastAsia="pt-BR"/>
        </w:rPr>
        <w:t xml:space="preserve"> forma do item 10.1.1.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5A4326" w:rsidP="00E0558C">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10.1.3 – Advertência;</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lastRenderedPageBreak/>
        <w:t xml:space="preserve">10.1.4 - Suspensão do direito de licitar, junto ao MUNICÍPIO DE </w:t>
      </w:r>
      <w:r>
        <w:rPr>
          <w:rFonts w:asciiTheme="minorHAnsi" w:eastAsiaTheme="minorEastAsia" w:hAnsiTheme="minorHAnsi" w:cstheme="minorBidi"/>
          <w:sz w:val="22"/>
          <w:szCs w:val="22"/>
          <w:lang w:eastAsia="pt-BR"/>
        </w:rPr>
        <w:t>SAUDADES</w:t>
      </w:r>
      <w:r w:rsidRPr="00E0558C">
        <w:rPr>
          <w:rFonts w:asciiTheme="minorHAnsi" w:eastAsiaTheme="minorEastAsia" w:hAnsiTheme="minorHAnsi" w:cstheme="minorBidi"/>
          <w:sz w:val="22"/>
          <w:szCs w:val="22"/>
          <w:lang w:eastAsia="pt-BR"/>
        </w:rPr>
        <w:t xml:space="preserve">.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10.1.5 - Declaração de inidoneidade, de lavra do Prefeito para licitar ou contratar com a Administração Pública, enquanto pendurar os motivos da punição.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10.2 - O atraso para efeito de cálculo da multa prevista nos itens 10.1.1. </w:t>
      </w:r>
      <w:proofErr w:type="gramStart"/>
      <w:r w:rsidRPr="00E0558C">
        <w:rPr>
          <w:rFonts w:asciiTheme="minorHAnsi" w:eastAsiaTheme="minorEastAsia" w:hAnsiTheme="minorHAnsi" w:cstheme="minorBidi"/>
          <w:sz w:val="22"/>
          <w:szCs w:val="22"/>
          <w:lang w:eastAsia="pt-BR"/>
        </w:rPr>
        <w:t>e</w:t>
      </w:r>
      <w:proofErr w:type="gramEnd"/>
      <w:r w:rsidRPr="00E0558C">
        <w:rPr>
          <w:rFonts w:asciiTheme="minorHAnsi" w:eastAsiaTheme="minorEastAsia" w:hAnsiTheme="minorHAnsi" w:cstheme="minorBidi"/>
          <w:sz w:val="22"/>
          <w:szCs w:val="22"/>
          <w:lang w:eastAsia="pt-BR"/>
        </w:rPr>
        <w:t xml:space="preserve"> 10.1.2. </w:t>
      </w:r>
      <w:proofErr w:type="gramStart"/>
      <w:r w:rsidRPr="00E0558C">
        <w:rPr>
          <w:rFonts w:asciiTheme="minorHAnsi" w:eastAsiaTheme="minorEastAsia" w:hAnsiTheme="minorHAnsi" w:cstheme="minorBidi"/>
          <w:sz w:val="22"/>
          <w:szCs w:val="22"/>
          <w:lang w:eastAsia="pt-BR"/>
        </w:rPr>
        <w:t>será</w:t>
      </w:r>
      <w:proofErr w:type="gramEnd"/>
      <w:r w:rsidRPr="00E0558C">
        <w:rPr>
          <w:rFonts w:asciiTheme="minorHAnsi" w:eastAsiaTheme="minorEastAsia" w:hAnsiTheme="minorHAnsi" w:cstheme="minorBidi"/>
          <w:sz w:val="22"/>
          <w:szCs w:val="22"/>
          <w:lang w:eastAsia="pt-BR"/>
        </w:rPr>
        <w:t xml:space="preserve"> contados em dias corridos, a partir do vencimento do prazo estipulado da entrega até a data de entrega do Objeto da presente Licitação.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10.3 - Nenhum pagamento será processado à Proponente penalizada, sem que antes, esta </w:t>
      </w:r>
      <w:proofErr w:type="gramStart"/>
      <w:r w:rsidRPr="00E0558C">
        <w:rPr>
          <w:rFonts w:asciiTheme="minorHAnsi" w:eastAsiaTheme="minorEastAsia" w:hAnsiTheme="minorHAnsi" w:cstheme="minorBidi"/>
          <w:sz w:val="22"/>
          <w:szCs w:val="22"/>
          <w:lang w:eastAsia="pt-BR"/>
        </w:rPr>
        <w:t>tenha pago</w:t>
      </w:r>
      <w:proofErr w:type="gramEnd"/>
      <w:r w:rsidRPr="00E0558C">
        <w:rPr>
          <w:rFonts w:asciiTheme="minorHAnsi" w:eastAsiaTheme="minorEastAsia" w:hAnsiTheme="minorHAnsi" w:cstheme="minorBidi"/>
          <w:sz w:val="22"/>
          <w:szCs w:val="22"/>
          <w:lang w:eastAsia="pt-BR"/>
        </w:rPr>
        <w:t xml:space="preserve"> ou lhe seja relevada a multa imposta.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10.4 - A penalidade de advertência será aplicada em caso de infrações cometidas que </w:t>
      </w:r>
      <w:r w:rsidRPr="00E0558C">
        <w:rPr>
          <w:rFonts w:asciiTheme="minorHAnsi" w:eastAsiaTheme="minorEastAsia" w:hAnsiTheme="minorHAnsi" w:cstheme="minorBidi"/>
          <w:sz w:val="22"/>
          <w:szCs w:val="22"/>
          <w:lang w:eastAsia="pt-BR"/>
        </w:rPr>
        <w:br/>
        <w:t>prejudiquem a lisura do processo licitatório ou que venham a causar dano ao CONTRATANTE ou</w:t>
      </w:r>
      <w:proofErr w:type="gramStart"/>
      <w:r w:rsidRPr="00E0558C">
        <w:rPr>
          <w:rFonts w:asciiTheme="minorHAnsi" w:eastAsiaTheme="minorEastAsia" w:hAnsiTheme="minorHAnsi" w:cstheme="minorBidi"/>
          <w:sz w:val="22"/>
          <w:szCs w:val="22"/>
          <w:lang w:eastAsia="pt-BR"/>
        </w:rPr>
        <w:t xml:space="preserve">  </w:t>
      </w:r>
      <w:proofErr w:type="gramEnd"/>
      <w:r w:rsidRPr="00E0558C">
        <w:rPr>
          <w:rFonts w:asciiTheme="minorHAnsi" w:eastAsiaTheme="minorEastAsia" w:hAnsiTheme="minorHAnsi" w:cstheme="minorBidi"/>
          <w:sz w:val="22"/>
          <w:szCs w:val="22"/>
          <w:lang w:eastAsia="pt-BR"/>
        </w:rPr>
        <w:br/>
        <w:t xml:space="preserve">terceiros.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10.5 As multas serão as seguintes: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30 % (trinta por cento) sobre o saldo do contrato, no caso de desistência de</w:t>
      </w:r>
      <w:r w:rsidR="000E1911">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Fornecimento.</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10.6 - a penalidade de suspensão temporária de participar em licitações e impedimento de contratar com a Administração </w:t>
      </w:r>
      <w:proofErr w:type="gramStart"/>
      <w:r w:rsidRPr="00E0558C">
        <w:rPr>
          <w:rFonts w:asciiTheme="minorHAnsi" w:eastAsiaTheme="minorEastAsia" w:hAnsiTheme="minorHAnsi" w:cstheme="minorBidi"/>
          <w:sz w:val="22"/>
          <w:szCs w:val="22"/>
          <w:lang w:eastAsia="pt-BR"/>
        </w:rPr>
        <w:t>serão aplicadas</w:t>
      </w:r>
      <w:proofErr w:type="gramEnd"/>
      <w:r w:rsidRPr="00E0558C">
        <w:rPr>
          <w:rFonts w:asciiTheme="minorHAnsi" w:eastAsiaTheme="minorEastAsia" w:hAnsiTheme="minorHAnsi" w:cstheme="minorBidi"/>
          <w:sz w:val="22"/>
          <w:szCs w:val="22"/>
          <w:lang w:eastAsia="pt-BR"/>
        </w:rPr>
        <w:t xml:space="preserve"> nos seguintes casos: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Fizer declaração falsa;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Deixar de entregar ou apresentar documentação falsa;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c) Ensejar o retardamento da execução do objeto;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d) Não mantiver a proposta;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e) Falhar ou fraudar na execução do contrato, injustificadamente;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f) Comportar-se de modo inidôneo ou cometer fraude fiscal;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g) Executar os projetos fora das normas técnicas;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h) Descumprir prazos e condições previstas neste instrumento.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10.7 - a penalidade de declaração de inidoneidade para licitar e contratar com a administração pública será aplicado nos casos em que o CONTRATANTE, após análise dos fatos, constatar que a CONTRATADA praticou falta grave.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0E1911"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Parágrafo Primeiro: As penalidades poderão ser aplicadas</w:t>
      </w:r>
      <w:proofErr w:type="gramStart"/>
      <w:r w:rsidRPr="00E0558C">
        <w:rPr>
          <w:rFonts w:asciiTheme="minorHAnsi" w:eastAsiaTheme="minorEastAsia" w:hAnsiTheme="minorHAnsi" w:cstheme="minorBidi"/>
          <w:sz w:val="22"/>
          <w:szCs w:val="22"/>
          <w:lang w:eastAsia="pt-BR"/>
        </w:rPr>
        <w:t xml:space="preserve">   </w:t>
      </w:r>
      <w:proofErr w:type="gramEnd"/>
      <w:r w:rsidRPr="00E0558C">
        <w:rPr>
          <w:rFonts w:asciiTheme="minorHAnsi" w:eastAsiaTheme="minorEastAsia" w:hAnsiTheme="minorHAnsi" w:cstheme="minorBidi"/>
          <w:sz w:val="22"/>
          <w:szCs w:val="22"/>
          <w:lang w:eastAsia="pt-BR"/>
        </w:rPr>
        <w:t>isoladamente   ou cumulativamente, nos termos do art. 87 da Lei n° 8.666/93.</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Parágrafo Segundo: Na aplicação dessas penalidades serão admitidos os recursos previstos em lei, garantido o contraditório e a ampla defesa.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lastRenderedPageBreak/>
        <w:t xml:space="preserve">Parágrafo Terceiro: Além das penalidades acima citadas a CONTRATADA ficará sujeita ao cancelamento de sua inscrição no Cadastro de Fornecedores do CONTRATANTE.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0E1911" w:rsidRDefault="00E0558C" w:rsidP="00E0558C">
      <w:pPr>
        <w:spacing w:after="0" w:line="240" w:lineRule="auto"/>
        <w:jc w:val="both"/>
        <w:rPr>
          <w:rFonts w:asciiTheme="minorHAnsi" w:eastAsiaTheme="minorEastAsia" w:hAnsiTheme="minorHAnsi" w:cstheme="minorBidi"/>
          <w:b/>
          <w:sz w:val="22"/>
          <w:szCs w:val="22"/>
          <w:lang w:eastAsia="pt-BR"/>
        </w:rPr>
      </w:pPr>
      <w:r w:rsidRPr="000E1911">
        <w:rPr>
          <w:rFonts w:asciiTheme="minorHAnsi" w:eastAsiaTheme="minorEastAsia" w:hAnsiTheme="minorHAnsi" w:cstheme="minorBidi"/>
          <w:b/>
          <w:sz w:val="22"/>
          <w:szCs w:val="22"/>
          <w:lang w:eastAsia="pt-BR"/>
        </w:rPr>
        <w:t xml:space="preserve">CLÁUSULA DÉCIMA PRIMEIRA - DA RESCISÃO </w:t>
      </w:r>
    </w:p>
    <w:p w:rsidR="000E1911" w:rsidRPr="000E1911" w:rsidRDefault="000E1911" w:rsidP="00E0558C">
      <w:pPr>
        <w:spacing w:after="0" w:line="240" w:lineRule="auto"/>
        <w:jc w:val="both"/>
        <w:rPr>
          <w:rFonts w:asciiTheme="minorHAnsi" w:eastAsiaTheme="minorEastAsia" w:hAnsiTheme="minorHAnsi" w:cstheme="minorBidi"/>
          <w:b/>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11.1 - Rescisão deste Contrato por ato unilateral da CONTRATANTE: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11.1.1 </w:t>
      </w:r>
      <w:r w:rsidRPr="00E0558C">
        <w:rPr>
          <w:rFonts w:asciiTheme="minorHAnsi" w:eastAsiaTheme="minorEastAsia" w:hAnsiTheme="minorHAnsi" w:cstheme="minorBidi"/>
          <w:sz w:val="22"/>
          <w:szCs w:val="22"/>
          <w:lang w:eastAsia="pt-BR"/>
        </w:rPr>
        <w:tab/>
        <w:t>- A CONTRATANTE poderá, unilateralmente, rescindir de pleno direito este</w:t>
      </w:r>
      <w:r w:rsidR="000E1911">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 xml:space="preserve">Contrato, independente de notificação judicial ou extrajudicial, desde que ocorra qualquer um dos fatos adiante enunciados, bastando para isso comunicar a CONTRATADA sua intenção, com antecedência mínima de </w:t>
      </w:r>
      <w:proofErr w:type="gramStart"/>
      <w:r w:rsidRPr="00E0558C">
        <w:rPr>
          <w:rFonts w:asciiTheme="minorHAnsi" w:eastAsiaTheme="minorEastAsia" w:hAnsiTheme="minorHAnsi" w:cstheme="minorBidi"/>
          <w:sz w:val="22"/>
          <w:szCs w:val="22"/>
          <w:lang w:eastAsia="pt-BR"/>
        </w:rPr>
        <w:t>5</w:t>
      </w:r>
      <w:proofErr w:type="gramEnd"/>
      <w:r w:rsidRPr="00E0558C">
        <w:rPr>
          <w:rFonts w:asciiTheme="minorHAnsi" w:eastAsiaTheme="minorEastAsia" w:hAnsiTheme="minorHAnsi" w:cstheme="minorBidi"/>
          <w:sz w:val="22"/>
          <w:szCs w:val="22"/>
          <w:lang w:eastAsia="pt-BR"/>
        </w:rPr>
        <w:t xml:space="preserve"> (cinco) dias: </w:t>
      </w:r>
    </w:p>
    <w:p w:rsidR="000E1911" w:rsidRPr="00E0558C"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o não cumprimento pela CONTRATADA das cláusulas contratuais, especificações, projetos ou prazos;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o cumprimento irregular pela CONTRATADA das cláusulas contratuais, especificações, projetos ou prazos;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c) o desatendimento pela CONTRATADA das determinações regulares da autorizada designada para acompanhar e fiscalizar a sua execução, assim como as de seus superiores;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razões de interesse do serviço público.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11.1.2 - A CONTRATANTE terá o direito de rescindir de imediato o presente contrato, independentemente de notificação judicial ou extrajudicial, caso ocorra qualquer um dos fatos a seguir enunciados: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a) o atraso injustificado na entrega do material;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b) suspensão,</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xml:space="preserve">pelas  autoridades  competentes,  do  fornecimento  de  materiais  da CONTRATADA, em decorrência de violação de disposições legais vigentes;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c) a paralisação do fornecimento d</w:t>
      </w:r>
      <w:r>
        <w:rPr>
          <w:rFonts w:asciiTheme="minorHAnsi" w:eastAsiaTheme="minorEastAsia" w:hAnsiTheme="minorHAnsi" w:cstheme="minorBidi"/>
          <w:sz w:val="22"/>
          <w:szCs w:val="22"/>
          <w:lang w:eastAsia="pt-BR"/>
        </w:rPr>
        <w:t>o</w:t>
      </w:r>
      <w:r w:rsidRPr="000E1911">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objeto</w:t>
      </w:r>
      <w:r w:rsidRPr="000E1911">
        <w:rPr>
          <w:rFonts w:asciiTheme="minorHAnsi" w:eastAsiaTheme="minorEastAsia" w:hAnsiTheme="minorHAnsi" w:cstheme="minorBidi"/>
          <w:sz w:val="22"/>
          <w:szCs w:val="22"/>
          <w:lang w:eastAsia="pt-BR"/>
        </w:rPr>
        <w:t xml:space="preserve"> sem justa causa e prévia comunicação a CONTRATANTE;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a subcontratação total ou parcial do seu objeto, a associação com outrem, </w:t>
      </w:r>
      <w:proofErr w:type="gramStart"/>
      <w:r w:rsidRPr="000E1911">
        <w:rPr>
          <w:rFonts w:asciiTheme="minorHAnsi" w:eastAsiaTheme="minorEastAsia" w:hAnsiTheme="minorHAnsi" w:cstheme="minorBidi"/>
          <w:sz w:val="22"/>
          <w:szCs w:val="22"/>
          <w:lang w:eastAsia="pt-BR"/>
        </w:rPr>
        <w:t>a</w:t>
      </w:r>
      <w:proofErr w:type="gramEnd"/>
      <w:r w:rsidRPr="000E1911">
        <w:rPr>
          <w:rFonts w:asciiTheme="minorHAnsi" w:eastAsiaTheme="minorEastAsia" w:hAnsiTheme="minorHAnsi" w:cstheme="minorBidi"/>
          <w:sz w:val="22"/>
          <w:szCs w:val="22"/>
          <w:lang w:eastAsia="pt-BR"/>
        </w:rPr>
        <w:t xml:space="preserve"> cessão ou transferência, total ou parcial, bem como a fusão, cisão ou incorporação, que afetem a boa execução deste;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e) o cometimento reiterado de faltas no seu fornecimento de materiais;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f) a decretação de falência, o pedido de concordata ou a instauração de insolvência civil;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g) a dissolução da sociedade ou o falecimento do proprietário, em se tratando de </w:t>
      </w:r>
      <w:proofErr w:type="gramStart"/>
      <w:r w:rsidRPr="000E1911">
        <w:rPr>
          <w:rFonts w:asciiTheme="minorHAnsi" w:eastAsiaTheme="minorEastAsia" w:hAnsiTheme="minorHAnsi" w:cstheme="minorBidi"/>
          <w:sz w:val="22"/>
          <w:szCs w:val="22"/>
          <w:lang w:eastAsia="pt-BR"/>
        </w:rPr>
        <w:t>firma</w:t>
      </w:r>
      <w:proofErr w:type="gramEnd"/>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roofErr w:type="gramStart"/>
      <w:r w:rsidRPr="000E1911">
        <w:rPr>
          <w:rFonts w:asciiTheme="minorHAnsi" w:eastAsiaTheme="minorEastAsia" w:hAnsiTheme="minorHAnsi" w:cstheme="minorBidi"/>
          <w:sz w:val="22"/>
          <w:szCs w:val="22"/>
          <w:lang w:eastAsia="pt-BR"/>
        </w:rPr>
        <w:t>individual</w:t>
      </w:r>
      <w:proofErr w:type="gramEnd"/>
      <w:r w:rsidRPr="000E1911">
        <w:rPr>
          <w:rFonts w:asciiTheme="minorHAnsi" w:eastAsiaTheme="minorEastAsia" w:hAnsiTheme="minorHAnsi" w:cstheme="minorBidi"/>
          <w:sz w:val="22"/>
          <w:szCs w:val="22"/>
          <w:lang w:eastAsia="pt-BR"/>
        </w:rPr>
        <w:t>;</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h) a alteração social ou a modificação da finalidade ou da estrutura da empresa, que, a juízo da CONTRATANTE, prejudique a execução do contrato;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i)</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xml:space="preserve">o  protesto  de  títulos  ou  a  emissão  de  cheques,  sem  suficiente  provisão,  que caracterizem a insolvência do contrato.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11.1.3 - No caso de o presente Contrato ser rescindido por culpa da CONTRATADA, serão observadas as seguintes condições: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a) a CONTRATADA não terá direito de exigir indenização por qualquer prejuízo e será responsável pelos danos ocasionados, cabendo a CONTRATANTE aplicar as sanções contratuais e legais pertinentes;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b) a CONTRATADA terá o direito de ser reembolsada pelos materiais já fornecidos, desde que aprovado pela CONTRATANTE, até a data da rescisão, deduzidos os prejuízos causados a CONTRATANTE;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c) em qualquer caso, a CONTRATANTE reserva-se o direito de dar continuidade à aquisição de materiais através de outras empresas, ou da forma que julgar mais convenientes;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caso a CONTRATANTE não use o direito de rescindir este Contrato, poderá, a seu exclusivo critério, reduzir ou suspender o fornecimento de materiais referente ao mesmo e sustar o pagamento das faturas pendentes, até que a CONTRATADA cumpra integralmente a condição contratual infringida.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11.2 - Rescisão deste Contrato por Acordo entre as Partes ou Judicial: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11.2.1 - O presente Contrato também poderá ser rescindido quando ocorrer: </w:t>
      </w:r>
    </w:p>
    <w:p w:rsidR="00060192" w:rsidRDefault="00060192"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a) a supressão, por parte da CONTRATANTE, de fornecimento, acarretando modificação do</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xml:space="preserve">valor  inicial  do  Contrato,  além  do  permitido  no  Regulamento  de  Habilitação  Licitação  e Contratação, em seu artigo 79 da Lei Nº. 8.666/93; </w:t>
      </w:r>
    </w:p>
    <w:p w:rsidR="00060192" w:rsidRPr="000E1911" w:rsidRDefault="00060192" w:rsidP="000E1911">
      <w:pPr>
        <w:spacing w:after="0" w:line="240" w:lineRule="auto"/>
        <w:jc w:val="both"/>
        <w:rPr>
          <w:rFonts w:asciiTheme="minorHAnsi" w:eastAsiaTheme="minorEastAsia" w:hAnsiTheme="minorHAnsi" w:cstheme="minorBidi"/>
          <w:sz w:val="22"/>
          <w:szCs w:val="22"/>
          <w:lang w:eastAsia="pt-BR"/>
        </w:rPr>
      </w:pPr>
    </w:p>
    <w:p w:rsidR="00060192"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b) a suspensão de sua execução, por</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ordem escrita da CONTRATANTE, por prazo superior a 120 (cento e vinte) dias, salvo em caso de calamidade pública, grave perturbação da ordem interna ou guerra;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60192"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lastRenderedPageBreak/>
        <w:t>c) o atraso superior a 90 (noventa) dias dos pagamentos devidos pela CONTRATANTE, decorrentes de materiais já fornecidos, salvo em caso de calamidade pública, grave perturbação da ordem interna ou guerra;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a não liberação, por parte da CONTRATANTE, de área, local para entrega dos materiais, nos prazos contratuais.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11.2.2 - Nestes casos, a CONTRATANTE, deverá pagar a CONTRATADA os materiais já fornecidos, de acordo com os termos deste Contrato.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60192" w:rsidRPr="00060192" w:rsidRDefault="000E1911" w:rsidP="000E1911">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 xml:space="preserve">CLÁUSULA DÉCIMA SEGUNDA </w:t>
      </w:r>
      <w:r w:rsidR="00060192" w:rsidRPr="00060192">
        <w:rPr>
          <w:rFonts w:asciiTheme="minorHAnsi" w:eastAsiaTheme="minorEastAsia" w:hAnsiTheme="minorHAnsi" w:cstheme="minorBidi"/>
          <w:b/>
          <w:sz w:val="22"/>
          <w:szCs w:val="22"/>
          <w:lang w:eastAsia="pt-BR"/>
        </w:rPr>
        <w:t>–</w:t>
      </w:r>
      <w:r w:rsidRPr="00060192">
        <w:rPr>
          <w:rFonts w:asciiTheme="minorHAnsi" w:eastAsiaTheme="minorEastAsia" w:hAnsiTheme="minorHAnsi" w:cstheme="minorBidi"/>
          <w:b/>
          <w:sz w:val="22"/>
          <w:szCs w:val="22"/>
          <w:lang w:eastAsia="pt-BR"/>
        </w:rPr>
        <w:t xml:space="preserve"> NOVAÇÃO</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12</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xml:space="preserve">CONTRATANTE,  neste  Contrato,  serão considerados  como cumulativos, e  não alternativos, inclusive em relação a dispositivos legais.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60192" w:rsidRPr="00060192" w:rsidRDefault="000E1911" w:rsidP="000E1911">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CLÁUSULA DÉCIMA TERCEIRA - DO SEGURO E REPSONSABILIDADES DA</w:t>
      </w:r>
      <w:r w:rsidR="00060192">
        <w:rPr>
          <w:rFonts w:asciiTheme="minorHAnsi" w:eastAsiaTheme="minorEastAsia" w:hAnsiTheme="minorHAnsi" w:cstheme="minorBidi"/>
          <w:b/>
          <w:sz w:val="22"/>
          <w:szCs w:val="22"/>
          <w:lang w:eastAsia="pt-BR"/>
        </w:rPr>
        <w:t xml:space="preserve"> </w:t>
      </w:r>
      <w:r w:rsidRPr="00060192">
        <w:rPr>
          <w:rFonts w:asciiTheme="minorHAnsi" w:eastAsiaTheme="minorEastAsia" w:hAnsiTheme="minorHAnsi" w:cstheme="minorBidi"/>
          <w:b/>
          <w:sz w:val="22"/>
          <w:szCs w:val="22"/>
          <w:lang w:eastAsia="pt-BR"/>
        </w:rPr>
        <w:t>CONTRATADA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13.1 - A CONTRATADA é responsável pelos seguros no transporte do material até o local de destino definido pela CONTRATANTE.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13.2 - A CONTRATADA assume, como exclusivamente seus os riscos e as despesas decorrentes do fornecimento dos serviços previstos no presente contrato. </w:t>
      </w:r>
    </w:p>
    <w:p w:rsidR="00060192" w:rsidRPr="000E1911" w:rsidRDefault="00060192"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13.3 - A CONTRATANTE não responderá por qualquer ônus, direitos ou obrigações, </w:t>
      </w:r>
      <w:r w:rsidRPr="000E1911">
        <w:rPr>
          <w:rFonts w:asciiTheme="minorHAnsi" w:eastAsiaTheme="minorEastAsia" w:hAnsiTheme="minorHAnsi" w:cstheme="minorBidi"/>
          <w:sz w:val="22"/>
          <w:szCs w:val="22"/>
          <w:lang w:eastAsia="pt-BR"/>
        </w:rPr>
        <w:br/>
        <w:t xml:space="preserve">vinculações as legislações tributárias, trabalhistas, providenciaria ou securitárias decorrentes da </w:t>
      </w:r>
      <w:r w:rsidRPr="000E1911">
        <w:rPr>
          <w:rFonts w:asciiTheme="minorHAnsi" w:eastAsiaTheme="minorEastAsia" w:hAnsiTheme="minorHAnsi" w:cstheme="minorBidi"/>
          <w:sz w:val="22"/>
          <w:szCs w:val="22"/>
          <w:lang w:eastAsia="pt-BR"/>
        </w:rPr>
        <w:br/>
        <w:t xml:space="preserve">execução do presente contrato, cujo cumprimento e responsabilidade caberão, exclusivamente à </w:t>
      </w:r>
      <w:r w:rsidRPr="000E1911">
        <w:rPr>
          <w:rFonts w:asciiTheme="minorHAnsi" w:eastAsiaTheme="minorEastAsia" w:hAnsiTheme="minorHAnsi" w:cstheme="minorBidi"/>
          <w:sz w:val="22"/>
          <w:szCs w:val="22"/>
          <w:lang w:eastAsia="pt-BR"/>
        </w:rPr>
        <w:br/>
        <w:t xml:space="preserve">CONTRATADA.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13.4 - Constituirá encargos exclusivos da CONTRATADA o pagamento de tributos, tarifas, emolumentos e despesas decorrentes da execução de seu objeto.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13.5 </w:t>
      </w:r>
      <w:r w:rsidRPr="000E1911">
        <w:rPr>
          <w:rFonts w:asciiTheme="minorHAnsi" w:eastAsiaTheme="minorEastAsia" w:hAnsiTheme="minorHAnsi" w:cstheme="minorBidi"/>
          <w:sz w:val="22"/>
          <w:szCs w:val="22"/>
          <w:lang w:eastAsia="pt-BR"/>
        </w:rPr>
        <w:tab/>
        <w:t>-</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Obriga-se  a  CONTRATADA  a  manter-se  inteiramente  em  dia  com  as</w:t>
      </w:r>
      <w:r w:rsidR="00060192">
        <w:rPr>
          <w:rFonts w:asciiTheme="minorHAnsi" w:eastAsiaTheme="minorEastAsia" w:hAnsiTheme="minorHAnsi" w:cstheme="minorBidi"/>
          <w:sz w:val="22"/>
          <w:szCs w:val="22"/>
          <w:lang w:eastAsia="pt-BR"/>
        </w:rPr>
        <w:t xml:space="preserve"> </w:t>
      </w:r>
      <w:r w:rsidRPr="000E1911">
        <w:rPr>
          <w:rFonts w:asciiTheme="minorHAnsi" w:eastAsiaTheme="minorEastAsia" w:hAnsiTheme="minorHAnsi" w:cstheme="minorBidi"/>
          <w:sz w:val="22"/>
          <w:szCs w:val="22"/>
          <w:lang w:eastAsia="pt-BR"/>
        </w:rPr>
        <w:t>contribuições previdenciárias, sociais e trabalhistas. Verificada, em qualquer tempo, a existência de débito</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 xml:space="preserve">proveniente  do  não-recolhimento  dos  mesmos,  por  parte  da  CONTRATADA,  fica  a CONTRATANTE desde já autorizada a suspender os pagamentos devidos a CONTRATADA, até que fique constatada a plena e total regularização de sua situação.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lastRenderedPageBreak/>
        <w:t xml:space="preserve">13.6 </w:t>
      </w:r>
      <w:r w:rsidRPr="000E1911">
        <w:rPr>
          <w:rFonts w:asciiTheme="minorHAnsi" w:eastAsiaTheme="minorEastAsia" w:hAnsiTheme="minorHAnsi" w:cstheme="minorBidi"/>
          <w:sz w:val="22"/>
          <w:szCs w:val="22"/>
          <w:lang w:eastAsia="pt-BR"/>
        </w:rPr>
        <w:tab/>
        <w:t>-</w:t>
      </w:r>
      <w:proofErr w:type="gramStart"/>
      <w:r w:rsidRPr="000E1911">
        <w:rPr>
          <w:rFonts w:asciiTheme="minorHAnsi" w:eastAsiaTheme="minorEastAsia" w:hAnsiTheme="minorHAnsi" w:cstheme="minorBidi"/>
          <w:sz w:val="22"/>
          <w:szCs w:val="22"/>
          <w:lang w:eastAsia="pt-BR"/>
        </w:rPr>
        <w:t xml:space="preserve">  </w:t>
      </w:r>
      <w:proofErr w:type="gramEnd"/>
      <w:r w:rsidRPr="000E1911">
        <w:rPr>
          <w:rFonts w:asciiTheme="minorHAnsi" w:eastAsiaTheme="minorEastAsia" w:hAnsiTheme="minorHAnsi" w:cstheme="minorBidi"/>
          <w:sz w:val="22"/>
          <w:szCs w:val="22"/>
          <w:lang w:eastAsia="pt-BR"/>
        </w:rPr>
        <w:t>Quaisquer  alterações  nos  encargos  ou  obrigações  de  natureza  fiscal  e/ou para</w:t>
      </w:r>
      <w:r w:rsidR="005A4326">
        <w:rPr>
          <w:rFonts w:asciiTheme="minorHAnsi" w:eastAsiaTheme="minorEastAsia" w:hAnsiTheme="minorHAnsi" w:cstheme="minorBidi"/>
          <w:sz w:val="22"/>
          <w:szCs w:val="22"/>
          <w:lang w:eastAsia="pt-BR"/>
        </w:rPr>
        <w:t xml:space="preserve">- </w:t>
      </w:r>
      <w:r w:rsidRPr="000E1911">
        <w:rPr>
          <w:rFonts w:asciiTheme="minorHAnsi" w:eastAsiaTheme="minorEastAsia" w:hAnsiTheme="minorHAnsi" w:cstheme="minorBidi"/>
          <w:sz w:val="22"/>
          <w:szCs w:val="22"/>
          <w:lang w:eastAsia="pt-BR"/>
        </w:rPr>
        <w:t>fiscal, após a data limite de recebimento e abertura da proposta, será objeto de entendimento entre a CONTRATADA e a CONTRATANTE</w:t>
      </w:r>
      <w:r w:rsidR="00060192">
        <w:rPr>
          <w:rFonts w:asciiTheme="minorHAnsi" w:eastAsiaTheme="minorEastAsia" w:hAnsiTheme="minorHAnsi" w:cstheme="minorBidi"/>
          <w:sz w:val="22"/>
          <w:szCs w:val="22"/>
          <w:lang w:eastAsia="pt-BR"/>
        </w:rPr>
        <w:t>.</w:t>
      </w:r>
    </w:p>
    <w:p w:rsidR="00060192" w:rsidRDefault="00060192" w:rsidP="000E1911">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13.7 - A CONTRATADA responderá a todas as reclamatórias trabalhistas que possam </w:t>
      </w:r>
      <w:r w:rsidRPr="00060192">
        <w:rPr>
          <w:rFonts w:asciiTheme="minorHAnsi" w:eastAsiaTheme="minorEastAsia" w:hAnsiTheme="minorHAnsi" w:cstheme="minorBidi"/>
          <w:sz w:val="22"/>
          <w:szCs w:val="22"/>
          <w:lang w:eastAsia="pt-BR"/>
        </w:rPr>
        <w:br/>
        <w:t>ocorrer em</w:t>
      </w:r>
      <w:proofErr w:type="gramStart"/>
      <w:r w:rsidRPr="00060192">
        <w:rPr>
          <w:rFonts w:asciiTheme="minorHAnsi" w:eastAsiaTheme="minorEastAsia" w:hAnsiTheme="minorHAnsi" w:cstheme="minorBidi"/>
          <w:sz w:val="22"/>
          <w:szCs w:val="22"/>
          <w:lang w:eastAsia="pt-BR"/>
        </w:rPr>
        <w:t xml:space="preserve">  </w:t>
      </w:r>
      <w:proofErr w:type="gramEnd"/>
      <w:r w:rsidRPr="00060192">
        <w:rPr>
          <w:rFonts w:asciiTheme="minorHAnsi" w:eastAsiaTheme="minorEastAsia" w:hAnsiTheme="minorHAnsi" w:cstheme="minorBidi"/>
          <w:sz w:val="22"/>
          <w:szCs w:val="22"/>
          <w:lang w:eastAsia="pt-BR"/>
        </w:rPr>
        <w:t>conseq</w:t>
      </w:r>
      <w:r w:rsidR="005A4326">
        <w:rPr>
          <w:rFonts w:asciiTheme="minorHAnsi" w:eastAsiaTheme="minorEastAsia" w:hAnsiTheme="minorHAnsi" w:cstheme="minorBidi"/>
          <w:sz w:val="22"/>
          <w:szCs w:val="22"/>
          <w:lang w:eastAsia="pt-BR"/>
        </w:rPr>
        <w:t>u</w:t>
      </w:r>
      <w:r w:rsidRPr="00060192">
        <w:rPr>
          <w:rFonts w:asciiTheme="minorHAnsi" w:eastAsiaTheme="minorEastAsia" w:hAnsiTheme="minorHAnsi" w:cstheme="minorBidi"/>
          <w:sz w:val="22"/>
          <w:szCs w:val="22"/>
          <w:lang w:eastAsia="pt-BR"/>
        </w:rPr>
        <w:t>ência  da  execução  dos  serviços  contratados,  os  quais  não  importam  em</w:t>
      </w: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vinculação  laboral  entre  a  CONTRATANTE  e  o  empregado  envolvido,  que  mantém  relação empregatícia com a CONTRATADA, empregadora na forma do disposto no Art. 2º da Consolidação</w:t>
      </w: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das Leis do Trabalho.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13.8 - Caso haja condenação da CONTRATANTE, inclusive como responsável solidária, a CONTRATADA, reembolsar-lhe-á os valores pagos em decorrência da decisão judicial.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CLÁUSULA DÉCIMA QUARTA - DA SOLIDARIEDADE</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14 - A CONTRATANTE não responderá por quaisquer compromissos assumidos pela CONTRATADA com terceiros, ainda que vinculados à execução do presente contrato, bem como por qualquer dano causado a terceiros em decorrência de ato da CONTRATADA, de seus empregados, proposto ou subordinados.</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 xml:space="preserve">CLÁUSULA DÉCIMA QUINTA - DO FORO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15 - Para as quest</w:t>
      </w:r>
      <w:r>
        <w:rPr>
          <w:rFonts w:asciiTheme="minorHAnsi" w:eastAsiaTheme="minorEastAsia" w:hAnsiTheme="minorHAnsi" w:cstheme="minorBidi"/>
          <w:sz w:val="22"/>
          <w:szCs w:val="22"/>
          <w:lang w:eastAsia="pt-BR"/>
        </w:rPr>
        <w:t xml:space="preserve">ões decorrentes deste Contrato, </w:t>
      </w:r>
      <w:r w:rsidRPr="00060192">
        <w:rPr>
          <w:rFonts w:asciiTheme="minorHAnsi" w:eastAsiaTheme="minorEastAsia" w:hAnsiTheme="minorHAnsi" w:cstheme="minorBidi"/>
          <w:sz w:val="22"/>
          <w:szCs w:val="22"/>
          <w:lang w:eastAsia="pt-BR"/>
        </w:rPr>
        <w:t>fica eleito o Foro da Comarca de</w:t>
      </w:r>
      <w:r w:rsidRPr="00060192">
        <w:rPr>
          <w:rFonts w:asciiTheme="minorHAnsi" w:eastAsiaTheme="minorEastAsia" w:hAnsiTheme="minorHAnsi" w:cstheme="minorBidi"/>
          <w:sz w:val="22"/>
          <w:szCs w:val="22"/>
          <w:lang w:eastAsia="pt-BR"/>
        </w:rPr>
        <w:br/>
      </w:r>
      <w:r>
        <w:rPr>
          <w:rFonts w:asciiTheme="minorHAnsi" w:eastAsiaTheme="minorEastAsia" w:hAnsiTheme="minorHAnsi" w:cstheme="minorBidi"/>
          <w:sz w:val="22"/>
          <w:szCs w:val="22"/>
          <w:lang w:eastAsia="pt-BR"/>
        </w:rPr>
        <w:t>Pinhalzinho</w:t>
      </w:r>
      <w:r w:rsidRPr="00060192">
        <w:rPr>
          <w:rFonts w:asciiTheme="minorHAnsi" w:eastAsiaTheme="minorEastAsia" w:hAnsiTheme="minorHAnsi" w:cstheme="minorBidi"/>
          <w:sz w:val="22"/>
          <w:szCs w:val="22"/>
          <w:lang w:eastAsia="pt-BR"/>
        </w:rPr>
        <w:t xml:space="preserve"> - SC, com renúncia expressa de qualquer outro, por mais privilegiado que seja.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E, por assim estarem de acordo, assinam o presente termo os representantes das partes contratantes, juntamente com as testemunhas abaixo.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Saudades, SC</w:t>
      </w:r>
      <w:r w:rsidRPr="00060192">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20</w:t>
      </w:r>
      <w:r w:rsidRPr="00060192">
        <w:rPr>
          <w:rFonts w:asciiTheme="minorHAnsi" w:eastAsiaTheme="minorEastAsia" w:hAnsiTheme="minorHAnsi" w:cstheme="minorBidi"/>
          <w:sz w:val="22"/>
          <w:szCs w:val="22"/>
          <w:lang w:eastAsia="pt-BR"/>
        </w:rPr>
        <w:t xml:space="preserve"> de julho de 2016.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__________</w:t>
      </w:r>
      <w:r>
        <w:rPr>
          <w:rFonts w:asciiTheme="minorHAnsi" w:eastAsiaTheme="minorEastAsia" w:hAnsiTheme="minorHAnsi" w:cstheme="minorBidi"/>
          <w:sz w:val="22"/>
          <w:szCs w:val="22"/>
          <w:lang w:eastAsia="pt-BR"/>
        </w:rPr>
        <w:t xml:space="preserve">__________________ </w:t>
      </w:r>
      <w:r>
        <w:rPr>
          <w:rFonts w:asciiTheme="minorHAnsi" w:eastAsiaTheme="minorEastAsia" w:hAnsiTheme="minorHAnsi" w:cstheme="minorBidi"/>
          <w:sz w:val="22"/>
          <w:szCs w:val="22"/>
          <w:lang w:eastAsia="pt-BR"/>
        </w:rPr>
        <w:br/>
      </w:r>
      <w:r>
        <w:rPr>
          <w:rFonts w:asciiTheme="minorHAnsi" w:eastAsiaTheme="minorEastAsia" w:hAnsiTheme="minorHAnsi" w:cstheme="minorBidi"/>
          <w:sz w:val="22"/>
          <w:szCs w:val="22"/>
          <w:lang w:eastAsia="pt-BR"/>
        </w:rPr>
        <w:tab/>
        <w:t>DANIEL KOTHE</w:t>
      </w: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 xml:space="preserve">PREFEITO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Analisado e Aprovado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JULIANA DE OLIVEIRA</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O</w:t>
      </w:r>
      <w:r w:rsidRPr="00060192">
        <w:rPr>
          <w:rFonts w:asciiTheme="minorHAnsi" w:eastAsiaTheme="minorEastAsia" w:hAnsiTheme="minorHAnsi" w:cstheme="minorBidi"/>
          <w:sz w:val="22"/>
          <w:szCs w:val="22"/>
          <w:lang w:eastAsia="pt-BR"/>
        </w:rPr>
        <w:t xml:space="preserve">AB/SC </w:t>
      </w:r>
      <w:r>
        <w:rPr>
          <w:rFonts w:asciiTheme="minorHAnsi" w:eastAsiaTheme="minorEastAsia" w:hAnsiTheme="minorHAnsi" w:cstheme="minorBidi"/>
          <w:sz w:val="22"/>
          <w:szCs w:val="22"/>
          <w:lang w:eastAsia="pt-BR"/>
        </w:rPr>
        <w:t>32.906</w:t>
      </w: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F00E0F" w:rsidRDefault="00F00E0F"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094BB8" w:rsidRDefault="00094BB8"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1E2B3A">
      <w:pPr>
        <w:spacing w:after="0" w:line="240" w:lineRule="auto"/>
        <w:jc w:val="center"/>
        <w:rPr>
          <w:rFonts w:asciiTheme="minorHAnsi" w:eastAsiaTheme="minorEastAsia" w:hAnsiTheme="minorHAnsi" w:cstheme="minorBidi"/>
          <w:sz w:val="22"/>
          <w:szCs w:val="22"/>
          <w:u w:val="single"/>
          <w:lang w:eastAsia="pt-BR"/>
        </w:rPr>
      </w:pPr>
      <w:r w:rsidRPr="00060192">
        <w:rPr>
          <w:rFonts w:asciiTheme="minorHAnsi" w:eastAsiaTheme="minorEastAsia" w:hAnsiTheme="minorHAnsi" w:cstheme="minorBidi"/>
          <w:sz w:val="22"/>
          <w:szCs w:val="22"/>
          <w:u w:val="single"/>
          <w:lang w:eastAsia="pt-BR"/>
        </w:rPr>
        <w:lastRenderedPageBreak/>
        <w:t>ANEXO V</w:t>
      </w:r>
    </w:p>
    <w:p w:rsidR="001E2B3A" w:rsidRPr="00060192" w:rsidRDefault="001E2B3A" w:rsidP="001E2B3A">
      <w:pPr>
        <w:spacing w:after="0" w:line="240" w:lineRule="auto"/>
        <w:jc w:val="center"/>
        <w:rPr>
          <w:rFonts w:asciiTheme="minorHAnsi" w:eastAsiaTheme="minorEastAsia" w:hAnsiTheme="minorHAnsi" w:cstheme="minorBidi"/>
          <w:sz w:val="22"/>
          <w:szCs w:val="22"/>
          <w:u w:val="single"/>
          <w:lang w:eastAsia="pt-BR"/>
        </w:rPr>
      </w:pPr>
    </w:p>
    <w:p w:rsidR="001E2B3A" w:rsidRPr="001E2B3A" w:rsidRDefault="00060192" w:rsidP="001E2B3A">
      <w:pPr>
        <w:spacing w:after="0" w:line="240" w:lineRule="auto"/>
        <w:jc w:val="center"/>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u w:val="single"/>
          <w:lang w:eastAsia="pt-BR"/>
        </w:rPr>
        <w:t xml:space="preserve">TERMO DE REFERÊNCIA E VALORES REFERENCIAIS QUANTITATIVOS </w:t>
      </w:r>
      <w:r w:rsidRPr="001E2B3A">
        <w:rPr>
          <w:rFonts w:asciiTheme="minorHAnsi" w:eastAsiaTheme="minorEastAsia" w:hAnsiTheme="minorHAnsi" w:cstheme="minorBidi"/>
          <w:b/>
          <w:sz w:val="22"/>
          <w:szCs w:val="22"/>
          <w:u w:val="single"/>
          <w:lang w:eastAsia="pt-BR"/>
        </w:rPr>
        <w:br/>
      </w: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Pr="005A4326" w:rsidRDefault="001E2B3A" w:rsidP="00060192">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PROCESSO LICITATÓRIO Nº </w:t>
      </w:r>
      <w:r w:rsidR="005A4326" w:rsidRPr="005A4326">
        <w:rPr>
          <w:rFonts w:asciiTheme="minorHAnsi" w:eastAsiaTheme="minorEastAsia" w:hAnsiTheme="minorHAnsi" w:cstheme="minorBidi"/>
          <w:b/>
          <w:sz w:val="22"/>
          <w:szCs w:val="22"/>
          <w:lang w:eastAsia="pt-BR"/>
        </w:rPr>
        <w:t>030</w:t>
      </w:r>
      <w:r w:rsidRPr="005A4326">
        <w:rPr>
          <w:rFonts w:asciiTheme="minorHAnsi" w:eastAsiaTheme="minorEastAsia" w:hAnsiTheme="minorHAnsi" w:cstheme="minorBidi"/>
          <w:b/>
          <w:sz w:val="22"/>
          <w:szCs w:val="22"/>
          <w:lang w:eastAsia="pt-BR"/>
        </w:rPr>
        <w:t xml:space="preserve">/2016 </w:t>
      </w:r>
    </w:p>
    <w:p w:rsidR="001E2B3A" w:rsidRPr="005A4326"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1E2B3A">
        <w:rPr>
          <w:rFonts w:asciiTheme="minorHAnsi" w:eastAsiaTheme="minorEastAsia" w:hAnsiTheme="minorHAnsi" w:cstheme="minorBidi"/>
          <w:b/>
          <w:sz w:val="22"/>
          <w:szCs w:val="22"/>
          <w:lang w:eastAsia="pt-BR"/>
        </w:rPr>
        <w:t>DADOS DO SOLICITANTE:</w:t>
      </w:r>
      <w:proofErr w:type="gramStart"/>
      <w:r w:rsidRPr="00060192">
        <w:rPr>
          <w:rFonts w:asciiTheme="minorHAnsi" w:eastAsiaTheme="minorEastAsia" w:hAnsiTheme="minorHAnsi" w:cstheme="minorBidi"/>
          <w:sz w:val="22"/>
          <w:szCs w:val="22"/>
          <w:lang w:eastAsia="pt-BR"/>
        </w:rPr>
        <w:t xml:space="preserve"> </w:t>
      </w:r>
      <w:r w:rsidR="001E2B3A">
        <w:rPr>
          <w:rFonts w:asciiTheme="minorHAnsi" w:eastAsiaTheme="minorEastAsia" w:hAnsiTheme="minorHAnsi" w:cstheme="minorBidi"/>
          <w:sz w:val="22"/>
          <w:szCs w:val="22"/>
          <w:lang w:eastAsia="pt-BR"/>
        </w:rPr>
        <w:t xml:space="preserve"> </w:t>
      </w:r>
      <w:proofErr w:type="gramEnd"/>
      <w:r w:rsidRPr="00060192">
        <w:rPr>
          <w:rFonts w:asciiTheme="minorHAnsi" w:eastAsiaTheme="minorEastAsia" w:hAnsiTheme="minorHAnsi" w:cstheme="minorBidi"/>
          <w:sz w:val="22"/>
          <w:szCs w:val="22"/>
          <w:lang w:eastAsia="pt-BR"/>
        </w:rPr>
        <w:t xml:space="preserve">MUNICÍPIO DE </w:t>
      </w:r>
      <w:r w:rsidR="001E2B3A">
        <w:rPr>
          <w:rFonts w:asciiTheme="minorHAnsi" w:eastAsiaTheme="minorEastAsia" w:hAnsiTheme="minorHAnsi" w:cstheme="minorBidi"/>
          <w:sz w:val="22"/>
          <w:szCs w:val="22"/>
          <w:lang w:eastAsia="pt-BR"/>
        </w:rPr>
        <w:t xml:space="preserve">SAUDADES, RUA CASTRO ALVES, 279, </w:t>
      </w:r>
      <w:r w:rsidRPr="00060192">
        <w:rPr>
          <w:rFonts w:asciiTheme="minorHAnsi" w:eastAsiaTheme="minorEastAsia" w:hAnsiTheme="minorHAnsi" w:cstheme="minorBidi"/>
          <w:sz w:val="22"/>
          <w:szCs w:val="22"/>
          <w:lang w:eastAsia="pt-BR"/>
        </w:rPr>
        <w:t xml:space="preserve"> FONE: 49 33</w:t>
      </w:r>
      <w:r w:rsidR="001E2B3A">
        <w:rPr>
          <w:rFonts w:asciiTheme="minorHAnsi" w:eastAsiaTheme="minorEastAsia" w:hAnsiTheme="minorHAnsi" w:cstheme="minorBidi"/>
          <w:sz w:val="22"/>
          <w:szCs w:val="22"/>
          <w:lang w:eastAsia="pt-BR"/>
        </w:rPr>
        <w:t>34</w:t>
      </w:r>
      <w:r w:rsidRPr="00060192">
        <w:rPr>
          <w:rFonts w:asciiTheme="minorHAnsi" w:eastAsiaTheme="minorEastAsia" w:hAnsiTheme="minorHAnsi" w:cstheme="minorBidi"/>
          <w:sz w:val="22"/>
          <w:szCs w:val="22"/>
          <w:lang w:eastAsia="pt-BR"/>
        </w:rPr>
        <w:t xml:space="preserve"> </w:t>
      </w:r>
      <w:r w:rsidR="001E2B3A">
        <w:rPr>
          <w:rFonts w:asciiTheme="minorHAnsi" w:eastAsiaTheme="minorEastAsia" w:hAnsiTheme="minorHAnsi" w:cstheme="minorBidi"/>
          <w:sz w:val="22"/>
          <w:szCs w:val="22"/>
          <w:lang w:eastAsia="pt-BR"/>
        </w:rPr>
        <w:t>0127</w:t>
      </w: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OBJETIVOS A SEREM ALCANÇADOS:</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Atendimento aos princípios da economicidade e eficiência na </w:t>
      </w:r>
      <w:r w:rsidR="001E2B3A">
        <w:rPr>
          <w:rFonts w:asciiTheme="minorHAnsi" w:eastAsiaTheme="minorEastAsia" w:hAnsiTheme="minorHAnsi" w:cstheme="minorBidi"/>
          <w:sz w:val="22"/>
          <w:szCs w:val="22"/>
          <w:lang w:eastAsia="pt-BR"/>
        </w:rPr>
        <w:t>contratação do objeto</w:t>
      </w:r>
      <w:r w:rsidRPr="00060192">
        <w:rPr>
          <w:rFonts w:asciiTheme="minorHAnsi" w:eastAsiaTheme="minorEastAsia" w:hAnsiTheme="minorHAnsi" w:cstheme="minorBidi"/>
          <w:sz w:val="22"/>
          <w:szCs w:val="22"/>
          <w:lang w:eastAsia="pt-BR"/>
        </w:rPr>
        <w:t xml:space="preserve"> em questão, através da competitividade entre empresas do ramo, mediante regular e adequado processo licitatório, cujo fator preponderante é o Menor preço - </w:t>
      </w:r>
      <w:proofErr w:type="gramStart"/>
      <w:r w:rsidRPr="00060192">
        <w:rPr>
          <w:rFonts w:asciiTheme="minorHAnsi" w:eastAsiaTheme="minorEastAsia" w:hAnsiTheme="minorHAnsi" w:cstheme="minorBidi"/>
          <w:sz w:val="22"/>
          <w:szCs w:val="22"/>
          <w:lang w:eastAsia="pt-BR"/>
        </w:rPr>
        <w:t>Unitário</w:t>
      </w:r>
      <w:proofErr w:type="gramEnd"/>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JUSTIFICATIVA DA LICITAÇÃO: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1E2B3A"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A presente licitação justifica-se pela necessidade de CONTRATAÇÃO</w:t>
      </w:r>
      <w:proofErr w:type="gramStart"/>
      <w:r w:rsidRPr="00060192">
        <w:rPr>
          <w:rFonts w:asciiTheme="minorHAnsi" w:eastAsiaTheme="minorEastAsia" w:hAnsiTheme="minorHAnsi" w:cstheme="minorBidi"/>
          <w:sz w:val="22"/>
          <w:szCs w:val="22"/>
          <w:lang w:eastAsia="pt-BR"/>
        </w:rPr>
        <w:t xml:space="preserve">   </w:t>
      </w:r>
      <w:proofErr w:type="gramEnd"/>
      <w:r w:rsidRPr="00060192">
        <w:rPr>
          <w:rFonts w:asciiTheme="minorHAnsi" w:eastAsiaTheme="minorEastAsia" w:hAnsiTheme="minorHAnsi" w:cstheme="minorBidi"/>
          <w:sz w:val="22"/>
          <w:szCs w:val="22"/>
          <w:lang w:eastAsia="pt-BR"/>
        </w:rPr>
        <w:t xml:space="preserve">DE   EMPRESA   PARA REALIZAÇÃO DE SEGURO DE VEÍCULOS, </w:t>
      </w:r>
      <w:r w:rsidR="001E2B3A">
        <w:rPr>
          <w:rFonts w:asciiTheme="minorHAnsi" w:eastAsiaTheme="minorEastAsia" w:hAnsiTheme="minorHAnsi" w:cstheme="minorBidi"/>
          <w:sz w:val="22"/>
          <w:szCs w:val="22"/>
          <w:lang w:eastAsia="pt-BR"/>
        </w:rPr>
        <w:t>CAMINHÕES E ÔNIBUS</w:t>
      </w:r>
      <w:r w:rsidRPr="00060192">
        <w:rPr>
          <w:rFonts w:asciiTheme="minorHAnsi" w:eastAsiaTheme="minorEastAsia" w:hAnsiTheme="minorHAnsi" w:cstheme="minorBidi"/>
          <w:sz w:val="22"/>
          <w:szCs w:val="22"/>
          <w:lang w:eastAsia="pt-BR"/>
        </w:rPr>
        <w:t xml:space="preserve"> para suprir as necessidades com seguro da frota de veículos do município</w:t>
      </w:r>
      <w:r w:rsidR="001E2B3A">
        <w:rPr>
          <w:rFonts w:asciiTheme="minorHAnsi" w:eastAsiaTheme="minorEastAsia" w:hAnsiTheme="minorHAnsi" w:cstheme="minorBidi"/>
          <w:sz w:val="22"/>
          <w:szCs w:val="22"/>
          <w:lang w:eastAsia="pt-BR"/>
        </w:rPr>
        <w:t>.</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OBJETO: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CONTRATAÇÃO DE EMPRESA PARA REALIZAÇÃO DE SEGURO DE VEÍCULOS </w:t>
      </w:r>
    </w:p>
    <w:p w:rsidR="00964949" w:rsidRPr="00060192" w:rsidRDefault="00964949"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LOCAL, DATA, HORA ABERTURA DA LICITAÇÃO: </w:t>
      </w:r>
    </w:p>
    <w:p w:rsidR="00964949" w:rsidRDefault="00964949" w:rsidP="00060192">
      <w:pPr>
        <w:spacing w:after="0" w:line="240" w:lineRule="auto"/>
        <w:jc w:val="both"/>
        <w:rPr>
          <w:rFonts w:asciiTheme="minorHAnsi" w:eastAsiaTheme="minorEastAsia" w:hAnsiTheme="minorHAnsi" w:cstheme="minorBidi"/>
          <w:sz w:val="22"/>
          <w:szCs w:val="22"/>
          <w:lang w:eastAsia="pt-BR"/>
        </w:rPr>
      </w:pPr>
    </w:p>
    <w:p w:rsidR="00060192" w:rsidRPr="005A4326" w:rsidRDefault="00060192" w:rsidP="00060192">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Serão recebidos os envelopes de proposta e habilitação, referente ao processo, até o dia </w:t>
      </w:r>
      <w:r w:rsidR="005A4326" w:rsidRPr="005A4326">
        <w:rPr>
          <w:rFonts w:asciiTheme="minorHAnsi" w:eastAsiaTheme="minorEastAsia" w:hAnsiTheme="minorHAnsi" w:cstheme="minorBidi"/>
          <w:b/>
          <w:sz w:val="22"/>
          <w:szCs w:val="22"/>
          <w:lang w:eastAsia="pt-BR"/>
        </w:rPr>
        <w:t>10</w:t>
      </w:r>
      <w:r w:rsidRPr="005A4326">
        <w:rPr>
          <w:rFonts w:asciiTheme="minorHAnsi" w:eastAsiaTheme="minorEastAsia" w:hAnsiTheme="minorHAnsi" w:cstheme="minorBidi"/>
          <w:b/>
          <w:sz w:val="22"/>
          <w:szCs w:val="22"/>
          <w:lang w:eastAsia="pt-BR"/>
        </w:rPr>
        <w:t xml:space="preserve">/08/2016 as </w:t>
      </w:r>
      <w:proofErr w:type="gramStart"/>
      <w:r w:rsidRPr="005A4326">
        <w:rPr>
          <w:rFonts w:asciiTheme="minorHAnsi" w:eastAsiaTheme="minorEastAsia" w:hAnsiTheme="minorHAnsi" w:cstheme="minorBidi"/>
          <w:b/>
          <w:sz w:val="22"/>
          <w:szCs w:val="22"/>
          <w:lang w:eastAsia="pt-BR"/>
        </w:rPr>
        <w:t>0</w:t>
      </w:r>
      <w:r w:rsidR="005A4326" w:rsidRPr="005A4326">
        <w:rPr>
          <w:rFonts w:asciiTheme="minorHAnsi" w:eastAsiaTheme="minorEastAsia" w:hAnsiTheme="minorHAnsi" w:cstheme="minorBidi"/>
          <w:b/>
          <w:sz w:val="22"/>
          <w:szCs w:val="22"/>
          <w:lang w:eastAsia="pt-BR"/>
        </w:rPr>
        <w:t>9</w:t>
      </w:r>
      <w:r w:rsidRPr="005A4326">
        <w:rPr>
          <w:rFonts w:asciiTheme="minorHAnsi" w:eastAsiaTheme="minorEastAsia" w:hAnsiTheme="minorHAnsi" w:cstheme="minorBidi"/>
          <w:b/>
          <w:sz w:val="22"/>
          <w:szCs w:val="22"/>
          <w:lang w:eastAsia="pt-BR"/>
        </w:rPr>
        <w:t>:00</w:t>
      </w:r>
      <w:proofErr w:type="gramEnd"/>
      <w:r w:rsidR="00964949" w:rsidRPr="005A4326">
        <w:rPr>
          <w:rFonts w:asciiTheme="minorHAnsi" w:eastAsiaTheme="minorEastAsia" w:hAnsiTheme="minorHAnsi" w:cstheme="minorBidi"/>
          <w:b/>
          <w:sz w:val="22"/>
          <w:szCs w:val="22"/>
          <w:lang w:eastAsia="pt-BR"/>
        </w:rPr>
        <w:t xml:space="preserve"> </w:t>
      </w:r>
      <w:r w:rsidRPr="005A4326">
        <w:rPr>
          <w:rFonts w:asciiTheme="minorHAnsi" w:eastAsiaTheme="minorEastAsia" w:hAnsiTheme="minorHAnsi" w:cstheme="minorBidi"/>
          <w:b/>
          <w:sz w:val="22"/>
          <w:szCs w:val="22"/>
          <w:lang w:eastAsia="pt-BR"/>
        </w:rPr>
        <w:t xml:space="preserve">horas no setor de licitações  do </w:t>
      </w:r>
      <w:r w:rsidR="00964949" w:rsidRPr="005A4326">
        <w:rPr>
          <w:rFonts w:asciiTheme="minorHAnsi" w:eastAsiaTheme="minorEastAsia" w:hAnsiTheme="minorHAnsi" w:cstheme="minorBidi"/>
          <w:b/>
          <w:sz w:val="22"/>
          <w:szCs w:val="22"/>
          <w:lang w:eastAsia="pt-BR"/>
        </w:rPr>
        <w:t>M</w:t>
      </w:r>
      <w:r w:rsidRPr="005A4326">
        <w:rPr>
          <w:rFonts w:asciiTheme="minorHAnsi" w:eastAsiaTheme="minorEastAsia" w:hAnsiTheme="minorHAnsi" w:cstheme="minorBidi"/>
          <w:b/>
          <w:sz w:val="22"/>
          <w:szCs w:val="22"/>
          <w:lang w:eastAsia="pt-BR"/>
        </w:rPr>
        <w:t xml:space="preserve">unicípio de </w:t>
      </w:r>
      <w:r w:rsidR="00964949" w:rsidRPr="005A4326">
        <w:rPr>
          <w:rFonts w:asciiTheme="minorHAnsi" w:eastAsiaTheme="minorEastAsia" w:hAnsiTheme="minorHAnsi" w:cstheme="minorBidi"/>
          <w:b/>
          <w:sz w:val="22"/>
          <w:szCs w:val="22"/>
          <w:lang w:eastAsia="pt-BR"/>
        </w:rPr>
        <w:t>Saudades</w:t>
      </w:r>
      <w:r w:rsidRPr="005A4326">
        <w:rPr>
          <w:rFonts w:asciiTheme="minorHAnsi" w:eastAsiaTheme="minorEastAsia" w:hAnsiTheme="minorHAnsi" w:cstheme="minorBidi"/>
          <w:b/>
          <w:sz w:val="22"/>
          <w:szCs w:val="22"/>
          <w:lang w:eastAsia="pt-BR"/>
        </w:rPr>
        <w:t xml:space="preserve"> - SC. </w:t>
      </w:r>
    </w:p>
    <w:p w:rsidR="00060192" w:rsidRPr="005A4326"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JULGAMENTO </w:t>
      </w:r>
    </w:p>
    <w:p w:rsidR="00835DAE" w:rsidRPr="00060192" w:rsidRDefault="00835DAE"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O julgamento no processo será o de Menor preço - Unitário.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964949"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VALOR ESTIMADO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835DAE" w:rsidRPr="005A4326" w:rsidRDefault="00060192" w:rsidP="00060192">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A estimativa da aquisição é de aproximadamente de R$</w:t>
      </w:r>
      <w:r w:rsidR="00964949" w:rsidRPr="005A4326">
        <w:rPr>
          <w:rFonts w:asciiTheme="minorHAnsi" w:eastAsiaTheme="minorEastAsia" w:hAnsiTheme="minorHAnsi" w:cstheme="minorBidi"/>
          <w:sz w:val="22"/>
          <w:szCs w:val="22"/>
          <w:lang w:eastAsia="pt-BR"/>
        </w:rPr>
        <w:t xml:space="preserve"> </w:t>
      </w:r>
      <w:r w:rsidR="005A4326" w:rsidRPr="005A4326">
        <w:rPr>
          <w:rFonts w:asciiTheme="minorHAnsi" w:eastAsiaTheme="minorEastAsia" w:hAnsiTheme="minorHAnsi" w:cstheme="minorBidi"/>
          <w:sz w:val="22"/>
          <w:szCs w:val="22"/>
          <w:lang w:eastAsia="pt-BR"/>
        </w:rPr>
        <w:t>14.225,12</w:t>
      </w:r>
      <w:r w:rsidRPr="005A4326">
        <w:rPr>
          <w:rFonts w:asciiTheme="minorHAnsi" w:eastAsiaTheme="minorEastAsia" w:hAnsiTheme="minorHAnsi" w:cstheme="minorBidi"/>
          <w:sz w:val="22"/>
          <w:szCs w:val="22"/>
          <w:lang w:eastAsia="pt-BR"/>
        </w:rPr>
        <w:t xml:space="preserve"> (</w:t>
      </w:r>
      <w:r w:rsidR="005A4326" w:rsidRPr="005A4326">
        <w:rPr>
          <w:rFonts w:asciiTheme="minorHAnsi" w:eastAsiaTheme="minorEastAsia" w:hAnsiTheme="minorHAnsi" w:cstheme="minorBidi"/>
          <w:sz w:val="22"/>
          <w:szCs w:val="22"/>
          <w:lang w:eastAsia="pt-BR"/>
        </w:rPr>
        <w:t>catorze mil duzentos e vinte e cinco reais e doze centavos).</w:t>
      </w:r>
    </w:p>
    <w:p w:rsidR="00835DAE" w:rsidRPr="005A4326" w:rsidRDefault="00835DAE" w:rsidP="00060192">
      <w:pPr>
        <w:spacing w:after="0" w:line="240" w:lineRule="auto"/>
        <w:jc w:val="both"/>
        <w:rPr>
          <w:rFonts w:asciiTheme="minorHAnsi" w:eastAsiaTheme="minorEastAsia" w:hAnsiTheme="minorHAnsi" w:cstheme="minorBidi"/>
          <w:sz w:val="22"/>
          <w:szCs w:val="22"/>
          <w:lang w:eastAsia="pt-BR"/>
        </w:rPr>
      </w:pPr>
    </w:p>
    <w:p w:rsidR="00F00E0F" w:rsidRDefault="00F00E0F" w:rsidP="00060192">
      <w:pPr>
        <w:spacing w:after="0" w:line="240" w:lineRule="auto"/>
        <w:jc w:val="both"/>
        <w:rPr>
          <w:rFonts w:asciiTheme="minorHAnsi" w:eastAsiaTheme="minorEastAsia" w:hAnsiTheme="minorHAnsi" w:cstheme="minorBidi"/>
          <w:color w:val="FF0000"/>
          <w:sz w:val="22"/>
          <w:szCs w:val="22"/>
          <w:lang w:eastAsia="pt-BR"/>
        </w:rPr>
      </w:pPr>
    </w:p>
    <w:p w:rsidR="00835DAE" w:rsidRPr="002C6834" w:rsidRDefault="00835DAE" w:rsidP="00835DAE">
      <w:pPr>
        <w:spacing w:after="0" w:line="240" w:lineRule="auto"/>
        <w:jc w:val="both"/>
        <w:rPr>
          <w:rFonts w:asciiTheme="minorHAnsi" w:eastAsiaTheme="minorEastAsia" w:hAnsiTheme="minorHAnsi" w:cstheme="minorBidi"/>
          <w:sz w:val="22"/>
          <w:szCs w:val="22"/>
          <w:lang w:eastAsia="pt-BR"/>
        </w:rPr>
      </w:pPr>
      <w:r w:rsidRPr="002C6834">
        <w:rPr>
          <w:rFonts w:asciiTheme="minorHAnsi" w:eastAsiaTheme="minorEastAsia" w:hAnsiTheme="minorHAnsi" w:cstheme="minorBidi"/>
          <w:sz w:val="22"/>
          <w:szCs w:val="22"/>
          <w:lang w:eastAsia="pt-BR"/>
        </w:rPr>
        <w:lastRenderedPageBreak/>
        <w:t xml:space="preserve">A ESTIMATIVA DE VALOR REFERE-SE </w:t>
      </w:r>
      <w:proofErr w:type="gramStart"/>
      <w:r w:rsidRPr="002C6834">
        <w:rPr>
          <w:rFonts w:asciiTheme="minorHAnsi" w:eastAsiaTheme="minorEastAsia" w:hAnsiTheme="minorHAnsi" w:cstheme="minorBidi"/>
          <w:sz w:val="22"/>
          <w:szCs w:val="22"/>
          <w:lang w:eastAsia="pt-BR"/>
        </w:rPr>
        <w:t>A</w:t>
      </w:r>
      <w:proofErr w:type="gramEnd"/>
      <w:r w:rsidRPr="002C6834">
        <w:rPr>
          <w:rFonts w:asciiTheme="minorHAnsi" w:eastAsiaTheme="minorEastAsia" w:hAnsiTheme="minorHAnsi" w:cstheme="minorBidi"/>
          <w:sz w:val="22"/>
          <w:szCs w:val="22"/>
          <w:lang w:eastAsia="pt-BR"/>
        </w:rPr>
        <w:t xml:space="preserve"> PLANILHA ORÇAMENTÁRIA ABAIXO</w:t>
      </w:r>
    </w:p>
    <w:p w:rsidR="00060192" w:rsidRPr="002C6834" w:rsidRDefault="00060192" w:rsidP="00060192">
      <w:pPr>
        <w:spacing w:after="0" w:line="240" w:lineRule="auto"/>
        <w:jc w:val="both"/>
        <w:rPr>
          <w:rFonts w:asciiTheme="minorHAnsi" w:eastAsiaTheme="minorEastAsia" w:hAnsiTheme="minorHAnsi" w:cstheme="minorBidi"/>
          <w:sz w:val="22"/>
          <w:szCs w:val="22"/>
          <w:lang w:eastAsia="pt-BR"/>
        </w:rPr>
      </w:pPr>
    </w:p>
    <w:tbl>
      <w:tblPr>
        <w:tblStyle w:val="Tabelacomgrade"/>
        <w:tblW w:w="9039" w:type="dxa"/>
        <w:tblLook w:val="04A0" w:firstRow="1" w:lastRow="0" w:firstColumn="1" w:lastColumn="0" w:noHBand="0" w:noVBand="1"/>
      </w:tblPr>
      <w:tblGrid>
        <w:gridCol w:w="675"/>
        <w:gridCol w:w="709"/>
        <w:gridCol w:w="851"/>
        <w:gridCol w:w="5103"/>
        <w:gridCol w:w="1701"/>
      </w:tblGrid>
      <w:tr w:rsidR="008D6232" w:rsidTr="008D6232">
        <w:tc>
          <w:tcPr>
            <w:tcW w:w="675" w:type="dxa"/>
          </w:tcPr>
          <w:p w:rsidR="008D6232" w:rsidRPr="008D6232" w:rsidRDefault="008D6232" w:rsidP="007230D6">
            <w:pPr>
              <w:jc w:val="both"/>
              <w:rPr>
                <w:rFonts w:asciiTheme="minorHAnsi" w:eastAsiaTheme="minorEastAsia" w:hAnsiTheme="minorHAnsi" w:cstheme="minorBidi"/>
                <w:b/>
                <w:sz w:val="16"/>
                <w:szCs w:val="16"/>
              </w:rPr>
            </w:pPr>
            <w:proofErr w:type="gramStart"/>
            <w:r w:rsidRPr="008D6232">
              <w:rPr>
                <w:rFonts w:asciiTheme="minorHAnsi" w:eastAsiaTheme="minorEastAsia" w:hAnsiTheme="minorHAnsi" w:cstheme="minorBidi"/>
                <w:b/>
                <w:sz w:val="16"/>
                <w:szCs w:val="16"/>
              </w:rPr>
              <w:t>item</w:t>
            </w:r>
            <w:proofErr w:type="gramEnd"/>
          </w:p>
        </w:tc>
        <w:tc>
          <w:tcPr>
            <w:tcW w:w="709" w:type="dxa"/>
          </w:tcPr>
          <w:p w:rsidR="008D6232" w:rsidRPr="008D6232" w:rsidRDefault="008D6232" w:rsidP="007230D6">
            <w:pPr>
              <w:jc w:val="both"/>
              <w:rPr>
                <w:rFonts w:asciiTheme="minorHAnsi" w:eastAsiaTheme="minorEastAsia" w:hAnsiTheme="minorHAnsi" w:cstheme="minorBidi"/>
                <w:b/>
                <w:sz w:val="16"/>
                <w:szCs w:val="16"/>
              </w:rPr>
            </w:pPr>
            <w:r w:rsidRPr="008D6232">
              <w:rPr>
                <w:rFonts w:asciiTheme="minorHAnsi" w:eastAsiaTheme="minorEastAsia" w:hAnsiTheme="minorHAnsi" w:cstheme="minorBidi"/>
                <w:b/>
                <w:sz w:val="16"/>
                <w:szCs w:val="16"/>
              </w:rPr>
              <w:t>Quant.</w:t>
            </w:r>
          </w:p>
        </w:tc>
        <w:tc>
          <w:tcPr>
            <w:tcW w:w="851" w:type="dxa"/>
          </w:tcPr>
          <w:p w:rsidR="008D6232" w:rsidRPr="008D6232" w:rsidRDefault="008D6232" w:rsidP="007230D6">
            <w:pPr>
              <w:jc w:val="both"/>
              <w:rPr>
                <w:rFonts w:asciiTheme="minorHAnsi" w:eastAsiaTheme="minorEastAsia" w:hAnsiTheme="minorHAnsi" w:cstheme="minorBidi"/>
                <w:b/>
                <w:sz w:val="16"/>
                <w:szCs w:val="16"/>
              </w:rPr>
            </w:pPr>
            <w:proofErr w:type="spellStart"/>
            <w:r w:rsidRPr="008D6232">
              <w:rPr>
                <w:rFonts w:asciiTheme="minorHAnsi" w:eastAsiaTheme="minorEastAsia" w:hAnsiTheme="minorHAnsi" w:cstheme="minorBidi"/>
                <w:b/>
                <w:sz w:val="16"/>
                <w:szCs w:val="16"/>
              </w:rPr>
              <w:t>Und</w:t>
            </w:r>
            <w:proofErr w:type="spellEnd"/>
            <w:r w:rsidRPr="008D6232">
              <w:rPr>
                <w:rFonts w:asciiTheme="minorHAnsi" w:eastAsiaTheme="minorEastAsia" w:hAnsiTheme="minorHAnsi" w:cstheme="minorBidi"/>
                <w:b/>
                <w:sz w:val="16"/>
                <w:szCs w:val="16"/>
              </w:rPr>
              <w:t>.</w:t>
            </w:r>
          </w:p>
        </w:tc>
        <w:tc>
          <w:tcPr>
            <w:tcW w:w="5103" w:type="dxa"/>
          </w:tcPr>
          <w:p w:rsidR="008D6232" w:rsidRPr="008D6232" w:rsidRDefault="008D6232" w:rsidP="007230D6">
            <w:pPr>
              <w:jc w:val="both"/>
              <w:rPr>
                <w:rFonts w:asciiTheme="minorHAnsi" w:eastAsiaTheme="minorEastAsia" w:hAnsiTheme="minorHAnsi" w:cstheme="minorBidi"/>
                <w:b/>
                <w:sz w:val="16"/>
                <w:szCs w:val="16"/>
              </w:rPr>
            </w:pPr>
            <w:r w:rsidRPr="008D6232">
              <w:rPr>
                <w:rFonts w:asciiTheme="minorHAnsi" w:eastAsiaTheme="minorEastAsia" w:hAnsiTheme="minorHAnsi" w:cstheme="minorBidi"/>
                <w:b/>
                <w:sz w:val="16"/>
                <w:szCs w:val="16"/>
              </w:rPr>
              <w:t>Descrição do objeto</w:t>
            </w:r>
          </w:p>
        </w:tc>
        <w:tc>
          <w:tcPr>
            <w:tcW w:w="1701" w:type="dxa"/>
          </w:tcPr>
          <w:p w:rsidR="008D6232" w:rsidRPr="008D6232" w:rsidRDefault="008D6232" w:rsidP="008D6232">
            <w:pPr>
              <w:jc w:val="center"/>
              <w:rPr>
                <w:rFonts w:asciiTheme="minorHAnsi" w:eastAsiaTheme="minorEastAsia" w:hAnsiTheme="minorHAnsi" w:cstheme="minorBidi"/>
                <w:b/>
                <w:color w:val="FF0000"/>
                <w:sz w:val="16"/>
                <w:szCs w:val="16"/>
              </w:rPr>
            </w:pPr>
            <w:r w:rsidRPr="008D6232">
              <w:rPr>
                <w:rFonts w:asciiTheme="minorHAnsi" w:eastAsiaTheme="minorEastAsia" w:hAnsiTheme="minorHAnsi" w:cstheme="minorBidi"/>
                <w:b/>
                <w:sz w:val="16"/>
                <w:szCs w:val="16"/>
              </w:rPr>
              <w:t>Valor Máximo de Referência R$</w:t>
            </w:r>
          </w:p>
        </w:tc>
      </w:tr>
      <w:tr w:rsidR="00094BB8" w:rsidTr="00915CA4">
        <w:tc>
          <w:tcPr>
            <w:tcW w:w="675" w:type="dxa"/>
          </w:tcPr>
          <w:p w:rsidR="00094BB8" w:rsidRPr="00BF4939" w:rsidRDefault="00094BB8" w:rsidP="007230D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01</w:t>
            </w:r>
          </w:p>
        </w:tc>
        <w:tc>
          <w:tcPr>
            <w:tcW w:w="709" w:type="dxa"/>
          </w:tcPr>
          <w:p w:rsidR="00094BB8" w:rsidRPr="00BF4939" w:rsidRDefault="00094BB8" w:rsidP="007230D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01</w:t>
            </w:r>
          </w:p>
        </w:tc>
        <w:tc>
          <w:tcPr>
            <w:tcW w:w="851" w:type="dxa"/>
          </w:tcPr>
          <w:p w:rsidR="00094BB8" w:rsidRPr="00BF4939" w:rsidRDefault="00094BB8" w:rsidP="007230D6">
            <w:pPr>
              <w:jc w:val="both"/>
              <w:rPr>
                <w:rFonts w:asciiTheme="minorHAnsi" w:eastAsiaTheme="minorEastAsia" w:hAnsiTheme="minorHAnsi" w:cstheme="minorBidi"/>
                <w:sz w:val="16"/>
                <w:szCs w:val="16"/>
              </w:rPr>
            </w:pPr>
            <w:proofErr w:type="spellStart"/>
            <w:r w:rsidRPr="00BF4939">
              <w:rPr>
                <w:rFonts w:asciiTheme="minorHAnsi" w:eastAsiaTheme="minorEastAsia" w:hAnsiTheme="minorHAnsi" w:cstheme="minorBidi"/>
                <w:sz w:val="16"/>
                <w:szCs w:val="16"/>
              </w:rPr>
              <w:t>Und</w:t>
            </w:r>
            <w:proofErr w:type="spellEnd"/>
            <w:r w:rsidRPr="00BF4939">
              <w:rPr>
                <w:rFonts w:asciiTheme="minorHAnsi" w:eastAsiaTheme="minorEastAsia" w:hAnsiTheme="minorHAnsi" w:cstheme="minorBidi"/>
                <w:sz w:val="16"/>
                <w:szCs w:val="16"/>
              </w:rPr>
              <w:t>.</w:t>
            </w:r>
          </w:p>
        </w:tc>
        <w:tc>
          <w:tcPr>
            <w:tcW w:w="5103" w:type="dxa"/>
          </w:tcPr>
          <w:p w:rsidR="00094BB8" w:rsidRPr="00BF4939" w:rsidRDefault="00094BB8" w:rsidP="007230D6">
            <w:pPr>
              <w:jc w:val="both"/>
              <w:rPr>
                <w:rFonts w:asciiTheme="minorHAnsi" w:eastAsiaTheme="minorEastAsia" w:hAnsiTheme="minorHAnsi" w:cstheme="minorBidi"/>
                <w:sz w:val="16"/>
                <w:szCs w:val="16"/>
              </w:rPr>
            </w:pPr>
            <w:r>
              <w:rPr>
                <w:rFonts w:ascii="Arial" w:hAnsi="Arial" w:cs="Arial"/>
                <w:sz w:val="16"/>
                <w:szCs w:val="16"/>
              </w:rPr>
              <w:t xml:space="preserve">Fiat Uno </w:t>
            </w:r>
            <w:proofErr w:type="spellStart"/>
            <w:r>
              <w:rPr>
                <w:rFonts w:ascii="Arial" w:hAnsi="Arial" w:cs="Arial"/>
                <w:sz w:val="16"/>
                <w:szCs w:val="16"/>
              </w:rPr>
              <w:t>Fire</w:t>
            </w:r>
            <w:proofErr w:type="spellEnd"/>
            <w:r>
              <w:rPr>
                <w:rFonts w:ascii="Arial" w:hAnsi="Arial" w:cs="Arial"/>
                <w:sz w:val="16"/>
                <w:szCs w:val="16"/>
              </w:rPr>
              <w:t xml:space="preserve"> 1.0 4 portas, ano 2007, modelo 2008, Chassi 9BD158227860211486, Placas MEO 8567.</w:t>
            </w:r>
          </w:p>
        </w:tc>
        <w:tc>
          <w:tcPr>
            <w:tcW w:w="1701" w:type="dxa"/>
            <w:vAlign w:val="bottom"/>
          </w:tcPr>
          <w:p w:rsidR="00094BB8" w:rsidRPr="00F00E0F" w:rsidRDefault="00094BB8" w:rsidP="00094BB8">
            <w:pPr>
              <w:jc w:val="right"/>
              <w:rPr>
                <w:rFonts w:asciiTheme="minorHAnsi" w:eastAsiaTheme="minorEastAsia" w:hAnsiTheme="minorHAnsi" w:cstheme="minorBidi"/>
                <w:sz w:val="18"/>
                <w:szCs w:val="18"/>
              </w:rPr>
            </w:pPr>
            <w:r w:rsidRPr="00F00E0F">
              <w:rPr>
                <w:rFonts w:asciiTheme="minorHAnsi" w:eastAsiaTheme="minorEastAsia" w:hAnsiTheme="minorHAnsi" w:cstheme="minorBidi"/>
                <w:sz w:val="18"/>
                <w:szCs w:val="18"/>
              </w:rPr>
              <w:t xml:space="preserve">1.306,68             </w:t>
            </w:r>
          </w:p>
        </w:tc>
      </w:tr>
      <w:tr w:rsidR="00094BB8" w:rsidTr="00915CA4">
        <w:tc>
          <w:tcPr>
            <w:tcW w:w="675" w:type="dxa"/>
          </w:tcPr>
          <w:p w:rsidR="00094BB8" w:rsidRPr="00BF4939"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02</w:t>
            </w:r>
          </w:p>
        </w:tc>
        <w:tc>
          <w:tcPr>
            <w:tcW w:w="709" w:type="dxa"/>
          </w:tcPr>
          <w:p w:rsidR="00094BB8" w:rsidRPr="00BF4939"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Pr="00BF4939"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Caminhão basculante MB 1113 4X2, ano 1982, modelo 1993, chassi nº 34403212613115, Placas</w:t>
            </w:r>
            <w:proofErr w:type="gramStart"/>
            <w:r>
              <w:rPr>
                <w:rFonts w:ascii="Arial" w:hAnsi="Arial" w:cs="Arial"/>
                <w:sz w:val="16"/>
                <w:szCs w:val="16"/>
              </w:rPr>
              <w:t xml:space="preserve"> MAS</w:t>
            </w:r>
            <w:proofErr w:type="gramEnd"/>
            <w:r>
              <w:rPr>
                <w:rFonts w:ascii="Arial" w:hAnsi="Arial" w:cs="Arial"/>
                <w:sz w:val="16"/>
                <w:szCs w:val="16"/>
              </w:rPr>
              <w:t xml:space="preserve"> 7646.</w:t>
            </w:r>
          </w:p>
        </w:tc>
        <w:tc>
          <w:tcPr>
            <w:tcW w:w="1701" w:type="dxa"/>
            <w:vAlign w:val="bottom"/>
          </w:tcPr>
          <w:p w:rsidR="00094BB8" w:rsidRPr="00F00E0F"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           489,63</w:t>
            </w: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03</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Caminhão basculante VW 17.210, 3º eixo, ano/modelo 2002, chassi nº 9BWCK82T92R207228, Placas MCR 3252.</w:t>
            </w:r>
          </w:p>
        </w:tc>
        <w:tc>
          <w:tcPr>
            <w:tcW w:w="1701" w:type="dxa"/>
            <w:vAlign w:val="bottom"/>
          </w:tcPr>
          <w:p w:rsidR="00094BB8" w:rsidRPr="00F00E0F"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            489,63</w:t>
            </w:r>
            <w:r w:rsidRPr="00F00E0F">
              <w:rPr>
                <w:rFonts w:asciiTheme="minorHAnsi" w:eastAsiaTheme="minorEastAsia" w:hAnsiTheme="minorHAnsi" w:cstheme="minorBidi"/>
                <w:sz w:val="18"/>
                <w:szCs w:val="18"/>
              </w:rPr>
              <w:t xml:space="preserve"> </w:t>
            </w: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04</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Caminhão basculante Ford/cargo 2622, Ano 2007, Modelo 2008, chassi nº 9BFZCE9V98BB05056, Placas MEI 1243.</w:t>
            </w:r>
          </w:p>
        </w:tc>
        <w:tc>
          <w:tcPr>
            <w:tcW w:w="1701" w:type="dxa"/>
            <w:vAlign w:val="center"/>
          </w:tcPr>
          <w:p w:rsidR="00094BB8" w:rsidRPr="00F00E0F"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489,63</w:t>
            </w: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05</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 xml:space="preserve">Micro Ônibus </w:t>
            </w:r>
            <w:proofErr w:type="spellStart"/>
            <w:r>
              <w:rPr>
                <w:rFonts w:ascii="Arial" w:hAnsi="Arial" w:cs="Arial"/>
                <w:sz w:val="16"/>
                <w:szCs w:val="16"/>
              </w:rPr>
              <w:t>Iveco</w:t>
            </w:r>
            <w:proofErr w:type="spellEnd"/>
            <w:r>
              <w:rPr>
                <w:rFonts w:ascii="Arial" w:hAnsi="Arial" w:cs="Arial"/>
                <w:sz w:val="16"/>
                <w:szCs w:val="16"/>
              </w:rPr>
              <w:t xml:space="preserve"> 29 passageiros Ano 2010, Modelo 2011, chassi nº 93ZL68B01B8420642, Placas MIM 0597.</w:t>
            </w:r>
          </w:p>
        </w:tc>
        <w:tc>
          <w:tcPr>
            <w:tcW w:w="1701" w:type="dxa"/>
            <w:vAlign w:val="bottom"/>
          </w:tcPr>
          <w:p w:rsidR="00094BB8" w:rsidRPr="00F00E0F" w:rsidRDefault="00094BB8" w:rsidP="00E322A5">
            <w:pPr>
              <w:jc w:val="right"/>
              <w:rPr>
                <w:rFonts w:asciiTheme="minorHAnsi" w:eastAsiaTheme="minorEastAsia" w:hAnsiTheme="minorHAnsi" w:cstheme="minorBidi"/>
                <w:sz w:val="18"/>
                <w:szCs w:val="18"/>
              </w:rPr>
            </w:pPr>
            <w:r w:rsidRPr="00F00E0F">
              <w:rPr>
                <w:rFonts w:asciiTheme="minorHAnsi" w:eastAsiaTheme="minorEastAsia" w:hAnsiTheme="minorHAnsi" w:cstheme="minorBidi"/>
                <w:sz w:val="18"/>
                <w:szCs w:val="18"/>
              </w:rPr>
              <w:t xml:space="preserve">           </w:t>
            </w:r>
            <w:r w:rsidR="00E322A5">
              <w:rPr>
                <w:rFonts w:asciiTheme="minorHAnsi" w:eastAsiaTheme="minorEastAsia" w:hAnsiTheme="minorHAnsi" w:cstheme="minorBidi"/>
                <w:sz w:val="18"/>
                <w:szCs w:val="18"/>
              </w:rPr>
              <w:t>525,53</w:t>
            </w:r>
            <w:r w:rsidRPr="00F00E0F">
              <w:rPr>
                <w:rFonts w:asciiTheme="minorHAnsi" w:eastAsiaTheme="minorEastAsia" w:hAnsiTheme="minorHAnsi" w:cstheme="minorBidi"/>
                <w:sz w:val="18"/>
                <w:szCs w:val="18"/>
              </w:rPr>
              <w:t xml:space="preserve"> </w:t>
            </w: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06</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 xml:space="preserve">Fiat </w:t>
            </w:r>
            <w:proofErr w:type="spellStart"/>
            <w:r>
              <w:rPr>
                <w:rFonts w:ascii="Arial" w:hAnsi="Arial" w:cs="Arial"/>
                <w:sz w:val="16"/>
                <w:szCs w:val="16"/>
              </w:rPr>
              <w:t>Ducato</w:t>
            </w:r>
            <w:proofErr w:type="spellEnd"/>
            <w:r>
              <w:rPr>
                <w:rFonts w:ascii="Arial" w:hAnsi="Arial" w:cs="Arial"/>
                <w:sz w:val="16"/>
                <w:szCs w:val="16"/>
              </w:rPr>
              <w:t>, 127cv, 15 passageiros, chassi 93W245H34E2137399, Ano/Modelo 2014, Placas QHA 1595.</w:t>
            </w:r>
          </w:p>
        </w:tc>
        <w:tc>
          <w:tcPr>
            <w:tcW w:w="1701" w:type="dxa"/>
            <w:vAlign w:val="bottom"/>
          </w:tcPr>
          <w:p w:rsidR="00094BB8" w:rsidRPr="00F00E0F"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       4.000,00     </w:t>
            </w: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07</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r>
              <w:rPr>
                <w:rFonts w:ascii="Arial" w:hAnsi="Arial" w:cs="Arial"/>
                <w:sz w:val="16"/>
                <w:szCs w:val="16"/>
              </w:rPr>
              <w:t xml:space="preserve">Renault </w:t>
            </w:r>
            <w:proofErr w:type="spellStart"/>
            <w:proofErr w:type="gramStart"/>
            <w:r>
              <w:rPr>
                <w:rFonts w:ascii="Arial" w:hAnsi="Arial" w:cs="Arial"/>
                <w:sz w:val="16"/>
                <w:szCs w:val="16"/>
              </w:rPr>
              <w:t>clio</w:t>
            </w:r>
            <w:proofErr w:type="spellEnd"/>
            <w:proofErr w:type="gramEnd"/>
            <w:r>
              <w:rPr>
                <w:rFonts w:ascii="Arial" w:hAnsi="Arial" w:cs="Arial"/>
                <w:sz w:val="16"/>
                <w:szCs w:val="16"/>
              </w:rPr>
              <w:t xml:space="preserve"> 1.0 16v, 77/80cv, 3 portas, Ano/Modelo 2014, chassi nº D4DJ754Q051116, Placas 4535.</w:t>
            </w:r>
          </w:p>
        </w:tc>
        <w:tc>
          <w:tcPr>
            <w:tcW w:w="1701" w:type="dxa"/>
            <w:vAlign w:val="bottom"/>
          </w:tcPr>
          <w:p w:rsidR="00094BB8"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1</w:t>
            </w:r>
            <w:r w:rsidR="002C6834">
              <w:rPr>
                <w:rFonts w:asciiTheme="minorHAnsi" w:eastAsiaTheme="minorEastAsia" w:hAnsiTheme="minorHAnsi" w:cstheme="minorBidi"/>
                <w:sz w:val="18"/>
                <w:szCs w:val="18"/>
              </w:rPr>
              <w:t>.</w:t>
            </w:r>
            <w:r>
              <w:rPr>
                <w:rFonts w:asciiTheme="minorHAnsi" w:eastAsiaTheme="minorEastAsia" w:hAnsiTheme="minorHAnsi" w:cstheme="minorBidi"/>
                <w:sz w:val="18"/>
                <w:szCs w:val="18"/>
              </w:rPr>
              <w:t>330,00</w:t>
            </w:r>
          </w:p>
          <w:p w:rsidR="00094BB8" w:rsidRPr="00F00E0F" w:rsidRDefault="00094BB8" w:rsidP="00094BB8">
            <w:pPr>
              <w:jc w:val="right"/>
              <w:rPr>
                <w:rFonts w:asciiTheme="minorHAnsi" w:eastAsiaTheme="minorEastAsia" w:hAnsiTheme="minorHAnsi" w:cstheme="minorBidi"/>
                <w:sz w:val="18"/>
                <w:szCs w:val="18"/>
              </w:rPr>
            </w:pPr>
          </w:p>
        </w:tc>
      </w:tr>
      <w:tr w:rsidR="00094BB8" w:rsidTr="00915CA4">
        <w:tc>
          <w:tcPr>
            <w:tcW w:w="675"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08</w:t>
            </w:r>
          </w:p>
        </w:tc>
        <w:tc>
          <w:tcPr>
            <w:tcW w:w="709" w:type="dxa"/>
          </w:tcPr>
          <w:p w:rsidR="00094BB8" w:rsidRDefault="00094BB8" w:rsidP="007230D6">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851" w:type="dxa"/>
          </w:tcPr>
          <w:p w:rsidR="00094BB8" w:rsidRDefault="00094BB8" w:rsidP="007230D6">
            <w:pPr>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Und</w:t>
            </w:r>
            <w:proofErr w:type="spellEnd"/>
            <w:r>
              <w:rPr>
                <w:rFonts w:asciiTheme="minorHAnsi" w:eastAsiaTheme="minorEastAsia" w:hAnsiTheme="minorHAnsi" w:cstheme="minorBidi"/>
                <w:sz w:val="16"/>
                <w:szCs w:val="16"/>
              </w:rPr>
              <w:t>.</w:t>
            </w:r>
          </w:p>
        </w:tc>
        <w:tc>
          <w:tcPr>
            <w:tcW w:w="5103" w:type="dxa"/>
          </w:tcPr>
          <w:p w:rsidR="00094BB8" w:rsidRDefault="00094BB8" w:rsidP="007230D6">
            <w:pPr>
              <w:jc w:val="both"/>
              <w:rPr>
                <w:rFonts w:ascii="Arial" w:hAnsi="Arial" w:cs="Arial"/>
                <w:sz w:val="16"/>
                <w:szCs w:val="16"/>
              </w:rPr>
            </w:pPr>
            <w:proofErr w:type="spellStart"/>
            <w:r>
              <w:rPr>
                <w:rFonts w:ascii="Arial" w:hAnsi="Arial" w:cs="Arial"/>
                <w:sz w:val="16"/>
                <w:szCs w:val="16"/>
              </w:rPr>
              <w:t>Citroen</w:t>
            </w:r>
            <w:proofErr w:type="spellEnd"/>
            <w:r>
              <w:rPr>
                <w:rFonts w:ascii="Arial" w:hAnsi="Arial" w:cs="Arial"/>
                <w:sz w:val="16"/>
                <w:szCs w:val="16"/>
              </w:rPr>
              <w:t xml:space="preserve"> </w:t>
            </w:r>
            <w:proofErr w:type="spellStart"/>
            <w:r>
              <w:rPr>
                <w:rFonts w:ascii="Arial" w:hAnsi="Arial" w:cs="Arial"/>
                <w:sz w:val="16"/>
                <w:szCs w:val="16"/>
              </w:rPr>
              <w:t>Aircross</w:t>
            </w:r>
            <w:proofErr w:type="spellEnd"/>
            <w:r>
              <w:rPr>
                <w:rFonts w:ascii="Arial" w:hAnsi="Arial" w:cs="Arial"/>
                <w:sz w:val="16"/>
                <w:szCs w:val="16"/>
              </w:rPr>
              <w:t xml:space="preserve"> 1.6, 5P/122cv, Ano 2016, Modelo 2017, chassi nº 935SUNFN1HB506552, Placas QID 1443. </w:t>
            </w:r>
          </w:p>
        </w:tc>
        <w:tc>
          <w:tcPr>
            <w:tcW w:w="1701" w:type="dxa"/>
            <w:vAlign w:val="bottom"/>
          </w:tcPr>
          <w:p w:rsidR="00094BB8" w:rsidRPr="00F00E0F" w:rsidRDefault="00094BB8" w:rsidP="00094BB8">
            <w:pPr>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3.099,55</w:t>
            </w:r>
          </w:p>
        </w:tc>
      </w:tr>
    </w:tbl>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835DAE" w:rsidRDefault="00835DAE" w:rsidP="00A36795">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ENTREGA DOS MATERIAIS</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Nas dependênci</w:t>
      </w:r>
      <w:r>
        <w:rPr>
          <w:rFonts w:asciiTheme="minorHAnsi" w:eastAsiaTheme="minorEastAsia" w:hAnsiTheme="minorHAnsi" w:cstheme="minorBidi"/>
          <w:sz w:val="22"/>
          <w:szCs w:val="22"/>
          <w:lang w:eastAsia="pt-BR"/>
        </w:rPr>
        <w:t>as da Prefeitura de Saudades</w:t>
      </w: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RECEBIMENTO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roofErr w:type="gramStart"/>
      <w:r w:rsidRPr="00835DAE">
        <w:rPr>
          <w:rFonts w:asciiTheme="minorHAnsi" w:eastAsiaTheme="minorEastAsia" w:hAnsiTheme="minorHAnsi" w:cstheme="minorBidi"/>
          <w:sz w:val="22"/>
          <w:szCs w:val="22"/>
          <w:lang w:eastAsia="pt-BR"/>
        </w:rPr>
        <w:t>Os materiais só</w:t>
      </w:r>
      <w:proofErr w:type="gramEnd"/>
      <w:r w:rsidRPr="00835DAE">
        <w:rPr>
          <w:rFonts w:asciiTheme="minorHAnsi" w:eastAsiaTheme="minorEastAsia" w:hAnsiTheme="minorHAnsi" w:cstheme="minorBidi"/>
          <w:sz w:val="22"/>
          <w:szCs w:val="22"/>
          <w:lang w:eastAsia="pt-BR"/>
        </w:rPr>
        <w:t xml:space="preserve"> serão recebidos, e considerados devidamente entregues, se aceitos pela unidade receptora, e se estiverem de acordo com o solicitado.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O material estará sujeito à devolução no caso de não atender às especificações, constantes na lista de itens do edital ficando o fornecedor obrigado a entregar um novo Material, com urgência, obedecendo ao prazo máximo de 02 (dois) dias, contados da data de devolução do material.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PAGAMENTO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5A4326" w:rsidRDefault="00835DAE" w:rsidP="00835DAE">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O pagamento será efetuado pela secretaria do município, após a entrega da nota fiscal, respeitando o prazo de uma única parcela. </w:t>
      </w:r>
    </w:p>
    <w:p w:rsidR="00835DAE" w:rsidRPr="005A4326"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OBRIGAÇÃO DA CONTRATADA</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A contratada tem a obrigação de entregar o material.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A Contratada que não cumprir com as obrigações assumidas ou com os preceitos legais sofrerá as penalidades, previstas no edital.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F00E0F"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lastRenderedPageBreak/>
        <w:t>CONTRATAÇÃO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No prazo de até 05 (cinco) dias a contar do recebimento da convocação para assinatura do contrato, o licitante deverá contratar com o Município de Águas Frias, SC, o objeto licitado.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CONTROLE E FISCALIZAÇÃO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Ao contratante é reservado o direito de exercer a mais ampla e completa fiscalização sobre os materiais, diretamente ou por prepostos designados</w:t>
      </w:r>
      <w:r>
        <w:rPr>
          <w:rFonts w:asciiTheme="minorHAnsi" w:eastAsiaTheme="minorEastAsia" w:hAnsiTheme="minorHAnsi" w:cstheme="minorBidi"/>
          <w:sz w:val="22"/>
          <w:szCs w:val="22"/>
          <w:lang w:eastAsia="pt-BR"/>
        </w:rPr>
        <w:t xml:space="preserve">. </w:t>
      </w:r>
    </w:p>
    <w:p w:rsid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Saudades, SC, 20</w:t>
      </w:r>
      <w:r w:rsidRPr="00835DAE">
        <w:rPr>
          <w:rFonts w:asciiTheme="minorHAnsi" w:eastAsiaTheme="minorEastAsia" w:hAnsiTheme="minorHAnsi" w:cstheme="minorBidi"/>
          <w:sz w:val="22"/>
          <w:szCs w:val="22"/>
          <w:lang w:eastAsia="pt-BR"/>
        </w:rPr>
        <w:t>/07/2016</w:t>
      </w:r>
      <w:r>
        <w:rPr>
          <w:rFonts w:asciiTheme="minorHAnsi" w:eastAsiaTheme="minorEastAsia" w:hAnsiTheme="minorHAnsi" w:cstheme="minorBidi"/>
          <w:sz w:val="22"/>
          <w:szCs w:val="22"/>
          <w:lang w:eastAsia="pt-BR"/>
        </w:rPr>
        <w:t>.</w:t>
      </w: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_______</w:t>
      </w:r>
      <w:r w:rsidR="00C103A3">
        <w:rPr>
          <w:rFonts w:asciiTheme="minorHAnsi" w:eastAsiaTheme="minorEastAsia" w:hAnsiTheme="minorHAnsi" w:cstheme="minorBidi"/>
          <w:sz w:val="22"/>
          <w:szCs w:val="22"/>
          <w:lang w:eastAsia="pt-BR"/>
        </w:rPr>
        <w:t xml:space="preserve">_________________ </w:t>
      </w:r>
      <w:r w:rsidR="00C103A3">
        <w:rPr>
          <w:rFonts w:asciiTheme="minorHAnsi" w:eastAsiaTheme="minorEastAsia" w:hAnsiTheme="minorHAnsi" w:cstheme="minorBidi"/>
          <w:sz w:val="22"/>
          <w:szCs w:val="22"/>
          <w:lang w:eastAsia="pt-BR"/>
        </w:rPr>
        <w:br/>
      </w:r>
      <w:r w:rsidR="00C103A3">
        <w:rPr>
          <w:rFonts w:asciiTheme="minorHAnsi" w:eastAsiaTheme="minorEastAsia" w:hAnsiTheme="minorHAnsi" w:cstheme="minorBidi"/>
          <w:sz w:val="22"/>
          <w:szCs w:val="22"/>
          <w:lang w:eastAsia="pt-BR"/>
        </w:rPr>
        <w:tab/>
        <w:t>DANIEL KOTHE</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Pr="00835DAE">
        <w:rPr>
          <w:rFonts w:asciiTheme="minorHAnsi" w:eastAsiaTheme="minorEastAsia" w:hAnsiTheme="minorHAnsi" w:cstheme="minorBidi"/>
          <w:sz w:val="22"/>
          <w:szCs w:val="22"/>
          <w:lang w:eastAsia="pt-BR"/>
        </w:rPr>
        <w:t xml:space="preserve">PREFEITO </w:t>
      </w:r>
    </w:p>
    <w:p w:rsidR="00835DAE" w:rsidRDefault="00835DAE"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7230D6" w:rsidRPr="00A36795" w:rsidRDefault="007230D6" w:rsidP="00A36795">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roofErr w:type="gramStart"/>
      <w:r w:rsidRPr="007230D6">
        <w:rPr>
          <w:rFonts w:asciiTheme="minorHAnsi" w:eastAsiaTheme="minorEastAsia" w:hAnsiTheme="minorHAnsi" w:cstheme="minorBidi"/>
          <w:sz w:val="22"/>
          <w:szCs w:val="22"/>
          <w:u w:val="single"/>
          <w:lang w:eastAsia="pt-BR"/>
        </w:rPr>
        <w:t>ANEXO VI</w:t>
      </w:r>
      <w:proofErr w:type="gramEnd"/>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DECLARAÇÃO DE INDICAÇÃO DO RESPONSÁVEL PAR</w:t>
      </w:r>
      <w:r>
        <w:rPr>
          <w:rFonts w:asciiTheme="minorHAnsi" w:eastAsiaTheme="minorEastAsia" w:hAnsiTheme="minorHAnsi" w:cstheme="minorBidi"/>
          <w:sz w:val="22"/>
          <w:szCs w:val="22"/>
          <w:lang w:eastAsia="pt-BR"/>
        </w:rPr>
        <w:t xml:space="preserve">A ATENDIMENTO AO MUNICÍPIO DE </w:t>
      </w:r>
      <w:r>
        <w:rPr>
          <w:rFonts w:asciiTheme="minorHAnsi" w:eastAsiaTheme="minorEastAsia" w:hAnsiTheme="minorHAnsi" w:cstheme="minorBidi"/>
          <w:sz w:val="22"/>
          <w:szCs w:val="22"/>
          <w:lang w:eastAsia="pt-BR"/>
        </w:rPr>
        <w:br/>
        <w:t>SAUDADES</w:t>
      </w:r>
    </w:p>
    <w:p w:rsidR="007230D6" w:rsidRPr="007230D6" w:rsidRDefault="007230D6" w:rsidP="007230D6">
      <w:pPr>
        <w:spacing w:after="0" w:line="240" w:lineRule="auto"/>
        <w:jc w:val="center"/>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5A4326" w:rsidRDefault="007230D6" w:rsidP="007230D6">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PREGÃO Nº </w:t>
      </w:r>
      <w:r w:rsidR="005A4326" w:rsidRPr="005A4326">
        <w:rPr>
          <w:rFonts w:asciiTheme="minorHAnsi" w:eastAsiaTheme="minorEastAsia" w:hAnsiTheme="minorHAnsi" w:cstheme="minorBidi"/>
          <w:sz w:val="22"/>
          <w:szCs w:val="22"/>
          <w:lang w:eastAsia="pt-BR"/>
        </w:rPr>
        <w:t>030</w:t>
      </w:r>
      <w:r w:rsidRPr="005A4326">
        <w:rPr>
          <w:rFonts w:asciiTheme="minorHAnsi" w:eastAsiaTheme="minorEastAsia" w:hAnsiTheme="minorHAnsi" w:cstheme="minorBidi"/>
          <w:sz w:val="22"/>
          <w:szCs w:val="22"/>
          <w:lang w:eastAsia="pt-BR"/>
        </w:rPr>
        <w:t xml:space="preserve">/2016 </w:t>
      </w:r>
    </w:p>
    <w:p w:rsidR="007230D6" w:rsidRPr="005A4326" w:rsidRDefault="007230D6" w:rsidP="007230D6">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PROCESSO Nº </w:t>
      </w:r>
      <w:r w:rsidR="005A4326" w:rsidRPr="005A4326">
        <w:rPr>
          <w:rFonts w:asciiTheme="minorHAnsi" w:eastAsiaTheme="minorEastAsia" w:hAnsiTheme="minorHAnsi" w:cstheme="minorBidi"/>
          <w:sz w:val="22"/>
          <w:szCs w:val="22"/>
          <w:lang w:eastAsia="pt-BR"/>
        </w:rPr>
        <w:t>1568</w:t>
      </w:r>
      <w:r w:rsidRPr="005A4326">
        <w:rPr>
          <w:rFonts w:asciiTheme="minorHAnsi" w:eastAsiaTheme="minorEastAsia" w:hAnsiTheme="minorHAnsi" w:cstheme="minorBidi"/>
          <w:sz w:val="22"/>
          <w:szCs w:val="22"/>
          <w:lang w:eastAsia="pt-BR"/>
        </w:rPr>
        <w:t xml:space="preserve">/2016 </w:t>
      </w:r>
    </w:p>
    <w:p w:rsidR="007230D6" w:rsidRPr="007230D6" w:rsidRDefault="007230D6" w:rsidP="007230D6">
      <w:pPr>
        <w:spacing w:after="0" w:line="240" w:lineRule="auto"/>
        <w:jc w:val="both"/>
        <w:rPr>
          <w:rFonts w:asciiTheme="minorHAnsi" w:eastAsiaTheme="minorEastAsia" w:hAnsiTheme="minorHAnsi" w:cstheme="minorBidi"/>
          <w:color w:val="FF0000"/>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OBJETO: CONTRATAÇÃO DE EMPRESA PARA REALIZAÇÃO DE SEGURO DE VEÍCULOS, </w:t>
      </w:r>
      <w:r>
        <w:rPr>
          <w:rFonts w:asciiTheme="minorHAnsi" w:eastAsiaTheme="minorEastAsia" w:hAnsiTheme="minorHAnsi" w:cstheme="minorBidi"/>
          <w:sz w:val="22"/>
          <w:szCs w:val="22"/>
          <w:lang w:eastAsia="pt-BR"/>
        </w:rPr>
        <w:t>CAMINHÕES E ÔNIBUS</w:t>
      </w:r>
      <w:r w:rsidRPr="007230D6">
        <w:rPr>
          <w:rFonts w:asciiTheme="minorHAnsi" w:eastAsiaTheme="minorEastAsia" w:hAnsiTheme="minorHAnsi" w:cstheme="minorBidi"/>
          <w:sz w:val="22"/>
          <w:szCs w:val="22"/>
          <w:lang w:eastAsia="pt-BR"/>
        </w:rPr>
        <w:t xml:space="preserve"> para suprir as necessidades com seguro da frota de veículos do município</w:t>
      </w:r>
      <w:r>
        <w:rPr>
          <w:rFonts w:asciiTheme="minorHAnsi" w:eastAsiaTheme="minorEastAsia" w:hAnsiTheme="minorHAnsi" w:cstheme="minorBidi"/>
          <w:sz w:val="22"/>
          <w:szCs w:val="22"/>
          <w:lang w:eastAsia="pt-BR"/>
        </w:rPr>
        <w:t>.</w:t>
      </w:r>
      <w:r w:rsidRPr="007230D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A ________</w:t>
      </w:r>
      <w:proofErr w:type="gramStart"/>
      <w:r w:rsidRPr="007230D6">
        <w:rPr>
          <w:rFonts w:asciiTheme="minorHAnsi" w:eastAsiaTheme="minorEastAsia" w:hAnsiTheme="minorHAnsi" w:cstheme="minorBidi"/>
          <w:sz w:val="22"/>
          <w:szCs w:val="22"/>
          <w:lang w:eastAsia="pt-BR"/>
        </w:rPr>
        <w:t>(</w:t>
      </w:r>
      <w:proofErr w:type="gramEnd"/>
      <w:r w:rsidRPr="007230D6">
        <w:rPr>
          <w:rFonts w:asciiTheme="minorHAnsi" w:eastAsiaTheme="minorEastAsia" w:hAnsiTheme="minorHAnsi" w:cstheme="minorBidi"/>
          <w:sz w:val="22"/>
          <w:szCs w:val="22"/>
          <w:lang w:eastAsia="pt-BR"/>
        </w:rPr>
        <w:t xml:space="preserve">nome do licitante)____________, por seu representante legal, inscrita no CNPJ </w:t>
      </w:r>
      <w:r w:rsidRPr="007230D6">
        <w:rPr>
          <w:rFonts w:asciiTheme="minorHAnsi" w:eastAsiaTheme="minorEastAsia" w:hAnsiTheme="minorHAnsi" w:cstheme="minorBidi"/>
          <w:sz w:val="22"/>
          <w:szCs w:val="22"/>
          <w:lang w:eastAsia="pt-BR"/>
        </w:rPr>
        <w:br/>
        <w:t xml:space="preserve">sob nº _______, com sede à ____________,  DECLARA para os devidos </w:t>
      </w:r>
      <w:r w:rsidRPr="007230D6">
        <w:rPr>
          <w:rFonts w:asciiTheme="minorHAnsi" w:eastAsiaTheme="minorEastAsia" w:hAnsiTheme="minorHAnsi" w:cstheme="minorBidi"/>
          <w:sz w:val="22"/>
          <w:szCs w:val="22"/>
          <w:lang w:eastAsia="pt-BR"/>
        </w:rPr>
        <w:br/>
        <w:t xml:space="preserve">fins que    fica    responsável    o    Sr. _______________________    portador    do    CPF nº___________________  para  administração  dos  serviços  prestados  pela  seguradora,  o </w:t>
      </w:r>
      <w:r w:rsidRPr="007230D6">
        <w:rPr>
          <w:rFonts w:asciiTheme="minorHAnsi" w:eastAsiaTheme="minorEastAsia" w:hAnsiTheme="minorHAnsi" w:cstheme="minorBidi"/>
          <w:sz w:val="22"/>
          <w:szCs w:val="22"/>
          <w:lang w:eastAsia="pt-BR"/>
        </w:rPr>
        <w:br/>
        <w:t>acionamento  dos  serviços    de  assistência 24horas,  vidros,  faróis    e  organização  dos</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 xml:space="preserve">documentos em caso de sinistro e para atendimento ao Município de </w:t>
      </w:r>
      <w:r>
        <w:rPr>
          <w:rFonts w:asciiTheme="minorHAnsi" w:eastAsiaTheme="minorEastAsia" w:hAnsiTheme="minorHAnsi" w:cstheme="minorBidi"/>
          <w:sz w:val="22"/>
          <w:szCs w:val="22"/>
          <w:lang w:eastAsia="pt-BR"/>
        </w:rPr>
        <w:t>Saudades</w:t>
      </w:r>
      <w:r w:rsidRPr="007230D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Contatos do Responsável: </w:t>
      </w:r>
    </w:p>
    <w:p w:rsid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Telefone:</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(____</w:t>
      </w:r>
      <w:proofErr w:type="gramStart"/>
      <w:r w:rsidRPr="007230D6">
        <w:rPr>
          <w:rFonts w:asciiTheme="minorHAnsi" w:eastAsiaTheme="minorEastAsia" w:hAnsiTheme="minorHAnsi" w:cstheme="minorBidi"/>
          <w:sz w:val="22"/>
          <w:szCs w:val="22"/>
          <w:lang w:eastAsia="pt-BR"/>
        </w:rPr>
        <w:t>)</w:t>
      </w:r>
      <w:proofErr w:type="gramEnd"/>
      <w:r w:rsidRPr="007230D6">
        <w:rPr>
          <w:rFonts w:asciiTheme="minorHAnsi" w:eastAsiaTheme="minorEastAsia" w:hAnsiTheme="minorHAnsi" w:cstheme="minorBidi"/>
          <w:sz w:val="22"/>
          <w:szCs w:val="22"/>
          <w:lang w:eastAsia="pt-BR"/>
        </w:rPr>
        <w:t>______________________</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 xml:space="preserve">Celular: (____)_______________________ </w:t>
      </w:r>
      <w:r w:rsidRPr="007230D6">
        <w:rPr>
          <w:rFonts w:asciiTheme="minorHAnsi" w:eastAsiaTheme="minorEastAsia" w:hAnsiTheme="minorHAnsi" w:cstheme="minorBidi"/>
          <w:sz w:val="22"/>
          <w:szCs w:val="22"/>
          <w:lang w:eastAsia="pt-BR"/>
        </w:rPr>
        <w:br/>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E-mail:_____________________________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_____________, em____ de ________________ 2016.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___________________________________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Carimbo e Assinatura do Responsável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F00E0F" w:rsidRDefault="00F00E0F" w:rsidP="008425CD">
      <w:pPr>
        <w:spacing w:after="0" w:line="240" w:lineRule="auto"/>
        <w:jc w:val="both"/>
        <w:rPr>
          <w:rFonts w:asciiTheme="minorHAnsi" w:eastAsiaTheme="minorEastAsia" w:hAnsiTheme="minorHAnsi" w:cstheme="minorBidi"/>
          <w:sz w:val="22"/>
          <w:szCs w:val="22"/>
          <w:lang w:eastAsia="pt-BR"/>
        </w:rPr>
        <w:sectPr w:rsidR="00F00E0F" w:rsidSect="00547E11">
          <w:headerReference w:type="default" r:id="rId14"/>
          <w:footerReference w:type="even" r:id="rId15"/>
          <w:footerReference w:type="default" r:id="rId16"/>
          <w:pgSz w:w="11907" w:h="16840" w:code="9"/>
          <w:pgMar w:top="737" w:right="1418" w:bottom="709" w:left="1797" w:header="720" w:footer="720" w:gutter="0"/>
          <w:cols w:space="720"/>
          <w:noEndnote/>
        </w:sect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b/>
          <w:sz w:val="22"/>
          <w:szCs w:val="22"/>
          <w:lang w:eastAsia="pt-BR"/>
        </w:rPr>
        <w:lastRenderedPageBreak/>
        <w:t>ANEXO VII</w:t>
      </w:r>
      <w:r w:rsidRPr="002A21E9">
        <w:rPr>
          <w:rFonts w:asciiTheme="minorHAnsi" w:eastAsiaTheme="minorEastAsia" w:hAnsiTheme="minorHAnsi" w:cstheme="minorBidi"/>
          <w:sz w:val="22"/>
          <w:szCs w:val="22"/>
          <w:lang w:eastAsia="pt-BR"/>
        </w:rPr>
        <w:t xml:space="preserve">       -</w:t>
      </w:r>
      <w:proofErr w:type="gramStart"/>
      <w:r w:rsidRPr="002A21E9">
        <w:rPr>
          <w:rFonts w:asciiTheme="minorHAnsi" w:eastAsiaTheme="minorEastAsia" w:hAnsiTheme="minorHAnsi" w:cstheme="minorBidi"/>
          <w:sz w:val="22"/>
          <w:szCs w:val="22"/>
          <w:lang w:eastAsia="pt-BR"/>
        </w:rPr>
        <w:t xml:space="preserve">  </w:t>
      </w:r>
      <w:proofErr w:type="gramEnd"/>
      <w:r w:rsidRPr="002A21E9">
        <w:rPr>
          <w:rFonts w:asciiTheme="minorHAnsi" w:eastAsiaTheme="minorEastAsia" w:hAnsiTheme="minorHAnsi" w:cstheme="minorBidi"/>
          <w:sz w:val="22"/>
          <w:szCs w:val="22"/>
          <w:lang w:eastAsia="pt-BR"/>
        </w:rPr>
        <w:t xml:space="preserve">Aspectos Gerais do objeto, as propostas devem obedecer os valores mínimos e máximos estipulados para cada item da tabela (DM, DC, APP, DMH , FRANQUIA O PREÇO MÁXIMO ADMITIDO PARA CADA ITEM).  </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tbl>
      <w:tblPr>
        <w:tblW w:w="15426" w:type="dxa"/>
        <w:tblInd w:w="-856" w:type="dxa"/>
        <w:tblCellMar>
          <w:left w:w="70" w:type="dxa"/>
          <w:right w:w="70" w:type="dxa"/>
        </w:tblCellMar>
        <w:tblLook w:val="0000" w:firstRow="0" w:lastRow="0" w:firstColumn="0" w:lastColumn="0" w:noHBand="0" w:noVBand="0"/>
      </w:tblPr>
      <w:tblGrid>
        <w:gridCol w:w="572"/>
        <w:gridCol w:w="2997"/>
        <w:gridCol w:w="747"/>
        <w:gridCol w:w="234"/>
        <w:gridCol w:w="1477"/>
        <w:gridCol w:w="995"/>
        <w:gridCol w:w="655"/>
        <w:gridCol w:w="870"/>
        <w:gridCol w:w="870"/>
        <w:gridCol w:w="831"/>
        <w:gridCol w:w="752"/>
        <w:gridCol w:w="732"/>
        <w:gridCol w:w="850"/>
        <w:gridCol w:w="948"/>
        <w:gridCol w:w="948"/>
        <w:gridCol w:w="948"/>
      </w:tblGrid>
      <w:tr w:rsidR="00F00E0F" w:rsidRPr="00F00E0F" w:rsidTr="00DB3BD6">
        <w:trPr>
          <w:trHeight w:val="270"/>
        </w:trPr>
        <w:tc>
          <w:tcPr>
            <w:tcW w:w="572"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Item</w:t>
            </w:r>
          </w:p>
        </w:tc>
        <w:tc>
          <w:tcPr>
            <w:tcW w:w="2997"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Veículo/Modelo</w:t>
            </w:r>
          </w:p>
        </w:tc>
        <w:tc>
          <w:tcPr>
            <w:tcW w:w="981" w:type="dxa"/>
            <w:gridSpan w:val="2"/>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Placa</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Chassi/motor</w:t>
            </w:r>
          </w:p>
        </w:tc>
        <w:tc>
          <w:tcPr>
            <w:tcW w:w="995"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Ano</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Casco</w:t>
            </w:r>
          </w:p>
        </w:tc>
        <w:tc>
          <w:tcPr>
            <w:tcW w:w="870"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 xml:space="preserve"> DM </w:t>
            </w:r>
          </w:p>
        </w:tc>
        <w:tc>
          <w:tcPr>
            <w:tcW w:w="870"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 xml:space="preserve"> DC </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 xml:space="preserve">  APP</w:t>
            </w:r>
            <w:proofErr w:type="gramStart"/>
            <w:r w:rsidRPr="00F00E0F">
              <w:rPr>
                <w:rFonts w:asciiTheme="minorHAnsi" w:eastAsiaTheme="minorEastAsia" w:hAnsiTheme="minorHAnsi" w:cstheme="minorBidi"/>
                <w:b/>
                <w:bCs/>
                <w:sz w:val="18"/>
                <w:szCs w:val="18"/>
                <w:lang w:eastAsia="pt-BR"/>
              </w:rPr>
              <w:t xml:space="preserve">  </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roofErr w:type="gramEnd"/>
            <w:r w:rsidRPr="00F00E0F">
              <w:rPr>
                <w:rFonts w:asciiTheme="minorHAnsi" w:eastAsiaTheme="minorEastAsia" w:hAnsiTheme="minorHAnsi" w:cstheme="minorBidi"/>
                <w:b/>
                <w:bCs/>
                <w:sz w:val="18"/>
                <w:szCs w:val="18"/>
                <w:lang w:eastAsia="pt-BR"/>
              </w:rPr>
              <w:t xml:space="preserve">  DMH</w:t>
            </w:r>
            <w:proofErr w:type="gramStart"/>
            <w:r w:rsidRPr="00F00E0F">
              <w:rPr>
                <w:rFonts w:asciiTheme="minorHAnsi" w:eastAsiaTheme="minorEastAsia" w:hAnsiTheme="minorHAnsi" w:cstheme="minorBidi"/>
                <w:b/>
                <w:bCs/>
                <w:sz w:val="18"/>
                <w:szCs w:val="18"/>
                <w:lang w:eastAsia="pt-BR"/>
              </w:rPr>
              <w:t xml:space="preserve">  </w:t>
            </w:r>
          </w:p>
        </w:tc>
        <w:tc>
          <w:tcPr>
            <w:tcW w:w="732" w:type="dxa"/>
            <w:tcBorders>
              <w:top w:val="single" w:sz="8" w:space="0" w:color="auto"/>
              <w:left w:val="nil"/>
              <w:bottom w:val="nil"/>
              <w:right w:val="single" w:sz="8" w:space="0" w:color="auto"/>
            </w:tcBorders>
            <w:shd w:val="clear" w:color="auto" w:fill="000000"/>
            <w:noWrap/>
            <w:vAlign w:val="bottom"/>
          </w:tcPr>
          <w:p w:rsidR="002A21E9" w:rsidRPr="007373FB" w:rsidRDefault="002A21E9" w:rsidP="007373FB">
            <w:pPr>
              <w:spacing w:after="0" w:line="240" w:lineRule="auto"/>
              <w:jc w:val="center"/>
              <w:rPr>
                <w:rFonts w:asciiTheme="minorHAnsi" w:eastAsiaTheme="minorEastAsia" w:hAnsiTheme="minorHAnsi" w:cstheme="minorBidi"/>
                <w:b/>
                <w:bCs/>
                <w:sz w:val="18"/>
                <w:szCs w:val="18"/>
                <w:lang w:eastAsia="pt-BR"/>
              </w:rPr>
            </w:pPr>
            <w:proofErr w:type="gramEnd"/>
            <w:r w:rsidRPr="007373FB">
              <w:rPr>
                <w:rFonts w:asciiTheme="minorHAnsi" w:eastAsiaTheme="minorEastAsia" w:hAnsiTheme="minorHAnsi" w:cstheme="minorBidi"/>
                <w:b/>
                <w:bCs/>
                <w:sz w:val="18"/>
                <w:szCs w:val="18"/>
                <w:lang w:eastAsia="pt-BR"/>
              </w:rPr>
              <w:t>Bônus</w:t>
            </w:r>
          </w:p>
        </w:tc>
        <w:tc>
          <w:tcPr>
            <w:tcW w:w="850" w:type="dxa"/>
            <w:tcBorders>
              <w:top w:val="single" w:sz="8" w:space="0" w:color="auto"/>
              <w:left w:val="nil"/>
              <w:bottom w:val="single" w:sz="8" w:space="0" w:color="auto"/>
              <w:right w:val="single" w:sz="8" w:space="0" w:color="auto"/>
            </w:tcBorders>
            <w:shd w:val="clear" w:color="auto" w:fill="000000"/>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24hs</w:t>
            </w:r>
          </w:p>
        </w:tc>
        <w:tc>
          <w:tcPr>
            <w:tcW w:w="948" w:type="dxa"/>
            <w:tcBorders>
              <w:top w:val="single" w:sz="8" w:space="0" w:color="auto"/>
              <w:left w:val="nil"/>
              <w:bottom w:val="single" w:sz="8" w:space="0" w:color="auto"/>
              <w:right w:val="single" w:sz="8" w:space="0" w:color="auto"/>
            </w:tcBorders>
            <w:shd w:val="clear" w:color="auto" w:fill="000000"/>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Cobertura</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Franquia máxima</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000000"/>
            <w:noWrap/>
            <w:vAlign w:val="bottom"/>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Preço Máximo</w:t>
            </w:r>
          </w:p>
        </w:tc>
      </w:tr>
      <w:tr w:rsidR="00F00E0F" w:rsidRPr="00F00E0F" w:rsidTr="00DB3BD6">
        <w:trPr>
          <w:trHeight w:val="270"/>
        </w:trPr>
        <w:tc>
          <w:tcPr>
            <w:tcW w:w="572"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2997"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981" w:type="dxa"/>
            <w:gridSpan w:val="2"/>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1477"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995"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655"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870"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870"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831"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752"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8"/>
                <w:szCs w:val="18"/>
                <w:lang w:eastAsia="pt-BR"/>
              </w:rPr>
            </w:pPr>
          </w:p>
        </w:tc>
        <w:tc>
          <w:tcPr>
            <w:tcW w:w="732" w:type="dxa"/>
            <w:tcBorders>
              <w:top w:val="nil"/>
              <w:left w:val="nil"/>
              <w:bottom w:val="single" w:sz="8" w:space="0" w:color="auto"/>
              <w:right w:val="single" w:sz="8" w:space="0" w:color="auto"/>
            </w:tcBorders>
            <w:shd w:val="clear" w:color="auto" w:fill="000000"/>
            <w:noWrap/>
            <w:vAlign w:val="bottom"/>
          </w:tcPr>
          <w:p w:rsidR="002A21E9" w:rsidRPr="007373FB" w:rsidRDefault="002A21E9" w:rsidP="007373FB">
            <w:pPr>
              <w:spacing w:after="0" w:line="240" w:lineRule="auto"/>
              <w:jc w:val="center"/>
              <w:rPr>
                <w:rFonts w:asciiTheme="minorHAnsi" w:eastAsiaTheme="minorEastAsia" w:hAnsiTheme="minorHAnsi" w:cstheme="minorBidi"/>
                <w:b/>
                <w:bCs/>
                <w:sz w:val="18"/>
                <w:szCs w:val="18"/>
                <w:lang w:eastAsia="pt-BR"/>
              </w:rPr>
            </w:pPr>
            <w:r w:rsidRPr="007373FB">
              <w:rPr>
                <w:rFonts w:asciiTheme="minorHAnsi" w:eastAsiaTheme="minorEastAsia" w:hAnsiTheme="minorHAnsi" w:cstheme="minorBidi"/>
                <w:b/>
                <w:bCs/>
                <w:sz w:val="18"/>
                <w:szCs w:val="18"/>
                <w:lang w:eastAsia="pt-BR"/>
              </w:rPr>
              <w:t>Ant.</w:t>
            </w:r>
          </w:p>
        </w:tc>
        <w:tc>
          <w:tcPr>
            <w:tcW w:w="850" w:type="dxa"/>
            <w:tcBorders>
              <w:top w:val="nil"/>
              <w:left w:val="nil"/>
              <w:bottom w:val="single" w:sz="8" w:space="0" w:color="auto"/>
              <w:right w:val="single" w:sz="8" w:space="0" w:color="auto"/>
            </w:tcBorders>
            <w:shd w:val="clear" w:color="auto" w:fill="000000"/>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proofErr w:type="gramStart"/>
            <w:r w:rsidRPr="00F00E0F">
              <w:rPr>
                <w:rFonts w:asciiTheme="minorHAnsi" w:eastAsiaTheme="minorEastAsia" w:hAnsiTheme="minorHAnsi" w:cstheme="minorBidi"/>
                <w:b/>
                <w:bCs/>
                <w:sz w:val="18"/>
                <w:szCs w:val="18"/>
                <w:lang w:eastAsia="pt-BR"/>
              </w:rPr>
              <w:t>completo</w:t>
            </w:r>
            <w:proofErr w:type="gramEnd"/>
          </w:p>
        </w:tc>
        <w:tc>
          <w:tcPr>
            <w:tcW w:w="948" w:type="dxa"/>
            <w:tcBorders>
              <w:top w:val="nil"/>
              <w:left w:val="nil"/>
              <w:bottom w:val="single" w:sz="8" w:space="0" w:color="auto"/>
              <w:right w:val="single" w:sz="8" w:space="0" w:color="auto"/>
            </w:tcBorders>
            <w:shd w:val="clear" w:color="auto" w:fill="000000"/>
          </w:tcPr>
          <w:p w:rsidR="002A21E9" w:rsidRPr="00F00E0F" w:rsidRDefault="002A21E9" w:rsidP="00F00E0F">
            <w:pPr>
              <w:spacing w:after="0" w:line="240" w:lineRule="auto"/>
              <w:jc w:val="center"/>
              <w:rPr>
                <w:rFonts w:asciiTheme="minorHAnsi" w:eastAsiaTheme="minorEastAsia" w:hAnsiTheme="minorHAnsi" w:cstheme="minorBidi"/>
                <w:b/>
                <w:bCs/>
                <w:sz w:val="18"/>
                <w:szCs w:val="18"/>
                <w:lang w:eastAsia="pt-BR"/>
              </w:rPr>
            </w:pPr>
            <w:r w:rsidRPr="00F00E0F">
              <w:rPr>
                <w:rFonts w:asciiTheme="minorHAnsi" w:eastAsiaTheme="minorEastAsia" w:hAnsiTheme="minorHAnsi" w:cstheme="minorBidi"/>
                <w:b/>
                <w:bCs/>
                <w:sz w:val="18"/>
                <w:szCs w:val="18"/>
                <w:lang w:eastAsia="pt-BR"/>
              </w:rPr>
              <w:t>De vidros</w:t>
            </w:r>
          </w:p>
        </w:tc>
        <w:tc>
          <w:tcPr>
            <w:tcW w:w="948"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4"/>
                <w:szCs w:val="14"/>
                <w:lang w:eastAsia="pt-BR"/>
              </w:rPr>
            </w:pPr>
          </w:p>
        </w:tc>
        <w:tc>
          <w:tcPr>
            <w:tcW w:w="948" w:type="dxa"/>
            <w:vMerge/>
            <w:tcBorders>
              <w:top w:val="single" w:sz="8" w:space="0" w:color="auto"/>
              <w:left w:val="single" w:sz="8" w:space="0" w:color="auto"/>
              <w:bottom w:val="single" w:sz="8" w:space="0" w:color="000000"/>
              <w:right w:val="single" w:sz="8" w:space="0" w:color="auto"/>
            </w:tcBorders>
            <w:vAlign w:val="center"/>
          </w:tcPr>
          <w:p w:rsidR="002A21E9" w:rsidRPr="00F00E0F" w:rsidRDefault="002A21E9" w:rsidP="002A21E9">
            <w:pPr>
              <w:spacing w:after="0" w:line="240" w:lineRule="auto"/>
              <w:jc w:val="both"/>
              <w:rPr>
                <w:rFonts w:asciiTheme="minorHAnsi" w:eastAsiaTheme="minorEastAsia" w:hAnsiTheme="minorHAnsi" w:cstheme="minorBidi"/>
                <w:b/>
                <w:bCs/>
                <w:sz w:val="14"/>
                <w:szCs w:val="14"/>
                <w:lang w:eastAsia="pt-BR"/>
              </w:rPr>
            </w:pPr>
          </w:p>
        </w:tc>
      </w:tr>
      <w:tr w:rsidR="007373FB" w:rsidRPr="00F00E0F" w:rsidTr="00DB3BD6">
        <w:trPr>
          <w:trHeight w:val="270"/>
        </w:trPr>
        <w:tc>
          <w:tcPr>
            <w:tcW w:w="572" w:type="dxa"/>
            <w:tcBorders>
              <w:top w:val="nil"/>
              <w:left w:val="nil"/>
              <w:bottom w:val="single" w:sz="8"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1</w:t>
            </w:r>
            <w:proofErr w:type="gramEnd"/>
          </w:p>
        </w:tc>
        <w:tc>
          <w:tcPr>
            <w:tcW w:w="2997" w:type="dxa"/>
            <w:tcBorders>
              <w:top w:val="nil"/>
              <w:left w:val="nil"/>
              <w:bottom w:val="single" w:sz="8" w:space="0" w:color="auto"/>
              <w:right w:val="single" w:sz="8" w:space="0" w:color="auto"/>
            </w:tcBorders>
            <w:shd w:val="clear" w:color="auto" w:fill="auto"/>
            <w:noWrap/>
          </w:tcPr>
          <w:p w:rsidR="007373FB" w:rsidRPr="00BF4939" w:rsidRDefault="007373FB" w:rsidP="00214062">
            <w:pPr>
              <w:jc w:val="both"/>
              <w:rPr>
                <w:rFonts w:asciiTheme="minorHAnsi" w:eastAsiaTheme="minorEastAsia" w:hAnsiTheme="minorHAnsi" w:cstheme="minorBidi"/>
                <w:sz w:val="16"/>
                <w:szCs w:val="16"/>
              </w:rPr>
            </w:pPr>
            <w:r>
              <w:rPr>
                <w:rFonts w:ascii="Arial" w:hAnsi="Arial" w:cs="Arial"/>
                <w:sz w:val="16"/>
                <w:szCs w:val="16"/>
              </w:rPr>
              <w:t xml:space="preserve">Fiat Uno </w:t>
            </w:r>
            <w:proofErr w:type="spellStart"/>
            <w:r>
              <w:rPr>
                <w:rFonts w:ascii="Arial" w:hAnsi="Arial" w:cs="Arial"/>
                <w:sz w:val="16"/>
                <w:szCs w:val="16"/>
              </w:rPr>
              <w:t>Fire</w:t>
            </w:r>
            <w:proofErr w:type="spellEnd"/>
            <w:r>
              <w:rPr>
                <w:rFonts w:ascii="Arial" w:hAnsi="Arial" w:cs="Arial"/>
                <w:sz w:val="16"/>
                <w:szCs w:val="16"/>
              </w:rPr>
              <w:t xml:space="preserve"> 1.0 4 portas, ano 2007, modelo 2008, Chassi 9BD158227860211486, Placas MEO 8567.</w:t>
            </w:r>
          </w:p>
        </w:tc>
        <w:tc>
          <w:tcPr>
            <w:tcW w:w="747" w:type="dxa"/>
            <w:tcBorders>
              <w:top w:val="nil"/>
              <w:left w:val="nil"/>
              <w:bottom w:val="single" w:sz="8" w:space="0" w:color="auto"/>
              <w:right w:val="single" w:sz="8" w:space="0" w:color="auto"/>
            </w:tcBorders>
            <w:shd w:val="clear" w:color="auto" w:fill="FFFF00"/>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MEO 8567</w:t>
            </w:r>
          </w:p>
        </w:tc>
        <w:tc>
          <w:tcPr>
            <w:tcW w:w="1711" w:type="dxa"/>
            <w:gridSpan w:val="2"/>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9BD158227860211486</w:t>
            </w:r>
            <w:proofErr w:type="gramEnd"/>
          </w:p>
        </w:tc>
        <w:tc>
          <w:tcPr>
            <w:tcW w:w="99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2007/2008</w:t>
            </w:r>
          </w:p>
        </w:tc>
        <w:tc>
          <w:tcPr>
            <w:tcW w:w="65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31"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 </w:t>
            </w:r>
          </w:p>
        </w:tc>
        <w:tc>
          <w:tcPr>
            <w:tcW w:w="752"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5.000,00 </w:t>
            </w:r>
          </w:p>
        </w:tc>
        <w:tc>
          <w:tcPr>
            <w:tcW w:w="732" w:type="dxa"/>
            <w:tcBorders>
              <w:top w:val="nil"/>
              <w:left w:val="nil"/>
              <w:bottom w:val="single" w:sz="8" w:space="0" w:color="auto"/>
              <w:right w:val="single" w:sz="8" w:space="0" w:color="auto"/>
            </w:tcBorders>
            <w:shd w:val="clear" w:color="auto" w:fill="FFFF00"/>
            <w:noWrap/>
            <w:vAlign w:val="bottom"/>
          </w:tcPr>
          <w:p w:rsidR="007373FB" w:rsidRPr="007373FB" w:rsidRDefault="007373FB" w:rsidP="007373FB">
            <w:pPr>
              <w:spacing w:after="0" w:line="240" w:lineRule="auto"/>
              <w:jc w:val="center"/>
              <w:rPr>
                <w:rFonts w:asciiTheme="minorHAnsi" w:eastAsiaTheme="minorEastAsia" w:hAnsiTheme="minorHAnsi" w:cstheme="minorBidi"/>
                <w:b/>
                <w:bCs/>
                <w:sz w:val="18"/>
                <w:szCs w:val="18"/>
                <w:lang w:eastAsia="pt-BR"/>
              </w:rPr>
            </w:pPr>
            <w:proofErr w:type="gramStart"/>
            <w:r w:rsidRPr="007373FB">
              <w:rPr>
                <w:rFonts w:asciiTheme="minorHAnsi" w:eastAsiaTheme="minorEastAsia" w:hAnsiTheme="minorHAnsi" w:cstheme="minorBidi"/>
                <w:b/>
                <w:bCs/>
                <w:sz w:val="18"/>
                <w:szCs w:val="18"/>
                <w:lang w:eastAsia="pt-BR"/>
              </w:rPr>
              <w:t>7</w:t>
            </w:r>
            <w:proofErr w:type="gramEnd"/>
          </w:p>
        </w:tc>
        <w:tc>
          <w:tcPr>
            <w:tcW w:w="850"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1.000,00</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 xml:space="preserve">1.306,68             </w:t>
            </w:r>
          </w:p>
        </w:tc>
      </w:tr>
      <w:tr w:rsidR="007373FB" w:rsidRPr="00F00E0F" w:rsidTr="00DB3BD6">
        <w:trPr>
          <w:trHeight w:val="270"/>
        </w:trPr>
        <w:tc>
          <w:tcPr>
            <w:tcW w:w="572" w:type="dxa"/>
            <w:tcBorders>
              <w:top w:val="nil"/>
              <w:left w:val="nil"/>
              <w:bottom w:val="single" w:sz="8"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2</w:t>
            </w:r>
            <w:proofErr w:type="gramEnd"/>
          </w:p>
        </w:tc>
        <w:tc>
          <w:tcPr>
            <w:tcW w:w="2997" w:type="dxa"/>
            <w:tcBorders>
              <w:top w:val="nil"/>
              <w:left w:val="nil"/>
              <w:bottom w:val="single" w:sz="8"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Caminhão basculante MB 1113 4X2, ano 1982, modelo 1993, chassi nº 34403212613115, Placas</w:t>
            </w:r>
            <w:proofErr w:type="gramStart"/>
            <w:r>
              <w:rPr>
                <w:rFonts w:ascii="Arial" w:hAnsi="Arial" w:cs="Arial"/>
                <w:sz w:val="16"/>
                <w:szCs w:val="16"/>
              </w:rPr>
              <w:t xml:space="preserve"> MAS</w:t>
            </w:r>
            <w:proofErr w:type="gramEnd"/>
            <w:r>
              <w:rPr>
                <w:rFonts w:ascii="Arial" w:hAnsi="Arial" w:cs="Arial"/>
                <w:sz w:val="16"/>
                <w:szCs w:val="16"/>
              </w:rPr>
              <w:t xml:space="preserve"> 7646.</w:t>
            </w:r>
          </w:p>
        </w:tc>
        <w:tc>
          <w:tcPr>
            <w:tcW w:w="747" w:type="dxa"/>
            <w:tcBorders>
              <w:top w:val="nil"/>
              <w:left w:val="nil"/>
              <w:bottom w:val="single" w:sz="8" w:space="0" w:color="auto"/>
              <w:right w:val="single" w:sz="8" w:space="0" w:color="auto"/>
            </w:tcBorders>
            <w:shd w:val="clear" w:color="auto" w:fill="FFFF00"/>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MAS 7646</w:t>
            </w:r>
          </w:p>
        </w:tc>
        <w:tc>
          <w:tcPr>
            <w:tcW w:w="1711" w:type="dxa"/>
            <w:gridSpan w:val="2"/>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34403212613115</w:t>
            </w:r>
          </w:p>
        </w:tc>
        <w:tc>
          <w:tcPr>
            <w:tcW w:w="99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1982/1983</w:t>
            </w:r>
          </w:p>
        </w:tc>
        <w:tc>
          <w:tcPr>
            <w:tcW w:w="65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RCF</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31"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52"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32" w:type="dxa"/>
            <w:tcBorders>
              <w:top w:val="nil"/>
              <w:left w:val="nil"/>
              <w:bottom w:val="single" w:sz="8" w:space="0" w:color="auto"/>
              <w:right w:val="single" w:sz="8" w:space="0" w:color="auto"/>
            </w:tcBorders>
            <w:shd w:val="clear" w:color="auto" w:fill="FFFF00"/>
            <w:noWrap/>
            <w:vAlign w:val="bottom"/>
          </w:tcPr>
          <w:p w:rsidR="007373FB" w:rsidRPr="007373FB" w:rsidRDefault="007373FB" w:rsidP="007373FB">
            <w:pPr>
              <w:spacing w:after="0" w:line="240" w:lineRule="auto"/>
              <w:jc w:val="center"/>
              <w:rPr>
                <w:rFonts w:asciiTheme="minorHAnsi" w:eastAsiaTheme="minorEastAsia" w:hAnsiTheme="minorHAnsi" w:cstheme="minorBidi"/>
                <w:b/>
                <w:bCs/>
                <w:sz w:val="18"/>
                <w:szCs w:val="18"/>
                <w:lang w:eastAsia="pt-BR"/>
              </w:rPr>
            </w:pPr>
            <w:proofErr w:type="gramStart"/>
            <w:r w:rsidRPr="007373FB">
              <w:rPr>
                <w:rFonts w:asciiTheme="minorHAnsi" w:eastAsiaTheme="minorEastAsia" w:hAnsiTheme="minorHAnsi" w:cstheme="minorBidi"/>
                <w:b/>
                <w:bCs/>
                <w:sz w:val="18"/>
                <w:szCs w:val="18"/>
                <w:lang w:eastAsia="pt-BR"/>
              </w:rPr>
              <w:t>7</w:t>
            </w:r>
            <w:proofErr w:type="gramEnd"/>
          </w:p>
        </w:tc>
        <w:tc>
          <w:tcPr>
            <w:tcW w:w="850"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SEM</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 xml:space="preserve">           489,63</w:t>
            </w:r>
          </w:p>
        </w:tc>
      </w:tr>
      <w:tr w:rsidR="007373FB" w:rsidRPr="00F00E0F" w:rsidTr="00DB3BD6">
        <w:trPr>
          <w:trHeight w:val="270"/>
        </w:trPr>
        <w:tc>
          <w:tcPr>
            <w:tcW w:w="572" w:type="dxa"/>
            <w:tcBorders>
              <w:top w:val="nil"/>
              <w:left w:val="nil"/>
              <w:bottom w:val="single" w:sz="8"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3</w:t>
            </w:r>
            <w:proofErr w:type="gramEnd"/>
          </w:p>
        </w:tc>
        <w:tc>
          <w:tcPr>
            <w:tcW w:w="2997" w:type="dxa"/>
            <w:tcBorders>
              <w:top w:val="nil"/>
              <w:left w:val="nil"/>
              <w:bottom w:val="single" w:sz="8"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Caminhão basculante VW 17.210, 3º eixo, ano/modelo 2002, chassi nº 9BWCK82T92R207228, Placas MCR 3252.</w:t>
            </w:r>
          </w:p>
        </w:tc>
        <w:tc>
          <w:tcPr>
            <w:tcW w:w="747" w:type="dxa"/>
            <w:tcBorders>
              <w:top w:val="nil"/>
              <w:left w:val="nil"/>
              <w:bottom w:val="single" w:sz="8" w:space="0" w:color="auto"/>
              <w:right w:val="single" w:sz="8" w:space="0" w:color="auto"/>
            </w:tcBorders>
            <w:shd w:val="clear" w:color="auto" w:fill="FFFF00"/>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MCR 3252</w:t>
            </w:r>
          </w:p>
        </w:tc>
        <w:tc>
          <w:tcPr>
            <w:tcW w:w="1711" w:type="dxa"/>
            <w:gridSpan w:val="2"/>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9BWCK82T92R207228</w:t>
            </w:r>
            <w:proofErr w:type="gramEnd"/>
          </w:p>
        </w:tc>
        <w:tc>
          <w:tcPr>
            <w:tcW w:w="99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2002</w:t>
            </w:r>
          </w:p>
        </w:tc>
        <w:tc>
          <w:tcPr>
            <w:tcW w:w="65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RCF</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31"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52"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32" w:type="dxa"/>
            <w:tcBorders>
              <w:top w:val="nil"/>
              <w:left w:val="nil"/>
              <w:bottom w:val="single" w:sz="8" w:space="0" w:color="auto"/>
              <w:right w:val="single" w:sz="8" w:space="0" w:color="auto"/>
            </w:tcBorders>
            <w:shd w:val="clear" w:color="auto" w:fill="FFFF00"/>
            <w:noWrap/>
            <w:vAlign w:val="bottom"/>
          </w:tcPr>
          <w:p w:rsidR="007373FB" w:rsidRPr="007373FB" w:rsidRDefault="007373FB" w:rsidP="007373FB">
            <w:pPr>
              <w:spacing w:after="0" w:line="240" w:lineRule="auto"/>
              <w:jc w:val="center"/>
              <w:rPr>
                <w:rFonts w:asciiTheme="minorHAnsi" w:eastAsiaTheme="minorEastAsia" w:hAnsiTheme="minorHAnsi" w:cstheme="minorBidi"/>
                <w:b/>
                <w:bCs/>
                <w:sz w:val="18"/>
                <w:szCs w:val="18"/>
                <w:lang w:eastAsia="pt-BR"/>
              </w:rPr>
            </w:pPr>
            <w:r w:rsidRPr="007373FB">
              <w:rPr>
                <w:rFonts w:asciiTheme="minorHAnsi" w:eastAsiaTheme="minorEastAsia" w:hAnsiTheme="minorHAnsi" w:cstheme="minorBidi"/>
                <w:b/>
                <w:bCs/>
                <w:sz w:val="18"/>
                <w:szCs w:val="18"/>
                <w:lang w:eastAsia="pt-BR"/>
              </w:rPr>
              <w:t>10</w:t>
            </w:r>
          </w:p>
        </w:tc>
        <w:tc>
          <w:tcPr>
            <w:tcW w:w="850"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SEM</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 xml:space="preserve">            489,63</w:t>
            </w:r>
            <w:r w:rsidR="007373FB" w:rsidRPr="00F00E0F">
              <w:rPr>
                <w:rFonts w:asciiTheme="minorHAnsi" w:eastAsiaTheme="minorEastAsia" w:hAnsiTheme="minorHAnsi" w:cstheme="minorBidi"/>
                <w:sz w:val="18"/>
                <w:szCs w:val="18"/>
                <w:lang w:eastAsia="pt-BR"/>
              </w:rPr>
              <w:t xml:space="preserve"> </w:t>
            </w:r>
          </w:p>
        </w:tc>
      </w:tr>
      <w:tr w:rsidR="007373FB" w:rsidRPr="00F00E0F" w:rsidTr="00DB3BD6">
        <w:trPr>
          <w:trHeight w:val="270"/>
        </w:trPr>
        <w:tc>
          <w:tcPr>
            <w:tcW w:w="572" w:type="dxa"/>
            <w:tcBorders>
              <w:top w:val="nil"/>
              <w:left w:val="nil"/>
              <w:bottom w:val="single" w:sz="8" w:space="0" w:color="000000"/>
              <w:right w:val="single" w:sz="8" w:space="0" w:color="auto"/>
            </w:tcBorders>
            <w:vAlign w:val="center"/>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4</w:t>
            </w:r>
            <w:proofErr w:type="gramEnd"/>
          </w:p>
        </w:tc>
        <w:tc>
          <w:tcPr>
            <w:tcW w:w="2997" w:type="dxa"/>
            <w:tcBorders>
              <w:top w:val="nil"/>
              <w:left w:val="nil"/>
              <w:bottom w:val="single" w:sz="8"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Caminhão basculante Ford/cargo 2622, Ano 2007, Modelo 2008, chassi nº 9BFZCE9V98BB05056, Placas MEI 1243.</w:t>
            </w:r>
          </w:p>
        </w:tc>
        <w:tc>
          <w:tcPr>
            <w:tcW w:w="747" w:type="dxa"/>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MEI</w:t>
            </w:r>
            <w:r w:rsidR="00DB3BD6">
              <w:rPr>
                <w:rFonts w:asciiTheme="minorHAnsi" w:eastAsiaTheme="minorEastAsia" w:hAnsiTheme="minorHAnsi" w:cstheme="minorBidi"/>
                <w:sz w:val="16"/>
                <w:szCs w:val="16"/>
                <w:lang w:eastAsia="pt-BR"/>
              </w:rPr>
              <w:t xml:space="preserve"> </w:t>
            </w:r>
            <w:r w:rsidRPr="00DB3BD6">
              <w:rPr>
                <w:rFonts w:asciiTheme="minorHAnsi" w:eastAsiaTheme="minorEastAsia" w:hAnsiTheme="minorHAnsi" w:cstheme="minorBidi"/>
                <w:sz w:val="16"/>
                <w:szCs w:val="16"/>
                <w:lang w:eastAsia="pt-BR"/>
              </w:rPr>
              <w:t>1243</w:t>
            </w:r>
          </w:p>
        </w:tc>
        <w:tc>
          <w:tcPr>
            <w:tcW w:w="1711" w:type="dxa"/>
            <w:gridSpan w:val="2"/>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9BFZCE9V98BB05056</w:t>
            </w:r>
            <w:proofErr w:type="gramEnd"/>
          </w:p>
        </w:tc>
        <w:tc>
          <w:tcPr>
            <w:tcW w:w="995" w:type="dxa"/>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2007/2008</w:t>
            </w:r>
          </w:p>
        </w:tc>
        <w:tc>
          <w:tcPr>
            <w:tcW w:w="655" w:type="dxa"/>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RCF</w:t>
            </w:r>
          </w:p>
        </w:tc>
        <w:tc>
          <w:tcPr>
            <w:tcW w:w="870" w:type="dxa"/>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70" w:type="dxa"/>
            <w:tcBorders>
              <w:top w:val="nil"/>
              <w:left w:val="single" w:sz="8" w:space="0" w:color="auto"/>
              <w:bottom w:val="single" w:sz="8" w:space="0" w:color="000000"/>
              <w:right w:val="single" w:sz="8" w:space="0" w:color="auto"/>
            </w:tcBorders>
            <w:vAlign w:val="center"/>
          </w:tcPr>
          <w:p w:rsidR="007373FB" w:rsidRPr="00DB3BD6" w:rsidRDefault="00606D7D"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31" w:type="dxa"/>
            <w:tcBorders>
              <w:top w:val="nil"/>
              <w:left w:val="single" w:sz="8" w:space="0" w:color="auto"/>
              <w:bottom w:val="single" w:sz="8" w:space="0" w:color="000000"/>
              <w:right w:val="single" w:sz="8" w:space="0" w:color="auto"/>
            </w:tcBorders>
            <w:vAlign w:val="center"/>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52" w:type="dxa"/>
            <w:tcBorders>
              <w:top w:val="nil"/>
              <w:left w:val="single" w:sz="8" w:space="0" w:color="auto"/>
              <w:bottom w:val="single" w:sz="8" w:space="0" w:color="000000"/>
              <w:right w:val="single" w:sz="8" w:space="0" w:color="auto"/>
            </w:tcBorders>
            <w:vAlign w:val="center"/>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32" w:type="dxa"/>
            <w:tcBorders>
              <w:top w:val="nil"/>
              <w:left w:val="single" w:sz="8" w:space="0" w:color="auto"/>
              <w:bottom w:val="single" w:sz="8" w:space="0" w:color="000000"/>
              <w:right w:val="single" w:sz="8" w:space="0" w:color="auto"/>
            </w:tcBorders>
            <w:vAlign w:val="center"/>
          </w:tcPr>
          <w:p w:rsidR="007373FB" w:rsidRPr="007373FB" w:rsidRDefault="00211B70" w:rsidP="007373FB">
            <w:pPr>
              <w:spacing w:after="0" w:line="240" w:lineRule="auto"/>
              <w:jc w:val="center"/>
              <w:rPr>
                <w:rFonts w:asciiTheme="minorHAnsi" w:eastAsiaTheme="minorEastAsia" w:hAnsiTheme="minorHAnsi" w:cstheme="minorBidi"/>
                <w:b/>
                <w:bCs/>
                <w:sz w:val="18"/>
                <w:szCs w:val="18"/>
                <w:lang w:eastAsia="pt-BR"/>
              </w:rPr>
            </w:pPr>
            <w:proofErr w:type="gramStart"/>
            <w:r>
              <w:rPr>
                <w:rFonts w:asciiTheme="minorHAnsi" w:eastAsiaTheme="minorEastAsia" w:hAnsiTheme="minorHAnsi" w:cstheme="minorBidi"/>
                <w:b/>
                <w:bCs/>
                <w:sz w:val="18"/>
                <w:szCs w:val="18"/>
                <w:lang w:eastAsia="pt-BR"/>
              </w:rPr>
              <w:t>2</w:t>
            </w:r>
            <w:proofErr w:type="gramEnd"/>
          </w:p>
        </w:tc>
        <w:tc>
          <w:tcPr>
            <w:tcW w:w="850" w:type="dxa"/>
            <w:tcBorders>
              <w:top w:val="nil"/>
              <w:left w:val="single" w:sz="8" w:space="0" w:color="auto"/>
              <w:bottom w:val="single" w:sz="8" w:space="0" w:color="000000"/>
              <w:right w:val="single" w:sz="8" w:space="0" w:color="auto"/>
            </w:tcBorders>
            <w:vAlign w:val="center"/>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NÃO</w:t>
            </w:r>
          </w:p>
        </w:tc>
        <w:tc>
          <w:tcPr>
            <w:tcW w:w="948" w:type="dxa"/>
            <w:tcBorders>
              <w:top w:val="nil"/>
              <w:left w:val="single" w:sz="8" w:space="0" w:color="auto"/>
              <w:bottom w:val="single" w:sz="8" w:space="0" w:color="000000"/>
              <w:right w:val="single" w:sz="8" w:space="0" w:color="auto"/>
            </w:tcBorders>
            <w:vAlign w:val="center"/>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NÃO</w:t>
            </w:r>
          </w:p>
        </w:tc>
        <w:tc>
          <w:tcPr>
            <w:tcW w:w="948" w:type="dxa"/>
            <w:tcBorders>
              <w:top w:val="nil"/>
              <w:left w:val="single" w:sz="8" w:space="0" w:color="auto"/>
              <w:bottom w:val="single" w:sz="8" w:space="0" w:color="000000"/>
              <w:right w:val="single" w:sz="8" w:space="0" w:color="auto"/>
            </w:tcBorders>
            <w:vAlign w:val="center"/>
          </w:tcPr>
          <w:p w:rsidR="007373FB" w:rsidRPr="00F00E0F" w:rsidRDefault="00606D7D"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SEM</w:t>
            </w:r>
          </w:p>
        </w:tc>
        <w:tc>
          <w:tcPr>
            <w:tcW w:w="948" w:type="dxa"/>
            <w:tcBorders>
              <w:top w:val="nil"/>
              <w:left w:val="single" w:sz="8" w:space="0" w:color="auto"/>
              <w:bottom w:val="single" w:sz="8" w:space="0" w:color="000000"/>
              <w:right w:val="single" w:sz="8" w:space="0" w:color="auto"/>
            </w:tcBorders>
            <w:vAlign w:val="center"/>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489,63</w:t>
            </w:r>
          </w:p>
        </w:tc>
      </w:tr>
      <w:tr w:rsidR="007373FB" w:rsidRPr="00F00E0F" w:rsidTr="00DB3BD6">
        <w:trPr>
          <w:trHeight w:val="270"/>
        </w:trPr>
        <w:tc>
          <w:tcPr>
            <w:tcW w:w="572" w:type="dxa"/>
            <w:tcBorders>
              <w:top w:val="single" w:sz="8" w:space="0" w:color="auto"/>
              <w:left w:val="nil"/>
              <w:bottom w:val="single" w:sz="4"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5</w:t>
            </w:r>
            <w:proofErr w:type="gramEnd"/>
          </w:p>
        </w:tc>
        <w:tc>
          <w:tcPr>
            <w:tcW w:w="2997" w:type="dxa"/>
            <w:tcBorders>
              <w:top w:val="single" w:sz="8" w:space="0" w:color="auto"/>
              <w:left w:val="nil"/>
              <w:bottom w:val="single" w:sz="4"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 xml:space="preserve">Micro Ônibus </w:t>
            </w:r>
            <w:proofErr w:type="spellStart"/>
            <w:r>
              <w:rPr>
                <w:rFonts w:ascii="Arial" w:hAnsi="Arial" w:cs="Arial"/>
                <w:sz w:val="16"/>
                <w:szCs w:val="16"/>
              </w:rPr>
              <w:t>Iveco</w:t>
            </w:r>
            <w:proofErr w:type="spellEnd"/>
            <w:r>
              <w:rPr>
                <w:rFonts w:ascii="Arial" w:hAnsi="Arial" w:cs="Arial"/>
                <w:sz w:val="16"/>
                <w:szCs w:val="16"/>
              </w:rPr>
              <w:t xml:space="preserve"> 29 passageiros Ano 2010, Modelo 2011, chassi nº 93ZL68B01B8420642, Placas MIM 0597.</w:t>
            </w:r>
          </w:p>
        </w:tc>
        <w:tc>
          <w:tcPr>
            <w:tcW w:w="747" w:type="dxa"/>
            <w:tcBorders>
              <w:top w:val="single" w:sz="8" w:space="0" w:color="auto"/>
              <w:left w:val="nil"/>
              <w:bottom w:val="single" w:sz="4" w:space="0" w:color="auto"/>
              <w:right w:val="single" w:sz="8" w:space="0" w:color="auto"/>
            </w:tcBorders>
            <w:shd w:val="clear" w:color="auto" w:fill="FFFF00"/>
            <w:noWrap/>
            <w:vAlign w:val="bottom"/>
          </w:tcPr>
          <w:p w:rsidR="007373FB" w:rsidRPr="00DB3BD6" w:rsidRDefault="00214062" w:rsidP="00214062">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MIM 0597</w:t>
            </w:r>
          </w:p>
        </w:tc>
        <w:tc>
          <w:tcPr>
            <w:tcW w:w="1711" w:type="dxa"/>
            <w:gridSpan w:val="2"/>
            <w:tcBorders>
              <w:top w:val="single" w:sz="8" w:space="0" w:color="auto"/>
              <w:left w:val="nil"/>
              <w:bottom w:val="single" w:sz="4" w:space="0" w:color="auto"/>
              <w:right w:val="single" w:sz="8" w:space="0" w:color="auto"/>
            </w:tcBorders>
            <w:shd w:val="clear" w:color="auto" w:fill="auto"/>
            <w:noWrap/>
            <w:vAlign w:val="bottom"/>
          </w:tcPr>
          <w:p w:rsidR="007373FB" w:rsidRPr="00DB3BD6" w:rsidRDefault="00214062"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93ZL68B01B8420642</w:t>
            </w:r>
            <w:proofErr w:type="gramEnd"/>
          </w:p>
        </w:tc>
        <w:tc>
          <w:tcPr>
            <w:tcW w:w="995" w:type="dxa"/>
            <w:tcBorders>
              <w:top w:val="single" w:sz="8" w:space="0" w:color="auto"/>
              <w:left w:val="nil"/>
              <w:bottom w:val="single" w:sz="4" w:space="0" w:color="auto"/>
              <w:right w:val="nil"/>
            </w:tcBorders>
            <w:shd w:val="clear" w:color="auto" w:fill="auto"/>
            <w:noWrap/>
            <w:vAlign w:val="bottom"/>
          </w:tcPr>
          <w:p w:rsidR="007373FB" w:rsidRPr="00DB3BD6" w:rsidRDefault="00214062"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2010/2011</w:t>
            </w:r>
          </w:p>
        </w:tc>
        <w:tc>
          <w:tcPr>
            <w:tcW w:w="655" w:type="dxa"/>
            <w:tcBorders>
              <w:top w:val="single" w:sz="8" w:space="0" w:color="auto"/>
              <w:left w:val="single" w:sz="8" w:space="0" w:color="auto"/>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RCF</w:t>
            </w:r>
          </w:p>
        </w:tc>
        <w:tc>
          <w:tcPr>
            <w:tcW w:w="870" w:type="dxa"/>
            <w:tcBorders>
              <w:top w:val="single" w:sz="8" w:space="0" w:color="auto"/>
              <w:left w:val="nil"/>
              <w:bottom w:val="single" w:sz="4" w:space="0" w:color="auto"/>
              <w:right w:val="nil"/>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70" w:type="dxa"/>
            <w:tcBorders>
              <w:top w:val="single" w:sz="8" w:space="0" w:color="auto"/>
              <w:left w:val="single" w:sz="8" w:space="0" w:color="auto"/>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31" w:type="dxa"/>
            <w:tcBorders>
              <w:top w:val="single" w:sz="8" w:space="0" w:color="auto"/>
              <w:left w:val="nil"/>
              <w:bottom w:val="single" w:sz="4" w:space="0" w:color="auto"/>
              <w:right w:val="nil"/>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52" w:type="dxa"/>
            <w:tcBorders>
              <w:top w:val="single" w:sz="8" w:space="0" w:color="auto"/>
              <w:left w:val="single" w:sz="8" w:space="0" w:color="auto"/>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p>
        </w:tc>
        <w:tc>
          <w:tcPr>
            <w:tcW w:w="732" w:type="dxa"/>
            <w:tcBorders>
              <w:top w:val="single" w:sz="8" w:space="0" w:color="auto"/>
              <w:left w:val="nil"/>
              <w:bottom w:val="single" w:sz="4" w:space="0" w:color="auto"/>
              <w:right w:val="nil"/>
            </w:tcBorders>
            <w:shd w:val="clear" w:color="auto" w:fill="FFFF00"/>
            <w:noWrap/>
            <w:vAlign w:val="bottom"/>
          </w:tcPr>
          <w:p w:rsidR="007373FB" w:rsidRPr="007373FB" w:rsidRDefault="007373FB" w:rsidP="007373FB">
            <w:pPr>
              <w:spacing w:after="0" w:line="240" w:lineRule="auto"/>
              <w:jc w:val="center"/>
              <w:rPr>
                <w:rFonts w:asciiTheme="minorHAnsi" w:eastAsiaTheme="minorEastAsia" w:hAnsiTheme="minorHAnsi" w:cstheme="minorBidi"/>
                <w:b/>
                <w:bCs/>
                <w:sz w:val="18"/>
                <w:szCs w:val="18"/>
                <w:lang w:eastAsia="pt-BR"/>
              </w:rPr>
            </w:pPr>
            <w:proofErr w:type="gramStart"/>
            <w:r w:rsidRPr="007373FB">
              <w:rPr>
                <w:rFonts w:asciiTheme="minorHAnsi" w:eastAsiaTheme="minorEastAsia" w:hAnsiTheme="minorHAnsi" w:cstheme="minorBidi"/>
                <w:b/>
                <w:bCs/>
                <w:sz w:val="18"/>
                <w:szCs w:val="18"/>
                <w:lang w:eastAsia="pt-BR"/>
              </w:rPr>
              <w:t>0</w:t>
            </w:r>
            <w:proofErr w:type="gramEnd"/>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bottom"/>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single" w:sz="8" w:space="0" w:color="auto"/>
              <w:left w:val="nil"/>
              <w:bottom w:val="single" w:sz="4" w:space="0" w:color="auto"/>
              <w:right w:val="nil"/>
            </w:tcBorders>
            <w:shd w:val="clear" w:color="auto" w:fill="auto"/>
            <w:noWrap/>
            <w:vAlign w:val="bottom"/>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NÃO</w:t>
            </w:r>
          </w:p>
        </w:tc>
        <w:tc>
          <w:tcPr>
            <w:tcW w:w="948" w:type="dxa"/>
            <w:tcBorders>
              <w:top w:val="single" w:sz="8" w:space="0" w:color="auto"/>
              <w:left w:val="single" w:sz="8" w:space="0" w:color="auto"/>
              <w:bottom w:val="single" w:sz="4"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SEM</w:t>
            </w:r>
          </w:p>
        </w:tc>
        <w:tc>
          <w:tcPr>
            <w:tcW w:w="948" w:type="dxa"/>
            <w:tcBorders>
              <w:top w:val="single" w:sz="8" w:space="0" w:color="auto"/>
              <w:left w:val="nil"/>
              <w:bottom w:val="single" w:sz="4" w:space="0" w:color="auto"/>
              <w:right w:val="single" w:sz="8" w:space="0" w:color="auto"/>
            </w:tcBorders>
            <w:shd w:val="clear" w:color="auto" w:fill="auto"/>
            <w:noWrap/>
            <w:vAlign w:val="bottom"/>
          </w:tcPr>
          <w:p w:rsidR="007373FB" w:rsidRPr="00F00E0F" w:rsidRDefault="007373FB" w:rsidP="00E322A5">
            <w:pPr>
              <w:spacing w:after="0" w:line="240" w:lineRule="auto"/>
              <w:jc w:val="right"/>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 xml:space="preserve">            </w:t>
            </w:r>
            <w:r w:rsidR="00E322A5">
              <w:rPr>
                <w:rFonts w:asciiTheme="minorHAnsi" w:eastAsiaTheme="minorEastAsia" w:hAnsiTheme="minorHAnsi" w:cstheme="minorBidi"/>
                <w:sz w:val="18"/>
                <w:szCs w:val="18"/>
                <w:lang w:eastAsia="pt-BR"/>
              </w:rPr>
              <w:t>525,53</w:t>
            </w:r>
            <w:r w:rsidRPr="00F00E0F">
              <w:rPr>
                <w:rFonts w:asciiTheme="minorHAnsi" w:eastAsiaTheme="minorEastAsia" w:hAnsiTheme="minorHAnsi" w:cstheme="minorBidi"/>
                <w:sz w:val="18"/>
                <w:szCs w:val="18"/>
                <w:lang w:eastAsia="pt-BR"/>
              </w:rPr>
              <w:t xml:space="preserve"> </w:t>
            </w:r>
          </w:p>
        </w:tc>
      </w:tr>
      <w:tr w:rsidR="007373FB" w:rsidRPr="00F00E0F" w:rsidTr="00DB3BD6">
        <w:trPr>
          <w:trHeight w:val="270"/>
        </w:trPr>
        <w:tc>
          <w:tcPr>
            <w:tcW w:w="572" w:type="dxa"/>
            <w:tcBorders>
              <w:top w:val="nil"/>
              <w:left w:val="nil"/>
              <w:bottom w:val="single" w:sz="8"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lastRenderedPageBreak/>
              <w:t>6</w:t>
            </w:r>
            <w:proofErr w:type="gramEnd"/>
          </w:p>
        </w:tc>
        <w:tc>
          <w:tcPr>
            <w:tcW w:w="2997" w:type="dxa"/>
            <w:tcBorders>
              <w:top w:val="nil"/>
              <w:left w:val="nil"/>
              <w:bottom w:val="single" w:sz="8"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 xml:space="preserve">Fiat </w:t>
            </w:r>
            <w:proofErr w:type="spellStart"/>
            <w:r>
              <w:rPr>
                <w:rFonts w:ascii="Arial" w:hAnsi="Arial" w:cs="Arial"/>
                <w:sz w:val="16"/>
                <w:szCs w:val="16"/>
              </w:rPr>
              <w:t>Ducato</w:t>
            </w:r>
            <w:proofErr w:type="spellEnd"/>
            <w:r>
              <w:rPr>
                <w:rFonts w:ascii="Arial" w:hAnsi="Arial" w:cs="Arial"/>
                <w:sz w:val="16"/>
                <w:szCs w:val="16"/>
              </w:rPr>
              <w:t>, 127cv, 15 passageiros, chassi 93W245H34E2137399, Ano/Modelo 2014, Placas QHA 1595.</w:t>
            </w:r>
          </w:p>
        </w:tc>
        <w:tc>
          <w:tcPr>
            <w:tcW w:w="747" w:type="dxa"/>
            <w:tcBorders>
              <w:top w:val="nil"/>
              <w:left w:val="nil"/>
              <w:bottom w:val="single" w:sz="8" w:space="0" w:color="auto"/>
              <w:right w:val="single" w:sz="8" w:space="0" w:color="auto"/>
            </w:tcBorders>
            <w:shd w:val="clear" w:color="auto" w:fill="FFFF00"/>
            <w:noWrap/>
            <w:vAlign w:val="bottom"/>
          </w:tcPr>
          <w:p w:rsidR="007373FB" w:rsidRPr="00DB3BD6" w:rsidRDefault="00211B70"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QHA 1595</w:t>
            </w:r>
          </w:p>
        </w:tc>
        <w:tc>
          <w:tcPr>
            <w:tcW w:w="1711" w:type="dxa"/>
            <w:gridSpan w:val="2"/>
            <w:tcBorders>
              <w:top w:val="nil"/>
              <w:left w:val="nil"/>
              <w:bottom w:val="single" w:sz="8" w:space="0" w:color="auto"/>
              <w:right w:val="single" w:sz="8" w:space="0" w:color="auto"/>
            </w:tcBorders>
            <w:shd w:val="clear" w:color="auto" w:fill="auto"/>
            <w:noWrap/>
            <w:vAlign w:val="bottom"/>
          </w:tcPr>
          <w:p w:rsidR="007373FB" w:rsidRPr="00DB3BD6" w:rsidRDefault="00211B70"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93W245H34E2137399</w:t>
            </w:r>
            <w:proofErr w:type="gramEnd"/>
          </w:p>
        </w:tc>
        <w:tc>
          <w:tcPr>
            <w:tcW w:w="99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2014/2014</w:t>
            </w:r>
          </w:p>
        </w:tc>
        <w:tc>
          <w:tcPr>
            <w:tcW w:w="655"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70"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100.000,00 </w:t>
            </w:r>
          </w:p>
        </w:tc>
        <w:tc>
          <w:tcPr>
            <w:tcW w:w="831"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30.000,00 </w:t>
            </w:r>
          </w:p>
        </w:tc>
        <w:tc>
          <w:tcPr>
            <w:tcW w:w="752" w:type="dxa"/>
            <w:tcBorders>
              <w:top w:val="nil"/>
              <w:left w:val="nil"/>
              <w:bottom w:val="single" w:sz="8"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 xml:space="preserve">     8.000,00 </w:t>
            </w:r>
          </w:p>
        </w:tc>
        <w:tc>
          <w:tcPr>
            <w:tcW w:w="732" w:type="dxa"/>
            <w:tcBorders>
              <w:top w:val="nil"/>
              <w:left w:val="nil"/>
              <w:bottom w:val="single" w:sz="8" w:space="0" w:color="auto"/>
              <w:right w:val="single" w:sz="8" w:space="0" w:color="auto"/>
            </w:tcBorders>
            <w:shd w:val="clear" w:color="auto" w:fill="FFFF00"/>
            <w:noWrap/>
            <w:vAlign w:val="bottom"/>
          </w:tcPr>
          <w:p w:rsidR="007373FB" w:rsidRPr="007373FB" w:rsidRDefault="00211B70" w:rsidP="007373FB">
            <w:pPr>
              <w:spacing w:after="0" w:line="240" w:lineRule="auto"/>
              <w:jc w:val="center"/>
              <w:rPr>
                <w:rFonts w:asciiTheme="minorHAnsi" w:eastAsiaTheme="minorEastAsia" w:hAnsiTheme="minorHAnsi" w:cstheme="minorBidi"/>
                <w:b/>
                <w:bCs/>
                <w:sz w:val="18"/>
                <w:szCs w:val="18"/>
                <w:lang w:eastAsia="pt-BR"/>
              </w:rPr>
            </w:pPr>
            <w:proofErr w:type="gramStart"/>
            <w:r>
              <w:rPr>
                <w:rFonts w:asciiTheme="minorHAnsi" w:eastAsiaTheme="minorEastAsia" w:hAnsiTheme="minorHAnsi" w:cstheme="minorBidi"/>
                <w:b/>
                <w:bCs/>
                <w:sz w:val="18"/>
                <w:szCs w:val="18"/>
                <w:lang w:eastAsia="pt-BR"/>
              </w:rPr>
              <w:t>0</w:t>
            </w:r>
            <w:proofErr w:type="gramEnd"/>
          </w:p>
        </w:tc>
        <w:tc>
          <w:tcPr>
            <w:tcW w:w="850"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nil"/>
              <w:left w:val="nil"/>
              <w:bottom w:val="single" w:sz="8" w:space="0" w:color="auto"/>
              <w:right w:val="single" w:sz="8" w:space="0" w:color="auto"/>
            </w:tcBorders>
            <w:shd w:val="clear" w:color="auto" w:fill="auto"/>
          </w:tcPr>
          <w:p w:rsidR="007373FB" w:rsidRPr="00F00E0F" w:rsidRDefault="00606D7D"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3.000,00</w:t>
            </w:r>
          </w:p>
        </w:tc>
        <w:tc>
          <w:tcPr>
            <w:tcW w:w="948" w:type="dxa"/>
            <w:tcBorders>
              <w:top w:val="nil"/>
              <w:left w:val="nil"/>
              <w:bottom w:val="single" w:sz="8" w:space="0" w:color="auto"/>
              <w:right w:val="single" w:sz="8" w:space="0" w:color="auto"/>
            </w:tcBorders>
            <w:shd w:val="clear" w:color="auto" w:fill="auto"/>
            <w:noWrap/>
            <w:vAlign w:val="bottom"/>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 xml:space="preserve">       4.000,00     </w:t>
            </w:r>
          </w:p>
        </w:tc>
      </w:tr>
      <w:tr w:rsidR="007373FB" w:rsidRPr="00F00E0F" w:rsidTr="00DB3BD6">
        <w:trPr>
          <w:trHeight w:val="270"/>
        </w:trPr>
        <w:tc>
          <w:tcPr>
            <w:tcW w:w="572" w:type="dxa"/>
            <w:tcBorders>
              <w:top w:val="single" w:sz="4" w:space="0" w:color="auto"/>
              <w:left w:val="nil"/>
              <w:bottom w:val="single" w:sz="4"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7</w:t>
            </w:r>
            <w:proofErr w:type="gramEnd"/>
          </w:p>
        </w:tc>
        <w:tc>
          <w:tcPr>
            <w:tcW w:w="2997" w:type="dxa"/>
            <w:tcBorders>
              <w:top w:val="single" w:sz="4" w:space="0" w:color="auto"/>
              <w:left w:val="nil"/>
              <w:bottom w:val="single" w:sz="4" w:space="0" w:color="auto"/>
              <w:right w:val="single" w:sz="8" w:space="0" w:color="auto"/>
            </w:tcBorders>
            <w:shd w:val="clear" w:color="auto" w:fill="auto"/>
            <w:noWrap/>
          </w:tcPr>
          <w:p w:rsidR="007373FB" w:rsidRDefault="007373FB" w:rsidP="00214062">
            <w:pPr>
              <w:jc w:val="both"/>
              <w:rPr>
                <w:rFonts w:ascii="Arial" w:hAnsi="Arial" w:cs="Arial"/>
                <w:sz w:val="16"/>
                <w:szCs w:val="16"/>
              </w:rPr>
            </w:pPr>
            <w:r>
              <w:rPr>
                <w:rFonts w:ascii="Arial" w:hAnsi="Arial" w:cs="Arial"/>
                <w:sz w:val="16"/>
                <w:szCs w:val="16"/>
              </w:rPr>
              <w:t xml:space="preserve">Renault </w:t>
            </w:r>
            <w:proofErr w:type="spellStart"/>
            <w:proofErr w:type="gramStart"/>
            <w:r>
              <w:rPr>
                <w:rFonts w:ascii="Arial" w:hAnsi="Arial" w:cs="Arial"/>
                <w:sz w:val="16"/>
                <w:szCs w:val="16"/>
              </w:rPr>
              <w:t>clio</w:t>
            </w:r>
            <w:proofErr w:type="spellEnd"/>
            <w:proofErr w:type="gramEnd"/>
            <w:r>
              <w:rPr>
                <w:rFonts w:ascii="Arial" w:hAnsi="Arial" w:cs="Arial"/>
                <w:sz w:val="16"/>
                <w:szCs w:val="16"/>
              </w:rPr>
              <w:t xml:space="preserve"> 1.0 16v, 77/80cv, 3 portas, Ano/Modelo 2014, chassi nº D4DJ754Q051116, Placas 4535.</w:t>
            </w:r>
          </w:p>
        </w:tc>
        <w:tc>
          <w:tcPr>
            <w:tcW w:w="747" w:type="dxa"/>
            <w:tcBorders>
              <w:top w:val="single" w:sz="4" w:space="0" w:color="auto"/>
              <w:left w:val="nil"/>
              <w:bottom w:val="single" w:sz="4" w:space="0" w:color="auto"/>
              <w:right w:val="single" w:sz="8" w:space="0" w:color="auto"/>
            </w:tcBorders>
            <w:shd w:val="clear" w:color="auto" w:fill="FFFF00"/>
            <w:noWrap/>
            <w:vAlign w:val="bottom"/>
          </w:tcPr>
          <w:p w:rsidR="007373FB" w:rsidRPr="00DB3BD6" w:rsidRDefault="00211B70" w:rsidP="00211B70">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MMJ 4535</w:t>
            </w:r>
          </w:p>
        </w:tc>
        <w:tc>
          <w:tcPr>
            <w:tcW w:w="1711" w:type="dxa"/>
            <w:gridSpan w:val="2"/>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211B70"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D4DJ754Q051116</w:t>
            </w:r>
          </w:p>
        </w:tc>
        <w:tc>
          <w:tcPr>
            <w:tcW w:w="995"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2014/2014</w:t>
            </w:r>
          </w:p>
        </w:tc>
        <w:tc>
          <w:tcPr>
            <w:tcW w:w="655"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w:t>
            </w:r>
          </w:p>
        </w:tc>
        <w:tc>
          <w:tcPr>
            <w:tcW w:w="870"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70"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31"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30.000,00</w:t>
            </w:r>
          </w:p>
        </w:tc>
        <w:tc>
          <w:tcPr>
            <w:tcW w:w="752"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7373FB"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8.000,00</w:t>
            </w:r>
          </w:p>
        </w:tc>
        <w:tc>
          <w:tcPr>
            <w:tcW w:w="732" w:type="dxa"/>
            <w:tcBorders>
              <w:top w:val="single" w:sz="4" w:space="0" w:color="auto"/>
              <w:left w:val="nil"/>
              <w:bottom w:val="single" w:sz="4" w:space="0" w:color="auto"/>
              <w:right w:val="single" w:sz="8" w:space="0" w:color="auto"/>
            </w:tcBorders>
            <w:shd w:val="clear" w:color="auto" w:fill="FFFF00"/>
            <w:noWrap/>
            <w:vAlign w:val="bottom"/>
          </w:tcPr>
          <w:p w:rsidR="007373FB" w:rsidRPr="00211B70" w:rsidRDefault="00211B70" w:rsidP="00211B70">
            <w:pPr>
              <w:spacing w:after="0" w:line="240" w:lineRule="auto"/>
              <w:jc w:val="center"/>
              <w:rPr>
                <w:rFonts w:asciiTheme="minorHAnsi" w:eastAsiaTheme="minorEastAsia" w:hAnsiTheme="minorHAnsi" w:cstheme="minorBidi"/>
                <w:b/>
                <w:bCs/>
                <w:sz w:val="18"/>
                <w:szCs w:val="18"/>
                <w:lang w:eastAsia="pt-BR"/>
              </w:rPr>
            </w:pPr>
            <w:proofErr w:type="gramStart"/>
            <w:r w:rsidRPr="00211B70">
              <w:rPr>
                <w:rFonts w:asciiTheme="minorHAnsi" w:eastAsiaTheme="minorEastAsia" w:hAnsiTheme="minorHAnsi" w:cstheme="minorBidi"/>
                <w:b/>
                <w:bCs/>
                <w:sz w:val="18"/>
                <w:szCs w:val="18"/>
                <w:lang w:eastAsia="pt-BR"/>
              </w:rPr>
              <w:t>1</w:t>
            </w:r>
            <w:proofErr w:type="gramEnd"/>
          </w:p>
        </w:tc>
        <w:tc>
          <w:tcPr>
            <w:tcW w:w="850" w:type="dxa"/>
            <w:tcBorders>
              <w:top w:val="single" w:sz="4" w:space="0" w:color="auto"/>
              <w:left w:val="nil"/>
              <w:bottom w:val="single" w:sz="4" w:space="0" w:color="auto"/>
              <w:right w:val="single" w:sz="8" w:space="0" w:color="auto"/>
            </w:tcBorders>
            <w:shd w:val="clear" w:color="auto" w:fill="auto"/>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single" w:sz="4" w:space="0" w:color="auto"/>
              <w:left w:val="nil"/>
              <w:bottom w:val="single" w:sz="4" w:space="0" w:color="auto"/>
              <w:right w:val="single" w:sz="8" w:space="0" w:color="auto"/>
            </w:tcBorders>
            <w:shd w:val="clear" w:color="auto" w:fill="auto"/>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r w:rsidRPr="00F00E0F">
              <w:rPr>
                <w:rFonts w:asciiTheme="minorHAnsi" w:eastAsiaTheme="minorEastAsia" w:hAnsiTheme="minorHAnsi" w:cstheme="minorBidi"/>
                <w:sz w:val="18"/>
                <w:szCs w:val="18"/>
                <w:lang w:eastAsia="pt-BR"/>
              </w:rPr>
              <w:t>Sim</w:t>
            </w:r>
          </w:p>
        </w:tc>
        <w:tc>
          <w:tcPr>
            <w:tcW w:w="948" w:type="dxa"/>
            <w:tcBorders>
              <w:top w:val="single" w:sz="4" w:space="0" w:color="auto"/>
              <w:left w:val="nil"/>
              <w:bottom w:val="single" w:sz="4" w:space="0" w:color="auto"/>
              <w:right w:val="single" w:sz="8" w:space="0" w:color="auto"/>
            </w:tcBorders>
            <w:shd w:val="clear" w:color="auto" w:fill="auto"/>
            <w:noWrap/>
            <w:vAlign w:val="bottom"/>
          </w:tcPr>
          <w:p w:rsidR="007373FB" w:rsidRPr="00F00E0F" w:rsidRDefault="007373FB"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1.000,00</w:t>
            </w:r>
          </w:p>
        </w:tc>
        <w:tc>
          <w:tcPr>
            <w:tcW w:w="948" w:type="dxa"/>
            <w:tcBorders>
              <w:top w:val="single" w:sz="4" w:space="0" w:color="auto"/>
              <w:left w:val="nil"/>
              <w:bottom w:val="single" w:sz="4" w:space="0" w:color="auto"/>
              <w:right w:val="single" w:sz="8" w:space="0" w:color="auto"/>
            </w:tcBorders>
            <w:shd w:val="clear" w:color="auto" w:fill="auto"/>
            <w:noWrap/>
            <w:vAlign w:val="bottom"/>
          </w:tcPr>
          <w:p w:rsidR="007373FB" w:rsidRDefault="00211B70"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1</w:t>
            </w:r>
            <w:r w:rsidR="00E322A5">
              <w:rPr>
                <w:rFonts w:asciiTheme="minorHAnsi" w:eastAsiaTheme="minorEastAsia" w:hAnsiTheme="minorHAnsi" w:cstheme="minorBidi"/>
                <w:sz w:val="18"/>
                <w:szCs w:val="18"/>
                <w:lang w:eastAsia="pt-BR"/>
              </w:rPr>
              <w:t>.</w:t>
            </w:r>
            <w:r>
              <w:rPr>
                <w:rFonts w:asciiTheme="minorHAnsi" w:eastAsiaTheme="minorEastAsia" w:hAnsiTheme="minorHAnsi" w:cstheme="minorBidi"/>
                <w:sz w:val="18"/>
                <w:szCs w:val="18"/>
                <w:lang w:eastAsia="pt-BR"/>
              </w:rPr>
              <w:t>330,00</w:t>
            </w:r>
          </w:p>
          <w:p w:rsidR="00211B70" w:rsidRPr="00F00E0F" w:rsidRDefault="00211B70" w:rsidP="002C6834">
            <w:pPr>
              <w:spacing w:after="0" w:line="240" w:lineRule="auto"/>
              <w:jc w:val="right"/>
              <w:rPr>
                <w:rFonts w:asciiTheme="minorHAnsi" w:eastAsiaTheme="minorEastAsia" w:hAnsiTheme="minorHAnsi" w:cstheme="minorBidi"/>
                <w:sz w:val="18"/>
                <w:szCs w:val="18"/>
                <w:lang w:eastAsia="pt-BR"/>
              </w:rPr>
            </w:pPr>
          </w:p>
        </w:tc>
      </w:tr>
      <w:tr w:rsidR="007373FB" w:rsidRPr="00F00E0F" w:rsidTr="00DB3BD6">
        <w:trPr>
          <w:trHeight w:val="270"/>
        </w:trPr>
        <w:tc>
          <w:tcPr>
            <w:tcW w:w="572" w:type="dxa"/>
            <w:tcBorders>
              <w:top w:val="single" w:sz="4" w:space="0" w:color="auto"/>
              <w:left w:val="nil"/>
              <w:bottom w:val="single" w:sz="4" w:space="0" w:color="auto"/>
              <w:right w:val="single" w:sz="8" w:space="0" w:color="auto"/>
            </w:tcBorders>
            <w:shd w:val="clear" w:color="auto" w:fill="auto"/>
            <w:noWrap/>
            <w:vAlign w:val="bottom"/>
          </w:tcPr>
          <w:p w:rsidR="007373FB" w:rsidRPr="00F00E0F" w:rsidRDefault="007373FB" w:rsidP="002A21E9">
            <w:pPr>
              <w:spacing w:after="0" w:line="240" w:lineRule="auto"/>
              <w:jc w:val="both"/>
              <w:rPr>
                <w:rFonts w:asciiTheme="minorHAnsi" w:eastAsiaTheme="minorEastAsia" w:hAnsiTheme="minorHAnsi" w:cstheme="minorBidi"/>
                <w:sz w:val="18"/>
                <w:szCs w:val="18"/>
                <w:lang w:eastAsia="pt-BR"/>
              </w:rPr>
            </w:pPr>
            <w:proofErr w:type="gramStart"/>
            <w:r>
              <w:rPr>
                <w:rFonts w:asciiTheme="minorHAnsi" w:eastAsiaTheme="minorEastAsia" w:hAnsiTheme="minorHAnsi" w:cstheme="minorBidi"/>
                <w:sz w:val="18"/>
                <w:szCs w:val="18"/>
                <w:lang w:eastAsia="pt-BR"/>
              </w:rPr>
              <w:t>8</w:t>
            </w:r>
            <w:proofErr w:type="gramEnd"/>
          </w:p>
        </w:tc>
        <w:tc>
          <w:tcPr>
            <w:tcW w:w="2997" w:type="dxa"/>
            <w:tcBorders>
              <w:top w:val="single" w:sz="4" w:space="0" w:color="auto"/>
              <w:left w:val="nil"/>
              <w:bottom w:val="single" w:sz="4" w:space="0" w:color="auto"/>
              <w:right w:val="single" w:sz="8" w:space="0" w:color="auto"/>
            </w:tcBorders>
            <w:shd w:val="clear" w:color="auto" w:fill="auto"/>
            <w:noWrap/>
          </w:tcPr>
          <w:p w:rsidR="007373FB" w:rsidRDefault="007373FB" w:rsidP="00214062">
            <w:pPr>
              <w:jc w:val="both"/>
              <w:rPr>
                <w:rFonts w:ascii="Arial" w:hAnsi="Arial" w:cs="Arial"/>
                <w:sz w:val="16"/>
                <w:szCs w:val="16"/>
              </w:rPr>
            </w:pPr>
            <w:proofErr w:type="spellStart"/>
            <w:r>
              <w:rPr>
                <w:rFonts w:ascii="Arial" w:hAnsi="Arial" w:cs="Arial"/>
                <w:sz w:val="16"/>
                <w:szCs w:val="16"/>
              </w:rPr>
              <w:t>Citroen</w:t>
            </w:r>
            <w:proofErr w:type="spellEnd"/>
            <w:r>
              <w:rPr>
                <w:rFonts w:ascii="Arial" w:hAnsi="Arial" w:cs="Arial"/>
                <w:sz w:val="16"/>
                <w:szCs w:val="16"/>
              </w:rPr>
              <w:t xml:space="preserve"> </w:t>
            </w:r>
            <w:proofErr w:type="spellStart"/>
            <w:r>
              <w:rPr>
                <w:rFonts w:ascii="Arial" w:hAnsi="Arial" w:cs="Arial"/>
                <w:sz w:val="16"/>
                <w:szCs w:val="16"/>
              </w:rPr>
              <w:t>Aircross</w:t>
            </w:r>
            <w:proofErr w:type="spellEnd"/>
            <w:r>
              <w:rPr>
                <w:rFonts w:ascii="Arial" w:hAnsi="Arial" w:cs="Arial"/>
                <w:sz w:val="16"/>
                <w:szCs w:val="16"/>
              </w:rPr>
              <w:t xml:space="preserve"> 1.6, 5P/122cv, Ano 2016, Modelo 2017, chassi nº 935SUNFN1HB506552, Placas QID 1443. </w:t>
            </w:r>
          </w:p>
        </w:tc>
        <w:tc>
          <w:tcPr>
            <w:tcW w:w="747" w:type="dxa"/>
            <w:tcBorders>
              <w:top w:val="single" w:sz="4" w:space="0" w:color="auto"/>
              <w:left w:val="nil"/>
              <w:bottom w:val="single" w:sz="4" w:space="0" w:color="auto"/>
              <w:right w:val="single" w:sz="8" w:space="0" w:color="auto"/>
            </w:tcBorders>
            <w:shd w:val="clear" w:color="auto" w:fill="FFFF00"/>
            <w:noWrap/>
            <w:vAlign w:val="bottom"/>
          </w:tcPr>
          <w:p w:rsidR="007373FB" w:rsidRPr="00DB3BD6" w:rsidRDefault="00211B70" w:rsidP="00DB3BD6">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QID</w:t>
            </w:r>
            <w:proofErr w:type="gramStart"/>
            <w:r w:rsidR="00DB3BD6">
              <w:rPr>
                <w:rFonts w:asciiTheme="minorHAnsi" w:eastAsiaTheme="minorEastAsia" w:hAnsiTheme="minorHAnsi" w:cstheme="minorBidi"/>
                <w:sz w:val="16"/>
                <w:szCs w:val="16"/>
                <w:lang w:eastAsia="pt-BR"/>
              </w:rPr>
              <w:t xml:space="preserve">  </w:t>
            </w:r>
            <w:proofErr w:type="gramEnd"/>
            <w:r w:rsidRPr="00DB3BD6">
              <w:rPr>
                <w:rFonts w:asciiTheme="minorHAnsi" w:eastAsiaTheme="minorEastAsia" w:hAnsiTheme="minorHAnsi" w:cstheme="minorBidi"/>
                <w:sz w:val="16"/>
                <w:szCs w:val="16"/>
                <w:lang w:eastAsia="pt-BR"/>
              </w:rPr>
              <w:t>1443</w:t>
            </w:r>
          </w:p>
        </w:tc>
        <w:tc>
          <w:tcPr>
            <w:tcW w:w="1711" w:type="dxa"/>
            <w:gridSpan w:val="2"/>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211B70" w:rsidP="002A21E9">
            <w:pPr>
              <w:spacing w:after="0" w:line="240" w:lineRule="auto"/>
              <w:jc w:val="both"/>
              <w:rPr>
                <w:rFonts w:asciiTheme="minorHAnsi" w:eastAsiaTheme="minorEastAsia" w:hAnsiTheme="minorHAnsi" w:cstheme="minorBidi"/>
                <w:sz w:val="16"/>
                <w:szCs w:val="16"/>
                <w:lang w:eastAsia="pt-BR"/>
              </w:rPr>
            </w:pPr>
            <w:proofErr w:type="gramStart"/>
            <w:r w:rsidRPr="00DB3BD6">
              <w:rPr>
                <w:rFonts w:asciiTheme="minorHAnsi" w:eastAsiaTheme="minorEastAsia" w:hAnsiTheme="minorHAnsi" w:cstheme="minorBidi"/>
                <w:sz w:val="16"/>
                <w:szCs w:val="16"/>
                <w:lang w:eastAsia="pt-BR"/>
              </w:rPr>
              <w:t>935SUNFN1HB506552</w:t>
            </w:r>
            <w:proofErr w:type="gramEnd"/>
          </w:p>
        </w:tc>
        <w:tc>
          <w:tcPr>
            <w:tcW w:w="995"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2016/2017</w:t>
            </w:r>
          </w:p>
        </w:tc>
        <w:tc>
          <w:tcPr>
            <w:tcW w:w="655"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w:t>
            </w:r>
          </w:p>
        </w:tc>
        <w:tc>
          <w:tcPr>
            <w:tcW w:w="870"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70"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100.000,00</w:t>
            </w:r>
          </w:p>
        </w:tc>
        <w:tc>
          <w:tcPr>
            <w:tcW w:w="831"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30.000,00</w:t>
            </w:r>
          </w:p>
        </w:tc>
        <w:tc>
          <w:tcPr>
            <w:tcW w:w="752" w:type="dxa"/>
            <w:tcBorders>
              <w:top w:val="single" w:sz="4" w:space="0" w:color="auto"/>
              <w:left w:val="nil"/>
              <w:bottom w:val="single" w:sz="4" w:space="0" w:color="auto"/>
              <w:right w:val="single" w:sz="8" w:space="0" w:color="auto"/>
            </w:tcBorders>
            <w:shd w:val="clear" w:color="auto" w:fill="auto"/>
            <w:noWrap/>
            <w:vAlign w:val="bottom"/>
          </w:tcPr>
          <w:p w:rsidR="007373FB" w:rsidRPr="00DB3BD6" w:rsidRDefault="00094BB8" w:rsidP="002A21E9">
            <w:pPr>
              <w:spacing w:after="0" w:line="240" w:lineRule="auto"/>
              <w:jc w:val="both"/>
              <w:rPr>
                <w:rFonts w:asciiTheme="minorHAnsi" w:eastAsiaTheme="minorEastAsia" w:hAnsiTheme="minorHAnsi" w:cstheme="minorBidi"/>
                <w:sz w:val="16"/>
                <w:szCs w:val="16"/>
                <w:lang w:eastAsia="pt-BR"/>
              </w:rPr>
            </w:pPr>
            <w:r w:rsidRPr="00DB3BD6">
              <w:rPr>
                <w:rFonts w:asciiTheme="minorHAnsi" w:eastAsiaTheme="minorEastAsia" w:hAnsiTheme="minorHAnsi" w:cstheme="minorBidi"/>
                <w:sz w:val="16"/>
                <w:szCs w:val="16"/>
                <w:lang w:eastAsia="pt-BR"/>
              </w:rPr>
              <w:t>8.000,00</w:t>
            </w:r>
          </w:p>
        </w:tc>
        <w:tc>
          <w:tcPr>
            <w:tcW w:w="732" w:type="dxa"/>
            <w:tcBorders>
              <w:top w:val="single" w:sz="4" w:space="0" w:color="auto"/>
              <w:left w:val="nil"/>
              <w:bottom w:val="single" w:sz="4" w:space="0" w:color="auto"/>
              <w:right w:val="single" w:sz="8" w:space="0" w:color="auto"/>
            </w:tcBorders>
            <w:shd w:val="clear" w:color="auto" w:fill="FFFF00"/>
            <w:noWrap/>
            <w:vAlign w:val="bottom"/>
          </w:tcPr>
          <w:p w:rsidR="007373FB" w:rsidRPr="00211B70" w:rsidRDefault="00211B70" w:rsidP="00211B70">
            <w:pPr>
              <w:spacing w:after="0" w:line="240" w:lineRule="auto"/>
              <w:jc w:val="center"/>
              <w:rPr>
                <w:rFonts w:asciiTheme="minorHAnsi" w:eastAsiaTheme="minorEastAsia" w:hAnsiTheme="minorHAnsi" w:cstheme="minorBidi"/>
                <w:b/>
                <w:bCs/>
                <w:sz w:val="18"/>
                <w:szCs w:val="18"/>
                <w:lang w:eastAsia="pt-BR"/>
              </w:rPr>
            </w:pPr>
            <w:proofErr w:type="gramStart"/>
            <w:r>
              <w:rPr>
                <w:rFonts w:asciiTheme="minorHAnsi" w:eastAsiaTheme="minorEastAsia" w:hAnsiTheme="minorHAnsi" w:cstheme="minorBidi"/>
                <w:b/>
                <w:bCs/>
                <w:sz w:val="18"/>
                <w:szCs w:val="18"/>
                <w:lang w:eastAsia="pt-BR"/>
              </w:rPr>
              <w:t>0</w:t>
            </w:r>
            <w:proofErr w:type="gramEnd"/>
          </w:p>
        </w:tc>
        <w:tc>
          <w:tcPr>
            <w:tcW w:w="850" w:type="dxa"/>
            <w:tcBorders>
              <w:top w:val="single" w:sz="4" w:space="0" w:color="auto"/>
              <w:left w:val="nil"/>
              <w:bottom w:val="single" w:sz="4" w:space="0" w:color="auto"/>
              <w:right w:val="single" w:sz="8" w:space="0" w:color="auto"/>
            </w:tcBorders>
            <w:shd w:val="clear" w:color="auto" w:fill="auto"/>
          </w:tcPr>
          <w:p w:rsidR="007373FB" w:rsidRPr="00F00E0F" w:rsidRDefault="00094BB8" w:rsidP="002A21E9">
            <w:pPr>
              <w:spacing w:after="0" w:line="240" w:lineRule="auto"/>
              <w:jc w:val="both"/>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SIM</w:t>
            </w:r>
          </w:p>
        </w:tc>
        <w:tc>
          <w:tcPr>
            <w:tcW w:w="948" w:type="dxa"/>
            <w:tcBorders>
              <w:top w:val="single" w:sz="4" w:space="0" w:color="auto"/>
              <w:left w:val="nil"/>
              <w:bottom w:val="single" w:sz="4" w:space="0" w:color="auto"/>
              <w:right w:val="single" w:sz="8" w:space="0" w:color="auto"/>
            </w:tcBorders>
            <w:shd w:val="clear" w:color="auto" w:fill="auto"/>
          </w:tcPr>
          <w:p w:rsidR="007373FB" w:rsidRPr="00F00E0F" w:rsidRDefault="00094BB8" w:rsidP="002A21E9">
            <w:pPr>
              <w:spacing w:after="0" w:line="240" w:lineRule="auto"/>
              <w:jc w:val="both"/>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SIM</w:t>
            </w:r>
          </w:p>
        </w:tc>
        <w:tc>
          <w:tcPr>
            <w:tcW w:w="948" w:type="dxa"/>
            <w:tcBorders>
              <w:top w:val="single" w:sz="4" w:space="0" w:color="auto"/>
              <w:left w:val="nil"/>
              <w:bottom w:val="single" w:sz="4" w:space="0" w:color="auto"/>
              <w:right w:val="single" w:sz="8" w:space="0" w:color="auto"/>
            </w:tcBorders>
            <w:shd w:val="clear" w:color="auto" w:fill="auto"/>
            <w:noWrap/>
            <w:vAlign w:val="bottom"/>
          </w:tcPr>
          <w:p w:rsidR="007373FB" w:rsidRPr="00F00E0F" w:rsidRDefault="00094BB8"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1.400,00</w:t>
            </w:r>
          </w:p>
        </w:tc>
        <w:tc>
          <w:tcPr>
            <w:tcW w:w="948" w:type="dxa"/>
            <w:tcBorders>
              <w:top w:val="single" w:sz="4" w:space="0" w:color="auto"/>
              <w:left w:val="nil"/>
              <w:bottom w:val="single" w:sz="4" w:space="0" w:color="auto"/>
              <w:right w:val="single" w:sz="8" w:space="0" w:color="auto"/>
            </w:tcBorders>
            <w:shd w:val="clear" w:color="auto" w:fill="auto"/>
            <w:noWrap/>
            <w:vAlign w:val="bottom"/>
          </w:tcPr>
          <w:p w:rsidR="007373FB" w:rsidRPr="00F00E0F" w:rsidRDefault="00F16E59" w:rsidP="002C6834">
            <w:pPr>
              <w:spacing w:after="0" w:line="240" w:lineRule="auto"/>
              <w:jc w:val="right"/>
              <w:rPr>
                <w:rFonts w:asciiTheme="minorHAnsi" w:eastAsiaTheme="minorEastAsia" w:hAnsiTheme="minorHAnsi" w:cstheme="minorBidi"/>
                <w:sz w:val="18"/>
                <w:szCs w:val="18"/>
                <w:lang w:eastAsia="pt-BR"/>
              </w:rPr>
            </w:pPr>
            <w:r>
              <w:rPr>
                <w:rFonts w:asciiTheme="minorHAnsi" w:eastAsiaTheme="minorEastAsia" w:hAnsiTheme="minorHAnsi" w:cstheme="minorBidi"/>
                <w:sz w:val="18"/>
                <w:szCs w:val="18"/>
                <w:lang w:eastAsia="pt-BR"/>
              </w:rPr>
              <w:t>3.</w:t>
            </w:r>
            <w:r w:rsidR="00606D7D">
              <w:rPr>
                <w:rFonts w:asciiTheme="minorHAnsi" w:eastAsiaTheme="minorEastAsia" w:hAnsiTheme="minorHAnsi" w:cstheme="minorBidi"/>
                <w:sz w:val="18"/>
                <w:szCs w:val="18"/>
                <w:lang w:eastAsia="pt-BR"/>
              </w:rPr>
              <w:t>099,55</w:t>
            </w:r>
          </w:p>
        </w:tc>
      </w:tr>
    </w:tbl>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DM</w:t>
      </w:r>
      <w:proofErr w:type="gramStart"/>
      <w:r w:rsidRPr="002A21E9">
        <w:rPr>
          <w:rFonts w:asciiTheme="minorHAnsi" w:eastAsiaTheme="minorEastAsia" w:hAnsiTheme="minorHAnsi" w:cstheme="minorBidi"/>
          <w:sz w:val="22"/>
          <w:szCs w:val="22"/>
          <w:lang w:eastAsia="pt-BR"/>
        </w:rPr>
        <w:t xml:space="preserve">  </w:t>
      </w:r>
      <w:proofErr w:type="gramEnd"/>
      <w:r w:rsidRPr="002A21E9">
        <w:rPr>
          <w:rFonts w:asciiTheme="minorHAnsi" w:eastAsiaTheme="minorEastAsia" w:hAnsiTheme="minorHAnsi" w:cstheme="minorBidi"/>
          <w:sz w:val="22"/>
          <w:szCs w:val="22"/>
          <w:lang w:eastAsia="pt-BR"/>
        </w:rPr>
        <w:t>=  Danos Materiais</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DC =</w:t>
      </w:r>
      <w:proofErr w:type="gramStart"/>
      <w:r w:rsidRPr="002A21E9">
        <w:rPr>
          <w:rFonts w:asciiTheme="minorHAnsi" w:eastAsiaTheme="minorEastAsia" w:hAnsiTheme="minorHAnsi" w:cstheme="minorBidi"/>
          <w:sz w:val="22"/>
          <w:szCs w:val="22"/>
          <w:lang w:eastAsia="pt-BR"/>
        </w:rPr>
        <w:t xml:space="preserve">  </w:t>
      </w:r>
      <w:proofErr w:type="gramEnd"/>
      <w:r w:rsidRPr="002A21E9">
        <w:rPr>
          <w:rFonts w:asciiTheme="minorHAnsi" w:eastAsiaTheme="minorEastAsia" w:hAnsiTheme="minorHAnsi" w:cstheme="minorBidi"/>
          <w:sz w:val="22"/>
          <w:szCs w:val="22"/>
          <w:lang w:eastAsia="pt-BR"/>
        </w:rPr>
        <w:t>Danos Corporais</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APP =</w:t>
      </w:r>
      <w:proofErr w:type="gramStart"/>
      <w:r w:rsidRPr="002A21E9">
        <w:rPr>
          <w:rFonts w:asciiTheme="minorHAnsi" w:eastAsiaTheme="minorEastAsia" w:hAnsiTheme="minorHAnsi" w:cstheme="minorBidi"/>
          <w:sz w:val="22"/>
          <w:szCs w:val="22"/>
          <w:lang w:eastAsia="pt-BR"/>
        </w:rPr>
        <w:t xml:space="preserve">  </w:t>
      </w:r>
      <w:proofErr w:type="gramEnd"/>
      <w:r w:rsidRPr="002A21E9">
        <w:rPr>
          <w:rFonts w:asciiTheme="minorHAnsi" w:eastAsiaTheme="minorEastAsia" w:hAnsiTheme="minorHAnsi" w:cstheme="minorBidi"/>
          <w:sz w:val="22"/>
          <w:szCs w:val="22"/>
          <w:lang w:eastAsia="pt-BR"/>
        </w:rPr>
        <w:t>Apólice Por Pessoa</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 xml:space="preserve">DMH = Despesas Médicas Hospitalares </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As franquias não poderão ultrapassar o valor estabelecido para cada item na tabela deste anexo;</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O valor do casco corresponde a 100% do valor de mercado (Tabela FIPE), com cobertura para vidros e assistência 24 horas com carro reserva.</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OBS: o presente anexo faz parte do objeto da pr</w:t>
      </w:r>
      <w:r w:rsidR="00DB3BD6">
        <w:rPr>
          <w:rFonts w:asciiTheme="minorHAnsi" w:eastAsiaTheme="minorEastAsia" w:hAnsiTheme="minorHAnsi" w:cstheme="minorBidi"/>
          <w:sz w:val="22"/>
          <w:szCs w:val="22"/>
          <w:lang w:eastAsia="pt-BR"/>
        </w:rPr>
        <w:t xml:space="preserve">esente licitação (item </w:t>
      </w:r>
      <w:proofErr w:type="gramStart"/>
      <w:r w:rsidR="00DB3BD6">
        <w:rPr>
          <w:rFonts w:asciiTheme="minorHAnsi" w:eastAsiaTheme="minorEastAsia" w:hAnsiTheme="minorHAnsi" w:cstheme="minorBidi"/>
          <w:sz w:val="22"/>
          <w:szCs w:val="22"/>
          <w:lang w:eastAsia="pt-BR"/>
        </w:rPr>
        <w:t>2</w:t>
      </w:r>
      <w:proofErr w:type="gramEnd"/>
      <w:r w:rsidR="00DB3BD6">
        <w:rPr>
          <w:rFonts w:asciiTheme="minorHAnsi" w:eastAsiaTheme="minorEastAsia" w:hAnsiTheme="minorHAnsi" w:cstheme="minorBidi"/>
          <w:sz w:val="22"/>
          <w:szCs w:val="22"/>
          <w:lang w:eastAsia="pt-BR"/>
        </w:rPr>
        <w:t>. Objeto</w:t>
      </w:r>
      <w:r w:rsidRPr="002A21E9">
        <w:rPr>
          <w:rFonts w:asciiTheme="minorHAnsi" w:eastAsiaTheme="minorEastAsia" w:hAnsiTheme="minorHAnsi" w:cstheme="minorBidi"/>
          <w:sz w:val="22"/>
          <w:szCs w:val="22"/>
          <w:lang w:eastAsia="pt-BR"/>
        </w:rPr>
        <w:t>).</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A36795" w:rsidRDefault="00A36795" w:rsidP="008425CD">
      <w:pPr>
        <w:spacing w:after="0" w:line="240" w:lineRule="auto"/>
        <w:jc w:val="both"/>
        <w:rPr>
          <w:rFonts w:asciiTheme="minorHAnsi" w:eastAsiaTheme="minorEastAsia" w:hAnsiTheme="minorHAnsi" w:cstheme="minorBidi"/>
          <w:sz w:val="22"/>
          <w:szCs w:val="22"/>
          <w:lang w:eastAsia="pt-BR"/>
        </w:rPr>
      </w:pPr>
    </w:p>
    <w:sectPr w:rsidR="00A36795" w:rsidSect="00F00E0F">
      <w:pgSz w:w="16840" w:h="11907" w:orient="landscape" w:code="9"/>
      <w:pgMar w:top="1418" w:right="709" w:bottom="17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A4" w:rsidRDefault="009C52A4" w:rsidP="00F76E93">
      <w:pPr>
        <w:spacing w:after="0" w:line="240" w:lineRule="auto"/>
      </w:pPr>
      <w:r>
        <w:separator/>
      </w:r>
    </w:p>
  </w:endnote>
  <w:endnote w:type="continuationSeparator" w:id="0">
    <w:p w:rsidR="009C52A4" w:rsidRDefault="009C52A4" w:rsidP="00F7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E" w:rsidRDefault="0003434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34E" w:rsidRDefault="0003434E">
    <w:pPr>
      <w:pStyle w:val="Rodap"/>
    </w:pPr>
  </w:p>
  <w:p w:rsidR="0003434E" w:rsidRDefault="000343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E" w:rsidRDefault="0003434E" w:rsidP="00F76E93">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B2D57">
      <w:rPr>
        <w:rStyle w:val="Nmerodepgina"/>
        <w:noProof/>
        <w:sz w:val="16"/>
      </w:rPr>
      <w:t>36</w:t>
    </w:r>
    <w:r>
      <w:rPr>
        <w:rStyle w:val="Nmerodepgina"/>
        <w:sz w:val="16"/>
      </w:rPr>
      <w:fldChar w:fldCharType="end"/>
    </w:r>
  </w:p>
  <w:p w:rsidR="0003434E" w:rsidRDefault="0003434E" w:rsidP="00F76E93">
    <w:pPr>
      <w:pStyle w:val="Rodap"/>
    </w:pPr>
    <w:r>
      <w:t>_________________________________________________________</w:t>
    </w:r>
  </w:p>
  <w:p w:rsidR="0003434E" w:rsidRDefault="0003434E" w:rsidP="00F76E93">
    <w:pPr>
      <w:pStyle w:val="Rodap"/>
      <w:rPr>
        <w:sz w:val="20"/>
      </w:rPr>
    </w:pPr>
    <w:r>
      <w:rPr>
        <w:sz w:val="20"/>
      </w:rPr>
      <w:t>Rua Castro Alves, 279 – CEP: 89.868-000 – Saudades, Santa Catarina.</w:t>
    </w:r>
  </w:p>
  <w:p w:rsidR="0003434E" w:rsidRDefault="0003434E" w:rsidP="00F76E93">
    <w:pPr>
      <w:pStyle w:val="Rodap"/>
      <w:rPr>
        <w:sz w:val="20"/>
      </w:rPr>
    </w:pPr>
    <w:r>
      <w:rPr>
        <w:sz w:val="20"/>
      </w:rPr>
      <w:t>Fone/Fax: (49) 3334-0127 – CNPJ: 83.021.881/0001-54</w:t>
    </w:r>
  </w:p>
  <w:p w:rsidR="0003434E" w:rsidRDefault="0003434E" w:rsidP="00F76E93">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3434E" w:rsidRDefault="0003434E" w:rsidP="00F76E93">
    <w:pPr>
      <w:pStyle w:val="Rodap"/>
      <w:tabs>
        <w:tab w:val="clear" w:pos="8838"/>
        <w:tab w:val="right" w:pos="8222"/>
      </w:tabs>
      <w:jc w:val="both"/>
      <w:rPr>
        <w:rFonts w:ascii="Arial" w:hAnsi="Arial"/>
        <w:sz w:val="12"/>
      </w:rPr>
    </w:pPr>
  </w:p>
  <w:p w:rsidR="0003434E" w:rsidRDefault="00034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A4" w:rsidRDefault="009C52A4" w:rsidP="00F76E93">
      <w:pPr>
        <w:spacing w:after="0" w:line="240" w:lineRule="auto"/>
      </w:pPr>
      <w:r>
        <w:separator/>
      </w:r>
    </w:p>
  </w:footnote>
  <w:footnote w:type="continuationSeparator" w:id="0">
    <w:p w:rsidR="009C52A4" w:rsidRDefault="009C52A4" w:rsidP="00F7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4E" w:rsidRPr="002D2BB0" w:rsidRDefault="0003434E" w:rsidP="00F76E93">
    <w:pPr>
      <w:rPr>
        <w:sz w:val="32"/>
        <w:szCs w:val="32"/>
      </w:rPr>
    </w:pPr>
    <w:r>
      <w:rPr>
        <w:noProof/>
        <w:lang w:eastAsia="pt-BR"/>
      </w:rPr>
      <mc:AlternateContent>
        <mc:Choice Requires="wps">
          <w:drawing>
            <wp:anchor distT="0" distB="0" distL="114300" distR="114300" simplePos="0" relativeHeight="251659264" behindDoc="0" locked="0" layoutInCell="1" allowOverlap="1" wp14:anchorId="37CC2FA0" wp14:editId="2F4BEF95">
              <wp:simplePos x="0" y="0"/>
              <wp:positionH relativeFrom="column">
                <wp:posOffset>1194516</wp:posOffset>
              </wp:positionH>
              <wp:positionV relativeFrom="paragraph">
                <wp:posOffset>-51515</wp:posOffset>
              </wp:positionV>
              <wp:extent cx="4753190" cy="119045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90" cy="119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3434E" w:rsidRPr="00F76E93" w:rsidRDefault="0003434E" w:rsidP="00F76E93">
                          <w:pPr>
                            <w:pStyle w:val="Ttulo1"/>
                            <w:jc w:val="left"/>
                            <w:rPr>
                              <w:sz w:val="32"/>
                              <w:szCs w:val="32"/>
                            </w:rPr>
                          </w:pPr>
                          <w:r w:rsidRPr="00F76E93">
                            <w:rPr>
                              <w:sz w:val="32"/>
                              <w:szCs w:val="32"/>
                            </w:rPr>
                            <w:t>ESTADO DE SANTA CATARINA</w:t>
                          </w:r>
                        </w:p>
                        <w:p w:rsidR="0003434E" w:rsidRPr="00F76E93" w:rsidRDefault="0003434E" w:rsidP="00F76E93">
                          <w:pPr>
                            <w:pStyle w:val="Ttulo1"/>
                            <w:jc w:val="left"/>
                            <w:rPr>
                              <w:sz w:val="32"/>
                              <w:szCs w:val="32"/>
                            </w:rPr>
                          </w:pPr>
                          <w:r>
                            <w:rPr>
                              <w:sz w:val="32"/>
                              <w:szCs w:val="32"/>
                            </w:rPr>
                            <w:t>MUNICÍPIO DE SAUDADES</w:t>
                          </w:r>
                        </w:p>
                        <w:p w:rsidR="0003434E" w:rsidRDefault="000343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05pt;margin-top:-4.05pt;width:37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" filled="f" stroked="f" strokecolor="white">
              <v:textbox>
                <w:txbxContent>
                  <w:p w:rsidR="0003434E" w:rsidRPr="00F76E93" w:rsidRDefault="0003434E" w:rsidP="00F76E93">
                    <w:pPr>
                      <w:pStyle w:val="Ttulo1"/>
                      <w:jc w:val="left"/>
                      <w:rPr>
                        <w:sz w:val="32"/>
                        <w:szCs w:val="32"/>
                      </w:rPr>
                    </w:pPr>
                    <w:r w:rsidRPr="00F76E93">
                      <w:rPr>
                        <w:sz w:val="32"/>
                        <w:szCs w:val="32"/>
                      </w:rPr>
                      <w:t>ESTADO DE SANTA CATARINA</w:t>
                    </w:r>
                  </w:p>
                  <w:p w:rsidR="0003434E" w:rsidRPr="00F76E93" w:rsidRDefault="0003434E" w:rsidP="00F76E93">
                    <w:pPr>
                      <w:pStyle w:val="Ttulo1"/>
                      <w:jc w:val="left"/>
                      <w:rPr>
                        <w:sz w:val="32"/>
                        <w:szCs w:val="32"/>
                      </w:rPr>
                    </w:pPr>
                    <w:r>
                      <w:rPr>
                        <w:sz w:val="32"/>
                        <w:szCs w:val="32"/>
                      </w:rPr>
                      <w:t>MUNICÍPIO DE SAUDADES</w:t>
                    </w:r>
                  </w:p>
                  <w:p w:rsidR="0003434E" w:rsidRDefault="0003434E"/>
                </w:txbxContent>
              </v:textbox>
            </v:shape>
          </w:pict>
        </mc:Fallback>
      </mc:AlternateContent>
    </w:r>
    <w:r>
      <w:rPr>
        <w:noProof/>
        <w:sz w:val="32"/>
        <w:szCs w:val="32"/>
        <w:lang w:eastAsia="pt-BR"/>
      </w:rPr>
      <w:drawing>
        <wp:inline distT="0" distB="0" distL="0" distR="0" wp14:anchorId="0F32F488" wp14:editId="30DBD13C">
          <wp:extent cx="1131123" cy="103031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114" cy="1031213"/>
                  </a:xfrm>
                  <a:prstGeom prst="rect">
                    <a:avLst/>
                  </a:prstGeom>
                  <a:noFill/>
                  <a:ln>
                    <a:noFill/>
                  </a:ln>
                </pic:spPr>
              </pic:pic>
            </a:graphicData>
          </a:graphic>
        </wp:inline>
      </w:drawing>
    </w:r>
  </w:p>
  <w:p w:rsidR="0003434E" w:rsidRDefault="00034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A6582D"/>
    <w:multiLevelType w:val="hybridMultilevel"/>
    <w:tmpl w:val="AE404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3F240BBD"/>
    <w:multiLevelType w:val="hybridMultilevel"/>
    <w:tmpl w:val="D51C2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292C31"/>
    <w:multiLevelType w:val="hybridMultilevel"/>
    <w:tmpl w:val="616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0"/>
  </w:num>
  <w:num w:numId="2">
    <w:abstractNumId w:val="1"/>
  </w:num>
  <w:num w:numId="3">
    <w:abstractNumId w:val="0"/>
  </w:num>
  <w:num w:numId="4">
    <w:abstractNumId w:val="5"/>
  </w:num>
  <w:num w:numId="5">
    <w:abstractNumId w:val="7"/>
  </w:num>
  <w:num w:numId="6">
    <w:abstractNumId w:val="9"/>
  </w:num>
  <w:num w:numId="7">
    <w:abstractNumId w:val="4"/>
  </w:num>
  <w:num w:numId="8">
    <w:abstractNumId w:val="14"/>
  </w:num>
  <w:num w:numId="9">
    <w:abstractNumId w:val="17"/>
  </w:num>
  <w:num w:numId="10">
    <w:abstractNumId w:val="16"/>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5"/>
  </w:num>
  <w:num w:numId="23">
    <w:abstractNumId w:val="6"/>
  </w:num>
  <w:num w:numId="24">
    <w:abstractNumId w:val="2"/>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3"/>
    <w:rsid w:val="0000154F"/>
    <w:rsid w:val="000051E3"/>
    <w:rsid w:val="00006D6C"/>
    <w:rsid w:val="0003094C"/>
    <w:rsid w:val="0003434E"/>
    <w:rsid w:val="00055C62"/>
    <w:rsid w:val="00060192"/>
    <w:rsid w:val="00091BF9"/>
    <w:rsid w:val="00094BB8"/>
    <w:rsid w:val="000E1911"/>
    <w:rsid w:val="000F0AA9"/>
    <w:rsid w:val="000F1290"/>
    <w:rsid w:val="001170B8"/>
    <w:rsid w:val="00145E57"/>
    <w:rsid w:val="001643C8"/>
    <w:rsid w:val="001E2B3A"/>
    <w:rsid w:val="001F4466"/>
    <w:rsid w:val="00211B70"/>
    <w:rsid w:val="00213F19"/>
    <w:rsid w:val="00214062"/>
    <w:rsid w:val="00223077"/>
    <w:rsid w:val="002270E2"/>
    <w:rsid w:val="00253633"/>
    <w:rsid w:val="002A21E9"/>
    <w:rsid w:val="002B3518"/>
    <w:rsid w:val="002C6834"/>
    <w:rsid w:val="0033393E"/>
    <w:rsid w:val="0034077D"/>
    <w:rsid w:val="003D2918"/>
    <w:rsid w:val="004431AC"/>
    <w:rsid w:val="00457E3C"/>
    <w:rsid w:val="004D62FC"/>
    <w:rsid w:val="00523525"/>
    <w:rsid w:val="00547E11"/>
    <w:rsid w:val="005816C3"/>
    <w:rsid w:val="005A4326"/>
    <w:rsid w:val="005B4C33"/>
    <w:rsid w:val="00606D7D"/>
    <w:rsid w:val="0069085C"/>
    <w:rsid w:val="006916AA"/>
    <w:rsid w:val="006B2D57"/>
    <w:rsid w:val="006E041C"/>
    <w:rsid w:val="007230D6"/>
    <w:rsid w:val="0073331E"/>
    <w:rsid w:val="007373FB"/>
    <w:rsid w:val="007456FF"/>
    <w:rsid w:val="00783480"/>
    <w:rsid w:val="007A4484"/>
    <w:rsid w:val="007C5573"/>
    <w:rsid w:val="007D0AE5"/>
    <w:rsid w:val="007E02DE"/>
    <w:rsid w:val="00830DE8"/>
    <w:rsid w:val="00835DAE"/>
    <w:rsid w:val="008425CD"/>
    <w:rsid w:val="008457A2"/>
    <w:rsid w:val="00854910"/>
    <w:rsid w:val="008601D6"/>
    <w:rsid w:val="00866539"/>
    <w:rsid w:val="008825C0"/>
    <w:rsid w:val="008D6232"/>
    <w:rsid w:val="008F09C5"/>
    <w:rsid w:val="008F6EE0"/>
    <w:rsid w:val="008F789D"/>
    <w:rsid w:val="00912825"/>
    <w:rsid w:val="00915CA4"/>
    <w:rsid w:val="00956540"/>
    <w:rsid w:val="00962329"/>
    <w:rsid w:val="00964949"/>
    <w:rsid w:val="009A56EB"/>
    <w:rsid w:val="009C52A4"/>
    <w:rsid w:val="009D6932"/>
    <w:rsid w:val="009E1126"/>
    <w:rsid w:val="009F1EC8"/>
    <w:rsid w:val="00A32C0F"/>
    <w:rsid w:val="00A36795"/>
    <w:rsid w:val="00B33B80"/>
    <w:rsid w:val="00B51627"/>
    <w:rsid w:val="00B6326D"/>
    <w:rsid w:val="00BB2EF3"/>
    <w:rsid w:val="00BC5E82"/>
    <w:rsid w:val="00BF4939"/>
    <w:rsid w:val="00BF518D"/>
    <w:rsid w:val="00C103A3"/>
    <w:rsid w:val="00CA7F7B"/>
    <w:rsid w:val="00CE1CC8"/>
    <w:rsid w:val="00D5694A"/>
    <w:rsid w:val="00D629E8"/>
    <w:rsid w:val="00D724EA"/>
    <w:rsid w:val="00DB3BD6"/>
    <w:rsid w:val="00DB5704"/>
    <w:rsid w:val="00DD302C"/>
    <w:rsid w:val="00DF4F73"/>
    <w:rsid w:val="00E0558C"/>
    <w:rsid w:val="00E322A5"/>
    <w:rsid w:val="00E62E64"/>
    <w:rsid w:val="00EC0641"/>
    <w:rsid w:val="00ED520D"/>
    <w:rsid w:val="00F00E0F"/>
    <w:rsid w:val="00F16E59"/>
    <w:rsid w:val="00F76E93"/>
    <w:rsid w:val="00FB3561"/>
    <w:rsid w:val="00FD0651"/>
    <w:rsid w:val="00FF7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F76E9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F76E9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F76E9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F76E9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F76E93"/>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F76E93"/>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F76E9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6E93"/>
    <w:rPr>
      <w:rFonts w:ascii="Arial" w:eastAsia="Times New Roman" w:hAnsi="Arial" w:cs="Times New Roman"/>
      <w:b/>
      <w:sz w:val="24"/>
      <w:szCs w:val="20"/>
      <w:lang w:eastAsia="pt-BR"/>
    </w:rPr>
  </w:style>
  <w:style w:type="character" w:customStyle="1" w:styleId="Ttulo2Char">
    <w:name w:val="Título 2 Char"/>
    <w:basedOn w:val="Fontepargpadro"/>
    <w:link w:val="Ttulo2"/>
    <w:rsid w:val="00F76E9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6E9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76E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76E93"/>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F76E9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76E9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76E93"/>
  </w:style>
  <w:style w:type="character" w:styleId="Nmerodepgina">
    <w:name w:val="page number"/>
    <w:basedOn w:val="Fontepargpadro"/>
    <w:semiHidden/>
    <w:rsid w:val="00F76E93"/>
  </w:style>
  <w:style w:type="paragraph" w:styleId="Rodap">
    <w:name w:val="footer"/>
    <w:basedOn w:val="Normal"/>
    <w:link w:val="RodapChar"/>
    <w:rsid w:val="00F76E9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F76E93"/>
    <w:rPr>
      <w:rFonts w:ascii="Courier (W1)" w:eastAsia="Times New Roman" w:hAnsi="Courier (W1)" w:cs="Times New Roman"/>
      <w:color w:val="000000"/>
      <w:sz w:val="24"/>
      <w:szCs w:val="20"/>
    </w:rPr>
  </w:style>
  <w:style w:type="paragraph" w:styleId="TextosemFormatao">
    <w:name w:val="Plain Text"/>
    <w:basedOn w:val="Normal"/>
    <w:link w:val="TextosemFormataoChar"/>
    <w:rsid w:val="00F76E9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F76E93"/>
    <w:rPr>
      <w:rFonts w:ascii="Courier New" w:eastAsia="Times New Roman" w:hAnsi="Courier New" w:cs="Times New Roman"/>
      <w:sz w:val="20"/>
      <w:szCs w:val="20"/>
      <w:lang w:eastAsia="pt-BR"/>
    </w:rPr>
  </w:style>
  <w:style w:type="paragraph" w:customStyle="1" w:styleId="Textopadro1">
    <w:name w:val="Texto padrão:1"/>
    <w:basedOn w:val="Normal"/>
    <w:rsid w:val="00F76E93"/>
    <w:pPr>
      <w:spacing w:after="0" w:line="240" w:lineRule="auto"/>
    </w:pPr>
    <w:rPr>
      <w:sz w:val="24"/>
      <w:lang w:val="en-US" w:eastAsia="pt-BR"/>
    </w:rPr>
  </w:style>
  <w:style w:type="paragraph" w:customStyle="1" w:styleId="Padro">
    <w:name w:val="Padrão"/>
    <w:rsid w:val="00F76E9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F76E9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F76E93"/>
    <w:rPr>
      <w:rFonts w:ascii="Arial" w:eastAsia="Times New Roman" w:hAnsi="Arial" w:cs="Arial"/>
      <w:sz w:val="24"/>
      <w:szCs w:val="24"/>
      <w:lang w:eastAsia="pt-BR"/>
    </w:rPr>
  </w:style>
  <w:style w:type="paragraph" w:customStyle="1" w:styleId="11">
    <w:name w:val="11"/>
    <w:basedOn w:val="Normal"/>
    <w:rsid w:val="00F76E93"/>
    <w:pPr>
      <w:spacing w:after="0" w:line="240" w:lineRule="auto"/>
      <w:ind w:left="1701" w:hanging="850"/>
      <w:jc w:val="both"/>
    </w:pPr>
    <w:rPr>
      <w:sz w:val="24"/>
      <w:lang w:eastAsia="pt-BR"/>
    </w:rPr>
  </w:style>
  <w:style w:type="paragraph" w:customStyle="1" w:styleId="Corpodetexto1">
    <w:name w:val="Corpo de texto1"/>
    <w:rsid w:val="00F76E9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F76E9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F76E93"/>
    <w:rPr>
      <w:rFonts w:ascii="Times New Roman" w:eastAsia="Times New Roman" w:hAnsi="Times New Roman" w:cs="Times New Roman"/>
      <w:sz w:val="24"/>
      <w:szCs w:val="20"/>
      <w:lang w:eastAsia="pt-BR"/>
    </w:rPr>
  </w:style>
  <w:style w:type="paragraph" w:customStyle="1" w:styleId="PADRAO">
    <w:name w:val="PADRAO"/>
    <w:basedOn w:val="Normal"/>
    <w:rsid w:val="00F76E93"/>
    <w:pPr>
      <w:spacing w:after="0" w:line="240" w:lineRule="auto"/>
      <w:jc w:val="both"/>
    </w:pPr>
    <w:rPr>
      <w:rFonts w:ascii="Tms Rmn" w:hAnsi="Tms Rmn"/>
      <w:sz w:val="24"/>
      <w:lang w:eastAsia="pt-BR"/>
    </w:rPr>
  </w:style>
  <w:style w:type="paragraph" w:styleId="Corpodetexto">
    <w:name w:val="Body Text"/>
    <w:basedOn w:val="Normal"/>
    <w:link w:val="CorpodetextoChar"/>
    <w:rsid w:val="00F76E9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F76E93"/>
    <w:rPr>
      <w:rFonts w:ascii="Arial" w:eastAsia="Times New Roman" w:hAnsi="Arial" w:cs="Arial"/>
      <w:bCs/>
      <w:szCs w:val="20"/>
      <w:lang w:eastAsia="pt-BR"/>
    </w:rPr>
  </w:style>
  <w:style w:type="paragraph" w:styleId="Corpodetexto3">
    <w:name w:val="Body Text 3"/>
    <w:basedOn w:val="Normal"/>
    <w:link w:val="Corpodetexto3Char"/>
    <w:rsid w:val="00F76E9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F76E93"/>
    <w:rPr>
      <w:rFonts w:ascii="Arial" w:eastAsia="Times New Roman" w:hAnsi="Arial" w:cs="Arial"/>
      <w:color w:val="FF0000"/>
      <w:sz w:val="24"/>
      <w:szCs w:val="20"/>
      <w:lang w:eastAsia="pt-BR"/>
    </w:rPr>
  </w:style>
  <w:style w:type="character" w:styleId="Forte">
    <w:name w:val="Strong"/>
    <w:qFormat/>
    <w:rsid w:val="00F76E93"/>
    <w:rPr>
      <w:b/>
      <w:bCs/>
    </w:rPr>
  </w:style>
  <w:style w:type="paragraph" w:styleId="Textoembloco">
    <w:name w:val="Block Text"/>
    <w:basedOn w:val="Normal"/>
    <w:semiHidden/>
    <w:rsid w:val="00F76E9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F76E9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F76E93"/>
    <w:rPr>
      <w:rFonts w:ascii="Times New Roman" w:eastAsia="Times New Roman" w:hAnsi="Times New Roman" w:cs="Times New Roman"/>
      <w:b/>
      <w:sz w:val="24"/>
      <w:szCs w:val="20"/>
      <w:lang w:eastAsia="pt-BR"/>
    </w:rPr>
  </w:style>
  <w:style w:type="paragraph" w:styleId="NormalWeb">
    <w:name w:val="Normal (Web)"/>
    <w:basedOn w:val="Normal"/>
    <w:rsid w:val="00F76E93"/>
    <w:pPr>
      <w:spacing w:before="100" w:after="100" w:line="240" w:lineRule="auto"/>
    </w:pPr>
    <w:rPr>
      <w:rFonts w:ascii="Arial Unicode MS" w:eastAsia="Arial Unicode MS" w:hAnsi="Arial Unicode MS"/>
      <w:sz w:val="24"/>
      <w:lang w:eastAsia="pt-BR"/>
    </w:rPr>
  </w:style>
  <w:style w:type="paragraph" w:customStyle="1" w:styleId="Normal1">
    <w:name w:val="Normal1"/>
    <w:rsid w:val="00F76E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F76E93"/>
    <w:pPr>
      <w:spacing w:after="0" w:line="240" w:lineRule="auto"/>
    </w:pPr>
    <w:rPr>
      <w:b/>
      <w:snapToGrid w:val="0"/>
      <w:sz w:val="24"/>
      <w:lang w:eastAsia="pt-BR"/>
    </w:rPr>
  </w:style>
  <w:style w:type="character" w:customStyle="1" w:styleId="CabealhoChar">
    <w:name w:val="Cabeçalho Char"/>
    <w:basedOn w:val="Fontepargpadro"/>
    <w:link w:val="Cabealho"/>
    <w:rsid w:val="00F76E9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F76E93"/>
    <w:pPr>
      <w:spacing w:after="120" w:line="360" w:lineRule="auto"/>
      <w:ind w:left="567"/>
      <w:jc w:val="both"/>
    </w:pPr>
    <w:rPr>
      <w:lang w:eastAsia="pt-BR"/>
    </w:rPr>
  </w:style>
  <w:style w:type="paragraph" w:customStyle="1" w:styleId="A191065">
    <w:name w:val="_A191065"/>
    <w:basedOn w:val="Normal"/>
    <w:rsid w:val="00F76E9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F76E9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F76E9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F76E9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F76E9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F76E93"/>
    <w:rPr>
      <w:rFonts w:ascii="Times New Roman" w:eastAsia="Times New Roman" w:hAnsi="Times New Roman" w:cs="Times New Roman"/>
      <w:sz w:val="24"/>
      <w:szCs w:val="20"/>
      <w:lang w:eastAsia="pt-BR"/>
    </w:rPr>
  </w:style>
  <w:style w:type="paragraph" w:customStyle="1" w:styleId="reservado3">
    <w:name w:val="reservado3"/>
    <w:basedOn w:val="Normal"/>
    <w:rsid w:val="00F76E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F76E9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F76E93"/>
    <w:rPr>
      <w:rFonts w:ascii="Tahoma" w:eastAsia="Times New Roman" w:hAnsi="Tahoma" w:cs="Tahoma"/>
      <w:sz w:val="16"/>
      <w:szCs w:val="16"/>
    </w:rPr>
  </w:style>
  <w:style w:type="table" w:styleId="Tabelacomgrade">
    <w:name w:val="Table Grid"/>
    <w:basedOn w:val="Tabelanormal"/>
    <w:uiPriority w:val="59"/>
    <w:rsid w:val="00F76E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6E93"/>
    <w:rPr>
      <w:color w:val="0000FF"/>
      <w:u w:val="single"/>
    </w:rPr>
  </w:style>
  <w:style w:type="table" w:customStyle="1" w:styleId="Tabelacomgrade1">
    <w:name w:val="Tabela com grade1"/>
    <w:basedOn w:val="Tabelanormal"/>
    <w:next w:val="Tabelacomgrade"/>
    <w:uiPriority w:val="59"/>
    <w:rsid w:val="0069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D6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F76E9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F76E9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F76E9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F76E9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F76E93"/>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F76E93"/>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F76E9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6E93"/>
    <w:rPr>
      <w:rFonts w:ascii="Arial" w:eastAsia="Times New Roman" w:hAnsi="Arial" w:cs="Times New Roman"/>
      <w:b/>
      <w:sz w:val="24"/>
      <w:szCs w:val="20"/>
      <w:lang w:eastAsia="pt-BR"/>
    </w:rPr>
  </w:style>
  <w:style w:type="character" w:customStyle="1" w:styleId="Ttulo2Char">
    <w:name w:val="Título 2 Char"/>
    <w:basedOn w:val="Fontepargpadro"/>
    <w:link w:val="Ttulo2"/>
    <w:rsid w:val="00F76E9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6E9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76E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76E93"/>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F76E9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76E9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76E93"/>
  </w:style>
  <w:style w:type="character" w:styleId="Nmerodepgina">
    <w:name w:val="page number"/>
    <w:basedOn w:val="Fontepargpadro"/>
    <w:semiHidden/>
    <w:rsid w:val="00F76E93"/>
  </w:style>
  <w:style w:type="paragraph" w:styleId="Rodap">
    <w:name w:val="footer"/>
    <w:basedOn w:val="Normal"/>
    <w:link w:val="RodapChar"/>
    <w:rsid w:val="00F76E9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F76E93"/>
    <w:rPr>
      <w:rFonts w:ascii="Courier (W1)" w:eastAsia="Times New Roman" w:hAnsi="Courier (W1)" w:cs="Times New Roman"/>
      <w:color w:val="000000"/>
      <w:sz w:val="24"/>
      <w:szCs w:val="20"/>
    </w:rPr>
  </w:style>
  <w:style w:type="paragraph" w:styleId="TextosemFormatao">
    <w:name w:val="Plain Text"/>
    <w:basedOn w:val="Normal"/>
    <w:link w:val="TextosemFormataoChar"/>
    <w:rsid w:val="00F76E9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F76E93"/>
    <w:rPr>
      <w:rFonts w:ascii="Courier New" w:eastAsia="Times New Roman" w:hAnsi="Courier New" w:cs="Times New Roman"/>
      <w:sz w:val="20"/>
      <w:szCs w:val="20"/>
      <w:lang w:eastAsia="pt-BR"/>
    </w:rPr>
  </w:style>
  <w:style w:type="paragraph" w:customStyle="1" w:styleId="Textopadro1">
    <w:name w:val="Texto padrão:1"/>
    <w:basedOn w:val="Normal"/>
    <w:rsid w:val="00F76E93"/>
    <w:pPr>
      <w:spacing w:after="0" w:line="240" w:lineRule="auto"/>
    </w:pPr>
    <w:rPr>
      <w:sz w:val="24"/>
      <w:lang w:val="en-US" w:eastAsia="pt-BR"/>
    </w:rPr>
  </w:style>
  <w:style w:type="paragraph" w:customStyle="1" w:styleId="Padro">
    <w:name w:val="Padrão"/>
    <w:rsid w:val="00F76E9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F76E9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F76E93"/>
    <w:rPr>
      <w:rFonts w:ascii="Arial" w:eastAsia="Times New Roman" w:hAnsi="Arial" w:cs="Arial"/>
      <w:sz w:val="24"/>
      <w:szCs w:val="24"/>
      <w:lang w:eastAsia="pt-BR"/>
    </w:rPr>
  </w:style>
  <w:style w:type="paragraph" w:customStyle="1" w:styleId="11">
    <w:name w:val="11"/>
    <w:basedOn w:val="Normal"/>
    <w:rsid w:val="00F76E93"/>
    <w:pPr>
      <w:spacing w:after="0" w:line="240" w:lineRule="auto"/>
      <w:ind w:left="1701" w:hanging="850"/>
      <w:jc w:val="both"/>
    </w:pPr>
    <w:rPr>
      <w:sz w:val="24"/>
      <w:lang w:eastAsia="pt-BR"/>
    </w:rPr>
  </w:style>
  <w:style w:type="paragraph" w:customStyle="1" w:styleId="Corpodetexto1">
    <w:name w:val="Corpo de texto1"/>
    <w:rsid w:val="00F76E9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F76E9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F76E93"/>
    <w:rPr>
      <w:rFonts w:ascii="Times New Roman" w:eastAsia="Times New Roman" w:hAnsi="Times New Roman" w:cs="Times New Roman"/>
      <w:sz w:val="24"/>
      <w:szCs w:val="20"/>
      <w:lang w:eastAsia="pt-BR"/>
    </w:rPr>
  </w:style>
  <w:style w:type="paragraph" w:customStyle="1" w:styleId="PADRAO">
    <w:name w:val="PADRAO"/>
    <w:basedOn w:val="Normal"/>
    <w:rsid w:val="00F76E93"/>
    <w:pPr>
      <w:spacing w:after="0" w:line="240" w:lineRule="auto"/>
      <w:jc w:val="both"/>
    </w:pPr>
    <w:rPr>
      <w:rFonts w:ascii="Tms Rmn" w:hAnsi="Tms Rmn"/>
      <w:sz w:val="24"/>
      <w:lang w:eastAsia="pt-BR"/>
    </w:rPr>
  </w:style>
  <w:style w:type="paragraph" w:styleId="Corpodetexto">
    <w:name w:val="Body Text"/>
    <w:basedOn w:val="Normal"/>
    <w:link w:val="CorpodetextoChar"/>
    <w:rsid w:val="00F76E9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F76E93"/>
    <w:rPr>
      <w:rFonts w:ascii="Arial" w:eastAsia="Times New Roman" w:hAnsi="Arial" w:cs="Arial"/>
      <w:bCs/>
      <w:szCs w:val="20"/>
      <w:lang w:eastAsia="pt-BR"/>
    </w:rPr>
  </w:style>
  <w:style w:type="paragraph" w:styleId="Corpodetexto3">
    <w:name w:val="Body Text 3"/>
    <w:basedOn w:val="Normal"/>
    <w:link w:val="Corpodetexto3Char"/>
    <w:rsid w:val="00F76E9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F76E93"/>
    <w:rPr>
      <w:rFonts w:ascii="Arial" w:eastAsia="Times New Roman" w:hAnsi="Arial" w:cs="Arial"/>
      <w:color w:val="FF0000"/>
      <w:sz w:val="24"/>
      <w:szCs w:val="20"/>
      <w:lang w:eastAsia="pt-BR"/>
    </w:rPr>
  </w:style>
  <w:style w:type="character" w:styleId="Forte">
    <w:name w:val="Strong"/>
    <w:qFormat/>
    <w:rsid w:val="00F76E93"/>
    <w:rPr>
      <w:b/>
      <w:bCs/>
    </w:rPr>
  </w:style>
  <w:style w:type="paragraph" w:styleId="Textoembloco">
    <w:name w:val="Block Text"/>
    <w:basedOn w:val="Normal"/>
    <w:semiHidden/>
    <w:rsid w:val="00F76E9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F76E9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F76E93"/>
    <w:rPr>
      <w:rFonts w:ascii="Times New Roman" w:eastAsia="Times New Roman" w:hAnsi="Times New Roman" w:cs="Times New Roman"/>
      <w:b/>
      <w:sz w:val="24"/>
      <w:szCs w:val="20"/>
      <w:lang w:eastAsia="pt-BR"/>
    </w:rPr>
  </w:style>
  <w:style w:type="paragraph" w:styleId="NormalWeb">
    <w:name w:val="Normal (Web)"/>
    <w:basedOn w:val="Normal"/>
    <w:rsid w:val="00F76E93"/>
    <w:pPr>
      <w:spacing w:before="100" w:after="100" w:line="240" w:lineRule="auto"/>
    </w:pPr>
    <w:rPr>
      <w:rFonts w:ascii="Arial Unicode MS" w:eastAsia="Arial Unicode MS" w:hAnsi="Arial Unicode MS"/>
      <w:sz w:val="24"/>
      <w:lang w:eastAsia="pt-BR"/>
    </w:rPr>
  </w:style>
  <w:style w:type="paragraph" w:customStyle="1" w:styleId="Normal1">
    <w:name w:val="Normal1"/>
    <w:rsid w:val="00F76E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F76E93"/>
    <w:pPr>
      <w:spacing w:after="0" w:line="240" w:lineRule="auto"/>
    </w:pPr>
    <w:rPr>
      <w:b/>
      <w:snapToGrid w:val="0"/>
      <w:sz w:val="24"/>
      <w:lang w:eastAsia="pt-BR"/>
    </w:rPr>
  </w:style>
  <w:style w:type="character" w:customStyle="1" w:styleId="CabealhoChar">
    <w:name w:val="Cabeçalho Char"/>
    <w:basedOn w:val="Fontepargpadro"/>
    <w:link w:val="Cabealho"/>
    <w:rsid w:val="00F76E9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F76E93"/>
    <w:pPr>
      <w:spacing w:after="120" w:line="360" w:lineRule="auto"/>
      <w:ind w:left="567"/>
      <w:jc w:val="both"/>
    </w:pPr>
    <w:rPr>
      <w:lang w:eastAsia="pt-BR"/>
    </w:rPr>
  </w:style>
  <w:style w:type="paragraph" w:customStyle="1" w:styleId="A191065">
    <w:name w:val="_A191065"/>
    <w:basedOn w:val="Normal"/>
    <w:rsid w:val="00F76E9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F76E9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F76E9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F76E9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F76E9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F76E93"/>
    <w:rPr>
      <w:rFonts w:ascii="Times New Roman" w:eastAsia="Times New Roman" w:hAnsi="Times New Roman" w:cs="Times New Roman"/>
      <w:sz w:val="24"/>
      <w:szCs w:val="20"/>
      <w:lang w:eastAsia="pt-BR"/>
    </w:rPr>
  </w:style>
  <w:style w:type="paragraph" w:customStyle="1" w:styleId="reservado3">
    <w:name w:val="reservado3"/>
    <w:basedOn w:val="Normal"/>
    <w:rsid w:val="00F76E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F76E9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F76E93"/>
    <w:rPr>
      <w:rFonts w:ascii="Tahoma" w:eastAsia="Times New Roman" w:hAnsi="Tahoma" w:cs="Tahoma"/>
      <w:sz w:val="16"/>
      <w:szCs w:val="16"/>
    </w:rPr>
  </w:style>
  <w:style w:type="table" w:styleId="Tabelacomgrade">
    <w:name w:val="Table Grid"/>
    <w:basedOn w:val="Tabelanormal"/>
    <w:uiPriority w:val="59"/>
    <w:rsid w:val="00F76E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6E93"/>
    <w:rPr>
      <w:color w:val="0000FF"/>
      <w:u w:val="single"/>
    </w:rPr>
  </w:style>
  <w:style w:type="table" w:customStyle="1" w:styleId="Tabelacomgrade1">
    <w:name w:val="Tabela com grade1"/>
    <w:basedOn w:val="Tabelanormal"/>
    <w:next w:val="Tabelacomgrade"/>
    <w:uiPriority w:val="59"/>
    <w:rsid w:val="0069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D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taeletronica@saudade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audade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aeletronica@saudade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C4C8-FCB3-459A-AA6A-0AC5A5B8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36</Pages>
  <Words>10182</Words>
  <Characters>54984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31</cp:revision>
  <cp:lastPrinted>2016-07-28T18:15:00Z</cp:lastPrinted>
  <dcterms:created xsi:type="dcterms:W3CDTF">2016-07-25T16:38:00Z</dcterms:created>
  <dcterms:modified xsi:type="dcterms:W3CDTF">2016-07-28T18:15:00Z</dcterms:modified>
</cp:coreProperties>
</file>