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89" w:rsidRPr="009965D1" w:rsidRDefault="006D0689" w:rsidP="006D0689">
      <w:pPr>
        <w:pStyle w:val="SemEspaamento"/>
        <w:jc w:val="center"/>
        <w:rPr>
          <w:b/>
          <w:sz w:val="24"/>
          <w:szCs w:val="24"/>
        </w:rPr>
      </w:pPr>
      <w:r w:rsidRPr="009965D1">
        <w:rPr>
          <w:b/>
          <w:sz w:val="24"/>
          <w:szCs w:val="24"/>
        </w:rPr>
        <w:t xml:space="preserve">PROCESSO LICITATÓRIO Nº </w:t>
      </w:r>
      <w:r w:rsidR="009965D1" w:rsidRPr="009965D1">
        <w:rPr>
          <w:b/>
          <w:sz w:val="24"/>
          <w:szCs w:val="24"/>
        </w:rPr>
        <w:t>422</w:t>
      </w:r>
      <w:r w:rsidRPr="009965D1">
        <w:rPr>
          <w:b/>
          <w:sz w:val="24"/>
          <w:szCs w:val="24"/>
        </w:rPr>
        <w:t>/201</w:t>
      </w:r>
      <w:r w:rsidR="00E7532B" w:rsidRPr="009965D1">
        <w:rPr>
          <w:b/>
          <w:sz w:val="24"/>
          <w:szCs w:val="24"/>
        </w:rPr>
        <w:t>7</w:t>
      </w:r>
    </w:p>
    <w:p w:rsidR="006D0689" w:rsidRPr="00E7532B" w:rsidRDefault="006D0689" w:rsidP="006D0689">
      <w:pPr>
        <w:pStyle w:val="SemEspaamento"/>
        <w:jc w:val="center"/>
        <w:rPr>
          <w:b/>
          <w:sz w:val="24"/>
          <w:szCs w:val="24"/>
        </w:rPr>
      </w:pPr>
      <w:r w:rsidRPr="00E7532B">
        <w:rPr>
          <w:b/>
          <w:sz w:val="24"/>
          <w:szCs w:val="24"/>
        </w:rPr>
        <w:t>CONCORRÊNCIA PÚBLICA N° 000</w:t>
      </w:r>
      <w:r w:rsidR="00E7532B" w:rsidRPr="00E7532B">
        <w:rPr>
          <w:b/>
          <w:sz w:val="24"/>
          <w:szCs w:val="24"/>
        </w:rPr>
        <w:t>1</w:t>
      </w:r>
      <w:r w:rsidRPr="00E7532B">
        <w:rPr>
          <w:b/>
          <w:sz w:val="24"/>
          <w:szCs w:val="24"/>
        </w:rPr>
        <w:t>/201</w:t>
      </w:r>
      <w:r w:rsidR="00E7532B" w:rsidRPr="00E7532B">
        <w:rPr>
          <w:b/>
          <w:sz w:val="24"/>
          <w:szCs w:val="24"/>
        </w:rPr>
        <w:t>7</w:t>
      </w:r>
    </w:p>
    <w:p w:rsidR="006D0689" w:rsidRPr="00E7532B" w:rsidRDefault="006D0689" w:rsidP="006D0689">
      <w:pPr>
        <w:pStyle w:val="SemEspaamento"/>
        <w:jc w:val="center"/>
        <w:rPr>
          <w:b/>
          <w:sz w:val="24"/>
          <w:szCs w:val="24"/>
        </w:rPr>
      </w:pPr>
    </w:p>
    <w:p w:rsidR="006D0689" w:rsidRPr="006D0689" w:rsidRDefault="006D0689" w:rsidP="00051739">
      <w:pPr>
        <w:pStyle w:val="SemEspaamento"/>
        <w:jc w:val="both"/>
        <w:rPr>
          <w:sz w:val="24"/>
          <w:szCs w:val="24"/>
        </w:rPr>
      </w:pPr>
    </w:p>
    <w:p w:rsidR="006D0689" w:rsidRPr="00D51F5E" w:rsidRDefault="006D0689" w:rsidP="006D0689">
      <w:pPr>
        <w:pStyle w:val="SemEspaamento"/>
        <w:jc w:val="center"/>
        <w:rPr>
          <w:b/>
          <w:sz w:val="24"/>
          <w:szCs w:val="24"/>
        </w:rPr>
      </w:pPr>
      <w:r w:rsidRPr="00D51F5E">
        <w:rPr>
          <w:b/>
          <w:sz w:val="24"/>
          <w:szCs w:val="24"/>
        </w:rPr>
        <w:t>Concessão de Espaço Público</w:t>
      </w:r>
    </w:p>
    <w:p w:rsidR="006D0689" w:rsidRPr="00D51F5E" w:rsidRDefault="006D0689" w:rsidP="00051739">
      <w:pPr>
        <w:pStyle w:val="SemEspaamento"/>
        <w:jc w:val="both"/>
        <w:rPr>
          <w:b/>
          <w:sz w:val="24"/>
          <w:szCs w:val="24"/>
        </w:rPr>
      </w:pPr>
    </w:p>
    <w:p w:rsidR="006D0689" w:rsidRPr="006D0689" w:rsidRDefault="006D0689" w:rsidP="00051739">
      <w:pPr>
        <w:pStyle w:val="SemEspaamento"/>
        <w:jc w:val="both"/>
        <w:rPr>
          <w:sz w:val="24"/>
          <w:szCs w:val="24"/>
        </w:rPr>
      </w:pPr>
      <w:r w:rsidRPr="006D0689">
        <w:rPr>
          <w:sz w:val="24"/>
          <w:szCs w:val="24"/>
        </w:rPr>
        <w:t>O MUNICÍPIO DE SAUDADES torna público que se encontra em aberto a CONCORRÊNCIA PÚBLICA Nº 000</w:t>
      </w:r>
      <w:r w:rsidR="00E7532B">
        <w:rPr>
          <w:sz w:val="24"/>
          <w:szCs w:val="24"/>
        </w:rPr>
        <w:t>1</w:t>
      </w:r>
      <w:r w:rsidRPr="006D0689">
        <w:rPr>
          <w:sz w:val="24"/>
          <w:szCs w:val="24"/>
        </w:rPr>
        <w:t>/201</w:t>
      </w:r>
      <w:r w:rsidR="00E7532B">
        <w:rPr>
          <w:sz w:val="24"/>
          <w:szCs w:val="24"/>
        </w:rPr>
        <w:t>7</w:t>
      </w:r>
      <w:r w:rsidRPr="006D0689">
        <w:rPr>
          <w:sz w:val="24"/>
          <w:szCs w:val="24"/>
        </w:rPr>
        <w:t xml:space="preserve"> do tipo MAIOR OFERTA, regida pela Lei no 8.666, de 21 de junho de 1993 e alterações introduzidas pelas Leis n. º 8.883, de 08 de junho de 1994, e n.º 9.648, de 27 de maio de 1998, conforme especificações neste Edital consoante ao disposto no Edital de Chamamento. </w:t>
      </w:r>
    </w:p>
    <w:p w:rsidR="006D0689" w:rsidRPr="006D0689" w:rsidRDefault="006D0689" w:rsidP="00051739">
      <w:pPr>
        <w:pStyle w:val="SemEspaamento"/>
        <w:jc w:val="both"/>
        <w:rPr>
          <w:sz w:val="24"/>
          <w:szCs w:val="24"/>
        </w:rPr>
      </w:pPr>
    </w:p>
    <w:p w:rsidR="00D51F5E" w:rsidRPr="00D51F5E" w:rsidRDefault="00D51F5E" w:rsidP="00D51F5E">
      <w:pPr>
        <w:pStyle w:val="SemEspaamento"/>
        <w:jc w:val="center"/>
        <w:rPr>
          <w:b/>
          <w:sz w:val="24"/>
          <w:szCs w:val="24"/>
        </w:rPr>
      </w:pPr>
      <w:r w:rsidRPr="00D51F5E">
        <w:rPr>
          <w:b/>
          <w:sz w:val="24"/>
          <w:szCs w:val="24"/>
        </w:rPr>
        <w:t>1.</w:t>
      </w:r>
      <w:r w:rsidR="006D0689" w:rsidRPr="00D51F5E">
        <w:rPr>
          <w:b/>
          <w:sz w:val="24"/>
          <w:szCs w:val="24"/>
        </w:rPr>
        <w:t>DO OBJETO:</w:t>
      </w:r>
    </w:p>
    <w:p w:rsidR="00D51F5E" w:rsidRDefault="00D51F5E" w:rsidP="00D51F5E">
      <w:pPr>
        <w:pStyle w:val="SemEspaamento"/>
        <w:ind w:left="360"/>
        <w:jc w:val="both"/>
        <w:rPr>
          <w:sz w:val="24"/>
          <w:szCs w:val="24"/>
        </w:rPr>
      </w:pPr>
    </w:p>
    <w:p w:rsidR="006D0689" w:rsidRPr="006D0689" w:rsidRDefault="006D0689" w:rsidP="00D51F5E">
      <w:pPr>
        <w:pStyle w:val="SemEspaamento"/>
        <w:jc w:val="both"/>
        <w:rPr>
          <w:sz w:val="24"/>
          <w:szCs w:val="24"/>
        </w:rPr>
      </w:pPr>
      <w:r w:rsidRPr="006D0689">
        <w:rPr>
          <w:sz w:val="24"/>
          <w:szCs w:val="24"/>
        </w:rPr>
        <w:t>A presente licitação na modalidade de Concorrência Pública tem por objeto a Concessão de Espaço Público para fins de Exploração Comercial de Bar/Cantina, de imóvel localizado n</w:t>
      </w:r>
      <w:r w:rsidR="00E7532B">
        <w:rPr>
          <w:sz w:val="24"/>
          <w:szCs w:val="24"/>
        </w:rPr>
        <w:t xml:space="preserve">o Ginásio Municipal </w:t>
      </w:r>
      <w:proofErr w:type="spellStart"/>
      <w:r w:rsidR="00E7532B">
        <w:rPr>
          <w:sz w:val="24"/>
          <w:szCs w:val="24"/>
        </w:rPr>
        <w:t>Theobaldo</w:t>
      </w:r>
      <w:proofErr w:type="spellEnd"/>
      <w:r w:rsidR="00E7532B">
        <w:rPr>
          <w:sz w:val="24"/>
          <w:szCs w:val="24"/>
        </w:rPr>
        <w:t xml:space="preserve"> Ross</w:t>
      </w:r>
      <w:r w:rsidRPr="006D0689">
        <w:rPr>
          <w:sz w:val="24"/>
          <w:szCs w:val="24"/>
        </w:rPr>
        <w:t xml:space="preserve">, cujo processo e julgamento serão realizados de acordo com os preceitos das supras referidas Leis. </w:t>
      </w:r>
    </w:p>
    <w:p w:rsidR="006D0689" w:rsidRPr="006D0689" w:rsidRDefault="006D0689" w:rsidP="00051739">
      <w:pPr>
        <w:pStyle w:val="SemEspaamento"/>
        <w:jc w:val="both"/>
        <w:rPr>
          <w:sz w:val="24"/>
          <w:szCs w:val="24"/>
        </w:rPr>
      </w:pPr>
    </w:p>
    <w:p w:rsidR="006D0689" w:rsidRPr="00E7532B" w:rsidRDefault="006D0689" w:rsidP="00051739">
      <w:pPr>
        <w:pStyle w:val="SemEspaamento"/>
        <w:jc w:val="both"/>
        <w:rPr>
          <w:color w:val="FF0000"/>
          <w:sz w:val="24"/>
          <w:szCs w:val="24"/>
        </w:rPr>
      </w:pPr>
      <w:r w:rsidRPr="00D636E6">
        <w:rPr>
          <w:sz w:val="24"/>
          <w:szCs w:val="24"/>
        </w:rPr>
        <w:t xml:space="preserve">1.1 O espaço público a ser concedido será um imóvel denominado </w:t>
      </w:r>
      <w:r w:rsidR="00E7532B" w:rsidRPr="00D636E6">
        <w:rPr>
          <w:sz w:val="24"/>
          <w:szCs w:val="24"/>
        </w:rPr>
        <w:t>Bar do Ginásio</w:t>
      </w:r>
      <w:r w:rsidR="00D636E6" w:rsidRPr="00D636E6">
        <w:rPr>
          <w:sz w:val="24"/>
          <w:szCs w:val="24"/>
        </w:rPr>
        <w:t xml:space="preserve"> (</w:t>
      </w:r>
      <w:r w:rsidR="00106A55">
        <w:rPr>
          <w:sz w:val="24"/>
          <w:szCs w:val="24"/>
        </w:rPr>
        <w:t xml:space="preserve">anexo ao </w:t>
      </w:r>
      <w:r w:rsidR="00D636E6" w:rsidRPr="00D636E6">
        <w:rPr>
          <w:sz w:val="24"/>
          <w:szCs w:val="24"/>
        </w:rPr>
        <w:t xml:space="preserve">Ginásio Municipal de Esportes </w:t>
      </w:r>
      <w:proofErr w:type="spellStart"/>
      <w:r w:rsidR="00D636E6" w:rsidRPr="00D636E6">
        <w:rPr>
          <w:sz w:val="24"/>
          <w:szCs w:val="24"/>
        </w:rPr>
        <w:t>Theobalho</w:t>
      </w:r>
      <w:proofErr w:type="spellEnd"/>
      <w:r w:rsidR="00D636E6" w:rsidRPr="00D636E6">
        <w:rPr>
          <w:sz w:val="24"/>
          <w:szCs w:val="24"/>
        </w:rPr>
        <w:t xml:space="preserve"> Ross)</w:t>
      </w:r>
      <w:r w:rsidRPr="00D636E6">
        <w:rPr>
          <w:sz w:val="24"/>
          <w:szCs w:val="24"/>
        </w:rPr>
        <w:t xml:space="preserve">, situado na </w:t>
      </w:r>
      <w:r w:rsidR="00E7532B" w:rsidRPr="00D636E6">
        <w:rPr>
          <w:sz w:val="24"/>
          <w:szCs w:val="24"/>
        </w:rPr>
        <w:t>Av. Independência</w:t>
      </w:r>
      <w:r w:rsidRPr="00D636E6">
        <w:rPr>
          <w:sz w:val="24"/>
          <w:szCs w:val="24"/>
        </w:rPr>
        <w:t xml:space="preserve">, </w:t>
      </w:r>
      <w:r w:rsidR="00E500E0" w:rsidRPr="00D636E6">
        <w:rPr>
          <w:sz w:val="24"/>
          <w:szCs w:val="24"/>
        </w:rPr>
        <w:t>nº 457, centro,</w:t>
      </w:r>
      <w:r w:rsidR="00D636E6" w:rsidRPr="00D636E6">
        <w:rPr>
          <w:sz w:val="24"/>
          <w:szCs w:val="24"/>
        </w:rPr>
        <w:t xml:space="preserve"> nesta cidade de Saudades</w:t>
      </w:r>
      <w:r w:rsidRPr="00D636E6">
        <w:rPr>
          <w:sz w:val="24"/>
          <w:szCs w:val="24"/>
        </w:rPr>
        <w:t xml:space="preserve">. </w:t>
      </w:r>
      <w:r w:rsidRPr="00E7532B">
        <w:rPr>
          <w:color w:val="FF0000"/>
          <w:sz w:val="24"/>
          <w:szCs w:val="24"/>
        </w:rPr>
        <w:t xml:space="preserve"> </w:t>
      </w:r>
    </w:p>
    <w:p w:rsidR="006D0689" w:rsidRPr="006D0689" w:rsidRDefault="006D0689" w:rsidP="00051739">
      <w:pPr>
        <w:pStyle w:val="SemEspaamento"/>
        <w:jc w:val="both"/>
        <w:rPr>
          <w:sz w:val="24"/>
          <w:szCs w:val="24"/>
        </w:rPr>
      </w:pPr>
    </w:p>
    <w:p w:rsidR="006D0689" w:rsidRPr="00E7270B" w:rsidRDefault="006D0689" w:rsidP="00051739">
      <w:pPr>
        <w:pStyle w:val="SemEspaamento"/>
        <w:jc w:val="both"/>
        <w:rPr>
          <w:sz w:val="24"/>
          <w:szCs w:val="24"/>
        </w:rPr>
      </w:pPr>
      <w:r w:rsidRPr="00E7270B">
        <w:rPr>
          <w:sz w:val="24"/>
          <w:szCs w:val="24"/>
        </w:rPr>
        <w:t>1.2 A concessão de uso do espaço público será pelo período de 1</w:t>
      </w:r>
      <w:r w:rsidR="00E7532B" w:rsidRPr="00E7270B">
        <w:rPr>
          <w:sz w:val="24"/>
          <w:szCs w:val="24"/>
        </w:rPr>
        <w:t>2</w:t>
      </w:r>
      <w:r w:rsidRPr="00E7270B">
        <w:rPr>
          <w:sz w:val="24"/>
          <w:szCs w:val="24"/>
        </w:rPr>
        <w:t xml:space="preserve"> (</w:t>
      </w:r>
      <w:r w:rsidR="00E7532B" w:rsidRPr="00E7270B">
        <w:rPr>
          <w:sz w:val="24"/>
          <w:szCs w:val="24"/>
        </w:rPr>
        <w:t>doze</w:t>
      </w:r>
      <w:r w:rsidRPr="00E7270B">
        <w:rPr>
          <w:sz w:val="24"/>
          <w:szCs w:val="24"/>
        </w:rPr>
        <w:t xml:space="preserve">) </w:t>
      </w:r>
      <w:r w:rsidR="00E7532B" w:rsidRPr="00E7270B">
        <w:rPr>
          <w:sz w:val="24"/>
          <w:szCs w:val="24"/>
        </w:rPr>
        <w:t>meses</w:t>
      </w:r>
      <w:r w:rsidRPr="00E7270B">
        <w:rPr>
          <w:sz w:val="24"/>
          <w:szCs w:val="24"/>
        </w:rPr>
        <w:t>, a contar da data de assinatura do instrumento de contrato a ser firmado entre as partes</w:t>
      </w:r>
      <w:r w:rsidR="008A7529" w:rsidRPr="00E7270B">
        <w:rPr>
          <w:sz w:val="24"/>
          <w:szCs w:val="24"/>
        </w:rPr>
        <w:t xml:space="preserve"> podendo ser renovado por meio de Termo Aditivos até o limite de 60 meses conforme</w:t>
      </w:r>
      <w:r w:rsidR="00D17ECA">
        <w:rPr>
          <w:sz w:val="24"/>
          <w:szCs w:val="24"/>
        </w:rPr>
        <w:t xml:space="preserve"> E</w:t>
      </w:r>
      <w:r w:rsidR="00D17ECA" w:rsidRPr="00D12850">
        <w:rPr>
          <w:sz w:val="24"/>
          <w:szCs w:val="24"/>
        </w:rPr>
        <w:t>stabelecido no Art. 57, Inciso II da Lei 8.666/93</w:t>
      </w:r>
      <w:r w:rsidRPr="00E7270B">
        <w:rPr>
          <w:sz w:val="24"/>
          <w:szCs w:val="24"/>
        </w:rPr>
        <w:t xml:space="preserve">. </w:t>
      </w:r>
    </w:p>
    <w:p w:rsidR="006D0689" w:rsidRPr="00E7270B" w:rsidRDefault="006D0689" w:rsidP="00051739">
      <w:pPr>
        <w:pStyle w:val="SemEspaamento"/>
        <w:jc w:val="both"/>
        <w:rPr>
          <w:sz w:val="24"/>
          <w:szCs w:val="24"/>
        </w:rPr>
      </w:pPr>
    </w:p>
    <w:p w:rsidR="006D0689" w:rsidRPr="00D51F5E" w:rsidRDefault="006D0689" w:rsidP="00D51F5E">
      <w:pPr>
        <w:pStyle w:val="SemEspaamento"/>
        <w:jc w:val="center"/>
        <w:rPr>
          <w:b/>
          <w:sz w:val="24"/>
          <w:szCs w:val="24"/>
        </w:rPr>
      </w:pPr>
      <w:r w:rsidRPr="00D51F5E">
        <w:rPr>
          <w:b/>
          <w:sz w:val="24"/>
          <w:szCs w:val="24"/>
        </w:rPr>
        <w:t>2 DA ENTREGA DAS PROPOSTAS E INÍCIO DA ABERTURA DOS ENVELOPES:</w:t>
      </w:r>
    </w:p>
    <w:p w:rsidR="006D0689" w:rsidRPr="00D51F5E" w:rsidRDefault="006D0689" w:rsidP="00D51F5E">
      <w:pPr>
        <w:pStyle w:val="SemEspaamento"/>
        <w:jc w:val="center"/>
        <w:rPr>
          <w:b/>
          <w:sz w:val="24"/>
          <w:szCs w:val="24"/>
        </w:rPr>
      </w:pPr>
    </w:p>
    <w:p w:rsidR="006D0689" w:rsidRDefault="006D0689" w:rsidP="00051739">
      <w:pPr>
        <w:pStyle w:val="SemEspaamento"/>
        <w:jc w:val="both"/>
        <w:rPr>
          <w:sz w:val="24"/>
          <w:szCs w:val="24"/>
        </w:rPr>
      </w:pPr>
      <w:r w:rsidRPr="006D0689">
        <w:rPr>
          <w:sz w:val="24"/>
          <w:szCs w:val="24"/>
        </w:rPr>
        <w:t xml:space="preserve">2.1 As propostas e a documentação exigida deverão ser entregues no Setor de Protocolo da Prefeitura Municipal, localizada à Rua </w:t>
      </w:r>
      <w:r w:rsidR="00E7532B">
        <w:rPr>
          <w:sz w:val="24"/>
          <w:szCs w:val="24"/>
        </w:rPr>
        <w:t>Castro Alves, 279</w:t>
      </w:r>
      <w:r w:rsidRPr="006D0689">
        <w:rPr>
          <w:sz w:val="24"/>
          <w:szCs w:val="24"/>
        </w:rPr>
        <w:t xml:space="preserve">, até </w:t>
      </w:r>
      <w:r w:rsidRPr="008A7529">
        <w:rPr>
          <w:sz w:val="24"/>
          <w:szCs w:val="24"/>
        </w:rPr>
        <w:t>às</w:t>
      </w:r>
      <w:r w:rsidRPr="00E7532B">
        <w:rPr>
          <w:color w:val="FF0000"/>
          <w:sz w:val="24"/>
          <w:szCs w:val="24"/>
        </w:rPr>
        <w:t xml:space="preserve"> </w:t>
      </w:r>
      <w:r w:rsidR="008A7529" w:rsidRPr="008A7529">
        <w:rPr>
          <w:b/>
          <w:sz w:val="24"/>
          <w:szCs w:val="24"/>
        </w:rPr>
        <w:t>09</w:t>
      </w:r>
      <w:r w:rsidRPr="008A7529">
        <w:rPr>
          <w:b/>
          <w:sz w:val="24"/>
          <w:szCs w:val="24"/>
        </w:rPr>
        <w:t>:</w:t>
      </w:r>
      <w:r w:rsidR="008A7529" w:rsidRPr="008A7529">
        <w:rPr>
          <w:b/>
          <w:sz w:val="24"/>
          <w:szCs w:val="24"/>
        </w:rPr>
        <w:t>00</w:t>
      </w:r>
      <w:r w:rsidRPr="008A7529">
        <w:rPr>
          <w:b/>
          <w:sz w:val="24"/>
          <w:szCs w:val="24"/>
        </w:rPr>
        <w:t xml:space="preserve"> horas do dia </w:t>
      </w:r>
      <w:r w:rsidR="008A7529" w:rsidRPr="008A7529">
        <w:rPr>
          <w:b/>
          <w:sz w:val="24"/>
          <w:szCs w:val="24"/>
        </w:rPr>
        <w:t>25</w:t>
      </w:r>
      <w:r w:rsidRPr="008A7529">
        <w:rPr>
          <w:b/>
          <w:sz w:val="24"/>
          <w:szCs w:val="24"/>
        </w:rPr>
        <w:t xml:space="preserve"> de </w:t>
      </w:r>
      <w:r w:rsidR="008A7529" w:rsidRPr="008A7529">
        <w:rPr>
          <w:b/>
          <w:sz w:val="24"/>
          <w:szCs w:val="24"/>
        </w:rPr>
        <w:t>abril</w:t>
      </w:r>
      <w:r w:rsidRPr="008A7529">
        <w:rPr>
          <w:b/>
          <w:sz w:val="24"/>
          <w:szCs w:val="24"/>
        </w:rPr>
        <w:t xml:space="preserve"> de 201</w:t>
      </w:r>
      <w:r w:rsidR="00D636E6" w:rsidRPr="008A7529">
        <w:rPr>
          <w:b/>
          <w:sz w:val="24"/>
          <w:szCs w:val="24"/>
        </w:rPr>
        <w:t>7</w:t>
      </w:r>
      <w:r w:rsidRPr="00D636E6">
        <w:rPr>
          <w:sz w:val="24"/>
          <w:szCs w:val="24"/>
        </w:rPr>
        <w:t>, em 2 (dois) envelopes fechados, contendo o primeiro a DOCUMENTAÇÃO DE HABILITAÇÃO e o segundo a PROPOSTA DE PREÇOS, com as seguintes inscrições na parte frontal de cada um deles</w:t>
      </w:r>
      <w:r w:rsidRPr="00E7532B">
        <w:rPr>
          <w:color w:val="FF0000"/>
          <w:sz w:val="24"/>
          <w:szCs w:val="24"/>
        </w:rPr>
        <w:t xml:space="preserve">: </w:t>
      </w:r>
    </w:p>
    <w:p w:rsidR="006D0689" w:rsidRDefault="006D0689" w:rsidP="00051739">
      <w:pPr>
        <w:pStyle w:val="SemEspaamento"/>
        <w:jc w:val="both"/>
        <w:rPr>
          <w:sz w:val="24"/>
          <w:szCs w:val="24"/>
        </w:rPr>
      </w:pPr>
    </w:p>
    <w:p w:rsidR="006D0689" w:rsidRDefault="00E7532B" w:rsidP="00051739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>PREFEITURA MUNICIPAL DE SAUDADES</w:t>
      </w:r>
      <w:r w:rsidR="006D0689" w:rsidRPr="006D0689">
        <w:rPr>
          <w:sz w:val="24"/>
          <w:szCs w:val="24"/>
        </w:rPr>
        <w:t xml:space="preserve"> </w:t>
      </w:r>
    </w:p>
    <w:p w:rsidR="006D0689" w:rsidRDefault="006D0689" w:rsidP="00051739">
      <w:pPr>
        <w:pStyle w:val="SemEspaamento"/>
        <w:jc w:val="both"/>
        <w:rPr>
          <w:sz w:val="24"/>
          <w:szCs w:val="24"/>
        </w:rPr>
      </w:pPr>
      <w:r w:rsidRPr="006D0689">
        <w:rPr>
          <w:sz w:val="24"/>
          <w:szCs w:val="24"/>
        </w:rPr>
        <w:t>CONCORRÊNCIA PÚBLICA Nº 000</w:t>
      </w:r>
      <w:r w:rsidR="00E7532B">
        <w:rPr>
          <w:sz w:val="24"/>
          <w:szCs w:val="24"/>
        </w:rPr>
        <w:t>1</w:t>
      </w:r>
      <w:r w:rsidRPr="006D0689">
        <w:rPr>
          <w:sz w:val="24"/>
          <w:szCs w:val="24"/>
        </w:rPr>
        <w:t>/201</w:t>
      </w:r>
      <w:r w:rsidR="00E7532B">
        <w:rPr>
          <w:sz w:val="24"/>
          <w:szCs w:val="24"/>
        </w:rPr>
        <w:t>7</w:t>
      </w:r>
      <w:r w:rsidRPr="006D0689">
        <w:rPr>
          <w:sz w:val="24"/>
          <w:szCs w:val="24"/>
        </w:rPr>
        <w:t xml:space="preserve"> </w:t>
      </w:r>
    </w:p>
    <w:p w:rsidR="006D0689" w:rsidRDefault="006D0689" w:rsidP="00051739">
      <w:pPr>
        <w:pStyle w:val="SemEspaamento"/>
        <w:jc w:val="both"/>
        <w:rPr>
          <w:sz w:val="24"/>
          <w:szCs w:val="24"/>
        </w:rPr>
      </w:pPr>
      <w:r w:rsidRPr="006D0689">
        <w:rPr>
          <w:sz w:val="24"/>
          <w:szCs w:val="24"/>
        </w:rPr>
        <w:t xml:space="preserve">ENVELOPE Nº 01 - HABILITAÇÃO </w:t>
      </w:r>
    </w:p>
    <w:p w:rsidR="006D0689" w:rsidRDefault="006D0689" w:rsidP="00051739">
      <w:pPr>
        <w:pStyle w:val="SemEspaamento"/>
        <w:jc w:val="both"/>
        <w:rPr>
          <w:sz w:val="24"/>
          <w:szCs w:val="24"/>
        </w:rPr>
      </w:pPr>
      <w:r w:rsidRPr="006D0689">
        <w:rPr>
          <w:sz w:val="24"/>
          <w:szCs w:val="24"/>
        </w:rPr>
        <w:t xml:space="preserve">RAZÃO SOCIAL DA PROPONENTE </w:t>
      </w:r>
    </w:p>
    <w:p w:rsidR="006D0689" w:rsidRDefault="006D0689" w:rsidP="00051739">
      <w:pPr>
        <w:pStyle w:val="SemEspaamento"/>
        <w:jc w:val="both"/>
        <w:rPr>
          <w:sz w:val="24"/>
          <w:szCs w:val="24"/>
        </w:rPr>
      </w:pPr>
    </w:p>
    <w:p w:rsidR="006D0689" w:rsidRDefault="006D0689" w:rsidP="00051739">
      <w:pPr>
        <w:pStyle w:val="SemEspaamento"/>
        <w:jc w:val="both"/>
        <w:rPr>
          <w:sz w:val="24"/>
          <w:szCs w:val="24"/>
        </w:rPr>
      </w:pPr>
    </w:p>
    <w:p w:rsidR="006D0689" w:rsidRDefault="006D0689" w:rsidP="00051739">
      <w:pPr>
        <w:pStyle w:val="SemEspaamento"/>
        <w:jc w:val="both"/>
        <w:rPr>
          <w:sz w:val="24"/>
          <w:szCs w:val="24"/>
        </w:rPr>
      </w:pPr>
      <w:r w:rsidRPr="006D0689">
        <w:rPr>
          <w:sz w:val="24"/>
          <w:szCs w:val="24"/>
        </w:rPr>
        <w:lastRenderedPageBreak/>
        <w:t xml:space="preserve">PREFEITURA MUNICIPAL DE </w:t>
      </w:r>
      <w:r w:rsidR="00D636E6">
        <w:rPr>
          <w:sz w:val="24"/>
          <w:szCs w:val="24"/>
        </w:rPr>
        <w:t>SAUDADES</w:t>
      </w:r>
      <w:r w:rsidRPr="006D0689">
        <w:rPr>
          <w:sz w:val="24"/>
          <w:szCs w:val="24"/>
        </w:rPr>
        <w:t xml:space="preserve"> </w:t>
      </w:r>
    </w:p>
    <w:p w:rsidR="006D0689" w:rsidRDefault="006D0689" w:rsidP="00051739">
      <w:pPr>
        <w:pStyle w:val="SemEspaamento"/>
        <w:jc w:val="both"/>
        <w:rPr>
          <w:sz w:val="24"/>
          <w:szCs w:val="24"/>
        </w:rPr>
      </w:pPr>
      <w:r w:rsidRPr="006D0689">
        <w:rPr>
          <w:sz w:val="24"/>
          <w:szCs w:val="24"/>
        </w:rPr>
        <w:t>CONCORRÊNCIA PÚBLICA Nº 000</w:t>
      </w:r>
      <w:r w:rsidR="00E7532B">
        <w:rPr>
          <w:sz w:val="24"/>
          <w:szCs w:val="24"/>
        </w:rPr>
        <w:t>1</w:t>
      </w:r>
      <w:r w:rsidRPr="006D0689">
        <w:rPr>
          <w:sz w:val="24"/>
          <w:szCs w:val="24"/>
        </w:rPr>
        <w:t>/201</w:t>
      </w:r>
      <w:r w:rsidR="00E7532B">
        <w:rPr>
          <w:sz w:val="24"/>
          <w:szCs w:val="24"/>
        </w:rPr>
        <w:t>7</w:t>
      </w:r>
      <w:r w:rsidRPr="006D0689">
        <w:rPr>
          <w:sz w:val="24"/>
          <w:szCs w:val="24"/>
        </w:rPr>
        <w:t xml:space="preserve"> </w:t>
      </w:r>
    </w:p>
    <w:p w:rsidR="006D0689" w:rsidRDefault="006D0689" w:rsidP="00051739">
      <w:pPr>
        <w:pStyle w:val="SemEspaamento"/>
        <w:jc w:val="both"/>
        <w:rPr>
          <w:sz w:val="24"/>
          <w:szCs w:val="24"/>
        </w:rPr>
      </w:pPr>
      <w:r w:rsidRPr="006D0689">
        <w:rPr>
          <w:sz w:val="24"/>
          <w:szCs w:val="24"/>
        </w:rPr>
        <w:t xml:space="preserve">ENVELOPE Nº 2 – PROPOSTA DE PREÇOS </w:t>
      </w:r>
    </w:p>
    <w:p w:rsidR="006D0689" w:rsidRDefault="006D0689" w:rsidP="00051739">
      <w:pPr>
        <w:pStyle w:val="SemEspaamento"/>
        <w:jc w:val="both"/>
        <w:rPr>
          <w:sz w:val="24"/>
          <w:szCs w:val="24"/>
        </w:rPr>
      </w:pPr>
      <w:r w:rsidRPr="006D0689">
        <w:rPr>
          <w:sz w:val="24"/>
          <w:szCs w:val="24"/>
        </w:rPr>
        <w:t xml:space="preserve">RAZÃO SOCIAL DA PROPONENTE </w:t>
      </w:r>
    </w:p>
    <w:p w:rsidR="006D0689" w:rsidRDefault="006D0689" w:rsidP="00051739">
      <w:pPr>
        <w:pStyle w:val="SemEspaamento"/>
        <w:jc w:val="both"/>
        <w:rPr>
          <w:sz w:val="24"/>
          <w:szCs w:val="24"/>
        </w:rPr>
      </w:pPr>
    </w:p>
    <w:p w:rsidR="00880842" w:rsidRPr="00D636E6" w:rsidRDefault="008A7529" w:rsidP="00051739">
      <w:pPr>
        <w:pStyle w:val="SemEspaamento"/>
        <w:jc w:val="both"/>
      </w:pPr>
      <w:r w:rsidRPr="008A7529">
        <w:rPr>
          <w:sz w:val="24"/>
          <w:szCs w:val="24"/>
        </w:rPr>
        <w:t>2.2 Às 09:0</w:t>
      </w:r>
      <w:r w:rsidR="006D0689" w:rsidRPr="008A7529">
        <w:rPr>
          <w:sz w:val="24"/>
          <w:szCs w:val="24"/>
        </w:rPr>
        <w:t xml:space="preserve">0 horas do mesmo dia </w:t>
      </w:r>
      <w:r w:rsidRPr="008A7529">
        <w:rPr>
          <w:sz w:val="24"/>
          <w:szCs w:val="24"/>
        </w:rPr>
        <w:t>25</w:t>
      </w:r>
      <w:r w:rsidR="006D0689" w:rsidRPr="008A7529">
        <w:rPr>
          <w:sz w:val="24"/>
          <w:szCs w:val="24"/>
        </w:rPr>
        <w:t xml:space="preserve"> de </w:t>
      </w:r>
      <w:r w:rsidRPr="008A7529">
        <w:rPr>
          <w:sz w:val="24"/>
          <w:szCs w:val="24"/>
        </w:rPr>
        <w:t>abril</w:t>
      </w:r>
      <w:r w:rsidR="006D0689" w:rsidRPr="008A7529">
        <w:rPr>
          <w:sz w:val="24"/>
          <w:szCs w:val="24"/>
        </w:rPr>
        <w:t xml:space="preserve"> </w:t>
      </w:r>
      <w:r w:rsidR="006D0689" w:rsidRPr="00D636E6">
        <w:rPr>
          <w:sz w:val="24"/>
          <w:szCs w:val="24"/>
        </w:rPr>
        <w:t>de 201</w:t>
      </w:r>
      <w:r w:rsidR="00D636E6" w:rsidRPr="00D636E6">
        <w:rPr>
          <w:sz w:val="24"/>
          <w:szCs w:val="24"/>
        </w:rPr>
        <w:t>7</w:t>
      </w:r>
      <w:r w:rsidR="006D0689" w:rsidRPr="00D636E6">
        <w:rPr>
          <w:sz w:val="24"/>
          <w:szCs w:val="24"/>
        </w:rPr>
        <w:t xml:space="preserve"> na Sala de Licitações da Prefeitura Municipal, no endereço acima mencionado, a Comissão encarregada da Licitação dará início à abertura dos envelopes</w:t>
      </w:r>
      <w:r w:rsidR="006D0689" w:rsidRPr="00D636E6">
        <w:t>.</w:t>
      </w:r>
    </w:p>
    <w:p w:rsidR="006D0689" w:rsidRDefault="006D0689" w:rsidP="00051739">
      <w:pPr>
        <w:pStyle w:val="SemEspaamento"/>
        <w:jc w:val="both"/>
      </w:pPr>
    </w:p>
    <w:p w:rsidR="006D0689" w:rsidRPr="00D51F5E" w:rsidRDefault="006D0689" w:rsidP="00D51F5E">
      <w:pPr>
        <w:pStyle w:val="SemEspaamento"/>
        <w:jc w:val="center"/>
        <w:rPr>
          <w:b/>
          <w:sz w:val="24"/>
          <w:szCs w:val="24"/>
        </w:rPr>
      </w:pPr>
      <w:r w:rsidRPr="00D51F5E">
        <w:rPr>
          <w:b/>
          <w:sz w:val="24"/>
          <w:szCs w:val="24"/>
        </w:rPr>
        <w:t>3 DA HABILITAÇÃO:</w:t>
      </w:r>
    </w:p>
    <w:p w:rsidR="006D0689" w:rsidRDefault="006D0689" w:rsidP="00051739">
      <w:pPr>
        <w:pStyle w:val="SemEspaamento"/>
        <w:jc w:val="both"/>
      </w:pPr>
    </w:p>
    <w:p w:rsidR="006D0689" w:rsidRPr="006D0689" w:rsidRDefault="006D0689" w:rsidP="00051739">
      <w:pPr>
        <w:pStyle w:val="SemEspaamento"/>
        <w:jc w:val="both"/>
        <w:rPr>
          <w:sz w:val="24"/>
          <w:szCs w:val="24"/>
        </w:rPr>
      </w:pPr>
      <w:r w:rsidRPr="006D0689">
        <w:rPr>
          <w:sz w:val="24"/>
          <w:szCs w:val="24"/>
        </w:rPr>
        <w:t xml:space="preserve">3.1 Para a habilitação, o licitante deverá apresentar no envelope n° 01: </w:t>
      </w:r>
    </w:p>
    <w:p w:rsidR="006D0689" w:rsidRPr="006D0689" w:rsidRDefault="006D0689" w:rsidP="00051739">
      <w:pPr>
        <w:pStyle w:val="SemEspaamento"/>
        <w:jc w:val="both"/>
        <w:rPr>
          <w:sz w:val="24"/>
          <w:szCs w:val="24"/>
        </w:rPr>
      </w:pPr>
    </w:p>
    <w:p w:rsidR="006D0689" w:rsidRPr="006D0689" w:rsidRDefault="006D0689" w:rsidP="00051739">
      <w:pPr>
        <w:pStyle w:val="SemEspaamento"/>
        <w:jc w:val="both"/>
        <w:rPr>
          <w:sz w:val="24"/>
          <w:szCs w:val="24"/>
        </w:rPr>
      </w:pPr>
      <w:r w:rsidRPr="006D0689">
        <w:rPr>
          <w:sz w:val="24"/>
          <w:szCs w:val="24"/>
        </w:rPr>
        <w:t xml:space="preserve">PESSOA FÍSICA: </w:t>
      </w:r>
    </w:p>
    <w:p w:rsidR="006D0689" w:rsidRPr="006D0689" w:rsidRDefault="006D0689" w:rsidP="00051739">
      <w:pPr>
        <w:pStyle w:val="SemEspaamento"/>
        <w:jc w:val="both"/>
        <w:rPr>
          <w:sz w:val="24"/>
          <w:szCs w:val="24"/>
        </w:rPr>
      </w:pPr>
    </w:p>
    <w:p w:rsidR="006D0689" w:rsidRPr="006D0689" w:rsidRDefault="006D0689" w:rsidP="00051739">
      <w:pPr>
        <w:pStyle w:val="SemEspaamento"/>
        <w:jc w:val="both"/>
        <w:rPr>
          <w:sz w:val="24"/>
          <w:szCs w:val="24"/>
        </w:rPr>
      </w:pPr>
      <w:r w:rsidRPr="006D0689">
        <w:rPr>
          <w:sz w:val="24"/>
          <w:szCs w:val="24"/>
        </w:rPr>
        <w:t xml:space="preserve">a) Cópia do cartão de CPF; </w:t>
      </w:r>
    </w:p>
    <w:p w:rsidR="006D0689" w:rsidRPr="006D0689" w:rsidRDefault="006D0689" w:rsidP="00051739">
      <w:pPr>
        <w:pStyle w:val="SemEspaamento"/>
        <w:jc w:val="both"/>
        <w:rPr>
          <w:sz w:val="24"/>
          <w:szCs w:val="24"/>
        </w:rPr>
      </w:pPr>
      <w:r w:rsidRPr="006D0689">
        <w:rPr>
          <w:sz w:val="24"/>
          <w:szCs w:val="24"/>
        </w:rPr>
        <w:t xml:space="preserve">b) Cópia da carteira de RG. </w:t>
      </w:r>
    </w:p>
    <w:p w:rsidR="006D0689" w:rsidRPr="006D0689" w:rsidRDefault="006D0689" w:rsidP="00051739">
      <w:pPr>
        <w:pStyle w:val="SemEspaamento"/>
        <w:jc w:val="both"/>
        <w:rPr>
          <w:sz w:val="24"/>
          <w:szCs w:val="24"/>
        </w:rPr>
      </w:pPr>
      <w:r w:rsidRPr="006D0689">
        <w:rPr>
          <w:sz w:val="24"/>
          <w:szCs w:val="24"/>
        </w:rPr>
        <w:t xml:space="preserve">c) Comprovante de residência domiciliar; </w:t>
      </w:r>
    </w:p>
    <w:p w:rsidR="006D0689" w:rsidRPr="006D0689" w:rsidRDefault="006D0689" w:rsidP="00051739">
      <w:pPr>
        <w:pStyle w:val="SemEspaamento"/>
        <w:jc w:val="both"/>
        <w:rPr>
          <w:sz w:val="24"/>
          <w:szCs w:val="24"/>
        </w:rPr>
      </w:pPr>
      <w:r w:rsidRPr="006D0689">
        <w:rPr>
          <w:sz w:val="24"/>
          <w:szCs w:val="24"/>
        </w:rPr>
        <w:t xml:space="preserve">d) Certidão Negativa de débitos Municipais; </w:t>
      </w:r>
    </w:p>
    <w:p w:rsidR="006D0689" w:rsidRPr="006D0689" w:rsidRDefault="006D0689" w:rsidP="00051739">
      <w:pPr>
        <w:pStyle w:val="SemEspaamento"/>
        <w:jc w:val="both"/>
        <w:rPr>
          <w:sz w:val="24"/>
          <w:szCs w:val="24"/>
        </w:rPr>
      </w:pPr>
      <w:r w:rsidRPr="006D0689">
        <w:rPr>
          <w:sz w:val="24"/>
          <w:szCs w:val="24"/>
        </w:rPr>
        <w:t xml:space="preserve">e) Certidão Negativa de Débitos junto à Fazenda Estadual; </w:t>
      </w:r>
    </w:p>
    <w:p w:rsidR="006D0689" w:rsidRPr="006D0689" w:rsidRDefault="006D0689" w:rsidP="00051739">
      <w:pPr>
        <w:pStyle w:val="SemEspaamento"/>
        <w:jc w:val="both"/>
        <w:rPr>
          <w:sz w:val="24"/>
          <w:szCs w:val="24"/>
        </w:rPr>
      </w:pPr>
      <w:r w:rsidRPr="006D0689">
        <w:rPr>
          <w:sz w:val="24"/>
          <w:szCs w:val="24"/>
        </w:rPr>
        <w:t xml:space="preserve">f) Certidão Negativa de Débitos junto à Fazenda Federal; </w:t>
      </w:r>
    </w:p>
    <w:p w:rsidR="006D0689" w:rsidRPr="00E7270B" w:rsidRDefault="006D0689" w:rsidP="00051739">
      <w:pPr>
        <w:pStyle w:val="SemEspaamento"/>
        <w:jc w:val="both"/>
        <w:rPr>
          <w:sz w:val="24"/>
          <w:szCs w:val="24"/>
        </w:rPr>
      </w:pPr>
      <w:r w:rsidRPr="00E7270B">
        <w:rPr>
          <w:sz w:val="24"/>
          <w:szCs w:val="24"/>
        </w:rPr>
        <w:t xml:space="preserve">g) Garantia da Proposta. </w:t>
      </w:r>
    </w:p>
    <w:p w:rsidR="006D0689" w:rsidRPr="00D636E6" w:rsidRDefault="006D0689" w:rsidP="00051739">
      <w:pPr>
        <w:pStyle w:val="SemEspaamento"/>
        <w:jc w:val="both"/>
        <w:rPr>
          <w:color w:val="FF0000"/>
          <w:sz w:val="24"/>
          <w:szCs w:val="24"/>
        </w:rPr>
      </w:pPr>
    </w:p>
    <w:p w:rsidR="006D0689" w:rsidRPr="006D0689" w:rsidRDefault="006D0689" w:rsidP="00051739">
      <w:pPr>
        <w:pStyle w:val="SemEspaamento"/>
        <w:jc w:val="both"/>
        <w:rPr>
          <w:sz w:val="24"/>
          <w:szCs w:val="24"/>
        </w:rPr>
      </w:pPr>
      <w:r w:rsidRPr="006D0689">
        <w:rPr>
          <w:sz w:val="24"/>
          <w:szCs w:val="24"/>
        </w:rPr>
        <w:t xml:space="preserve">PESSOA JURÍDICA: </w:t>
      </w:r>
    </w:p>
    <w:p w:rsidR="006D0689" w:rsidRPr="006D0689" w:rsidRDefault="006D0689" w:rsidP="00051739">
      <w:pPr>
        <w:pStyle w:val="SemEspaamento"/>
        <w:jc w:val="both"/>
        <w:rPr>
          <w:sz w:val="24"/>
          <w:szCs w:val="24"/>
        </w:rPr>
      </w:pPr>
    </w:p>
    <w:p w:rsidR="006D0689" w:rsidRPr="006D0689" w:rsidRDefault="006D0689" w:rsidP="00051739">
      <w:pPr>
        <w:pStyle w:val="SemEspaamento"/>
        <w:jc w:val="both"/>
        <w:rPr>
          <w:sz w:val="24"/>
          <w:szCs w:val="24"/>
        </w:rPr>
      </w:pPr>
      <w:r w:rsidRPr="006D0689">
        <w:rPr>
          <w:sz w:val="24"/>
          <w:szCs w:val="24"/>
        </w:rPr>
        <w:t xml:space="preserve">a) Prova de inscrição no Cadastro Nacional de Pessoas Jurídicas (CNPJ); </w:t>
      </w:r>
    </w:p>
    <w:p w:rsidR="006D0689" w:rsidRPr="006D0689" w:rsidRDefault="006D0689" w:rsidP="00051739">
      <w:pPr>
        <w:pStyle w:val="SemEspaamento"/>
        <w:jc w:val="both"/>
        <w:rPr>
          <w:sz w:val="24"/>
          <w:szCs w:val="24"/>
        </w:rPr>
      </w:pPr>
      <w:r w:rsidRPr="006D0689">
        <w:rPr>
          <w:sz w:val="24"/>
          <w:szCs w:val="24"/>
        </w:rPr>
        <w:t xml:space="preserve">b) Cópia do Contrato Social da Empresa, devidamente registrado, com todas as suas últimas alterações; </w:t>
      </w:r>
    </w:p>
    <w:p w:rsidR="006D0689" w:rsidRPr="006D0689" w:rsidRDefault="006D0689" w:rsidP="00051739">
      <w:pPr>
        <w:pStyle w:val="SemEspaamento"/>
        <w:jc w:val="both"/>
        <w:rPr>
          <w:sz w:val="24"/>
          <w:szCs w:val="24"/>
        </w:rPr>
      </w:pPr>
      <w:r w:rsidRPr="006D0689">
        <w:rPr>
          <w:sz w:val="24"/>
          <w:szCs w:val="24"/>
        </w:rPr>
        <w:t xml:space="preserve">c) No caso de Sociedade Anônima ou Associação Civil, estatuto da empresa, com suas alterações acompanhadas da ata de eleição dos atuais diretores; </w:t>
      </w:r>
    </w:p>
    <w:p w:rsidR="006D0689" w:rsidRPr="006D0689" w:rsidRDefault="006D0689" w:rsidP="00051739">
      <w:pPr>
        <w:pStyle w:val="SemEspaamento"/>
        <w:jc w:val="both"/>
        <w:rPr>
          <w:sz w:val="24"/>
          <w:szCs w:val="24"/>
        </w:rPr>
      </w:pPr>
      <w:r w:rsidRPr="006D0689">
        <w:rPr>
          <w:sz w:val="24"/>
          <w:szCs w:val="24"/>
        </w:rPr>
        <w:t xml:space="preserve">d) Certificado de Regularidade junto ao FGTS; </w:t>
      </w:r>
    </w:p>
    <w:p w:rsidR="006D0689" w:rsidRPr="006D0689" w:rsidRDefault="006D0689" w:rsidP="00051739">
      <w:pPr>
        <w:pStyle w:val="SemEspaamento"/>
        <w:jc w:val="both"/>
        <w:rPr>
          <w:sz w:val="24"/>
          <w:szCs w:val="24"/>
        </w:rPr>
      </w:pPr>
      <w:r w:rsidRPr="006D0689">
        <w:rPr>
          <w:sz w:val="24"/>
          <w:szCs w:val="24"/>
        </w:rPr>
        <w:t xml:space="preserve">e) Certidão Negativa de Débitos (CND) junto ao INSS; </w:t>
      </w:r>
    </w:p>
    <w:p w:rsidR="006D0689" w:rsidRPr="006D0689" w:rsidRDefault="006D0689" w:rsidP="00051739">
      <w:pPr>
        <w:pStyle w:val="SemEspaamento"/>
        <w:jc w:val="both"/>
        <w:rPr>
          <w:sz w:val="24"/>
          <w:szCs w:val="24"/>
        </w:rPr>
      </w:pPr>
      <w:r w:rsidRPr="006D0689">
        <w:rPr>
          <w:sz w:val="24"/>
          <w:szCs w:val="24"/>
        </w:rPr>
        <w:t xml:space="preserve">f) Certidão Negativa de Débitos junto Municipais; </w:t>
      </w:r>
    </w:p>
    <w:p w:rsidR="006D0689" w:rsidRPr="006D0689" w:rsidRDefault="006D0689" w:rsidP="00051739">
      <w:pPr>
        <w:pStyle w:val="SemEspaamento"/>
        <w:jc w:val="both"/>
        <w:rPr>
          <w:sz w:val="24"/>
          <w:szCs w:val="24"/>
        </w:rPr>
      </w:pPr>
      <w:r w:rsidRPr="006D0689">
        <w:rPr>
          <w:sz w:val="24"/>
          <w:szCs w:val="24"/>
        </w:rPr>
        <w:t xml:space="preserve">g) Certidão Negativa de Débitos junto a Fazenda Estadual; </w:t>
      </w:r>
    </w:p>
    <w:p w:rsidR="006D0689" w:rsidRPr="006D0689" w:rsidRDefault="006D0689" w:rsidP="00051739">
      <w:pPr>
        <w:pStyle w:val="SemEspaamento"/>
        <w:jc w:val="both"/>
        <w:rPr>
          <w:sz w:val="24"/>
          <w:szCs w:val="24"/>
        </w:rPr>
      </w:pPr>
      <w:r w:rsidRPr="006D0689">
        <w:rPr>
          <w:sz w:val="24"/>
          <w:szCs w:val="24"/>
        </w:rPr>
        <w:t xml:space="preserve">h) Prova de Regularidade com a Secretaria da Receita Federal e a Dívida Ativa da União; </w:t>
      </w:r>
    </w:p>
    <w:p w:rsidR="006D0689" w:rsidRPr="006D0689" w:rsidRDefault="006D0689" w:rsidP="00051739">
      <w:pPr>
        <w:pStyle w:val="SemEspaamento"/>
        <w:jc w:val="both"/>
        <w:rPr>
          <w:sz w:val="24"/>
          <w:szCs w:val="24"/>
        </w:rPr>
      </w:pPr>
      <w:r w:rsidRPr="006D0689">
        <w:rPr>
          <w:sz w:val="24"/>
          <w:szCs w:val="24"/>
        </w:rPr>
        <w:t xml:space="preserve">i) Declaração de que não está descumprindo o disposto no art. 7°, inciso XXXIII, da Constituição Federal, assinada pelo representante legal da licitante; </w:t>
      </w:r>
    </w:p>
    <w:p w:rsidR="006D0689" w:rsidRPr="00E7270B" w:rsidRDefault="006D0689" w:rsidP="00051739">
      <w:pPr>
        <w:pStyle w:val="SemEspaamento"/>
        <w:jc w:val="both"/>
        <w:rPr>
          <w:sz w:val="24"/>
          <w:szCs w:val="24"/>
        </w:rPr>
      </w:pPr>
      <w:r w:rsidRPr="00E7270B">
        <w:rPr>
          <w:sz w:val="24"/>
          <w:szCs w:val="24"/>
        </w:rPr>
        <w:t xml:space="preserve">j) Garantia da Proposta. </w:t>
      </w:r>
    </w:p>
    <w:p w:rsidR="006D0689" w:rsidRPr="00E7270B" w:rsidRDefault="006D0689" w:rsidP="00051739">
      <w:pPr>
        <w:pStyle w:val="SemEspaamento"/>
        <w:jc w:val="both"/>
        <w:rPr>
          <w:sz w:val="24"/>
          <w:szCs w:val="24"/>
        </w:rPr>
      </w:pPr>
    </w:p>
    <w:p w:rsidR="006D0689" w:rsidRPr="006D0689" w:rsidRDefault="006D0689" w:rsidP="00051739">
      <w:pPr>
        <w:pStyle w:val="SemEspaamento"/>
        <w:jc w:val="both"/>
        <w:rPr>
          <w:sz w:val="24"/>
          <w:szCs w:val="24"/>
        </w:rPr>
      </w:pPr>
      <w:r w:rsidRPr="006D0689">
        <w:rPr>
          <w:sz w:val="24"/>
          <w:szCs w:val="24"/>
        </w:rPr>
        <w:t xml:space="preserve">3.2 Os documentos poderão ser apresentados nos originais ou em fotocópias autenticadas por um tabelião, ou por servidor desta Administração Pública Municipal, sendo dispensada a autenticação quando se tratar de cópia disponibilizada por intermédio da Internet. </w:t>
      </w:r>
    </w:p>
    <w:p w:rsidR="00D636E6" w:rsidRDefault="00D636E6" w:rsidP="00051739">
      <w:pPr>
        <w:pStyle w:val="SemEspaamento"/>
        <w:jc w:val="both"/>
        <w:rPr>
          <w:sz w:val="24"/>
          <w:szCs w:val="24"/>
        </w:rPr>
      </w:pPr>
    </w:p>
    <w:p w:rsidR="006D0689" w:rsidRPr="006D0689" w:rsidRDefault="006D0689" w:rsidP="00051739">
      <w:pPr>
        <w:pStyle w:val="SemEspaamento"/>
        <w:jc w:val="both"/>
        <w:rPr>
          <w:sz w:val="24"/>
          <w:szCs w:val="24"/>
        </w:rPr>
      </w:pPr>
      <w:r w:rsidRPr="006D0689">
        <w:rPr>
          <w:sz w:val="24"/>
          <w:szCs w:val="24"/>
        </w:rPr>
        <w:lastRenderedPageBreak/>
        <w:t xml:space="preserve">3.3 Se o proponente se fizer representar, deverá juntar procuração ou carta de credenciamento, outorgando poderes ao representante para decidir a respeito dos atos constantes da presente licitação. </w:t>
      </w:r>
    </w:p>
    <w:p w:rsidR="006D0689" w:rsidRPr="006D0689" w:rsidRDefault="006D0689" w:rsidP="00051739">
      <w:pPr>
        <w:pStyle w:val="SemEspaamento"/>
        <w:jc w:val="both"/>
        <w:rPr>
          <w:sz w:val="24"/>
          <w:szCs w:val="24"/>
        </w:rPr>
      </w:pPr>
    </w:p>
    <w:p w:rsidR="006D0689" w:rsidRPr="00D51F5E" w:rsidRDefault="006D0689" w:rsidP="00D51F5E">
      <w:pPr>
        <w:pStyle w:val="SemEspaamento"/>
        <w:jc w:val="center"/>
        <w:rPr>
          <w:b/>
          <w:sz w:val="24"/>
          <w:szCs w:val="24"/>
        </w:rPr>
      </w:pPr>
      <w:r w:rsidRPr="00D51F5E">
        <w:rPr>
          <w:b/>
          <w:sz w:val="24"/>
          <w:szCs w:val="24"/>
        </w:rPr>
        <w:t>4 DA PROPOSTA:</w:t>
      </w:r>
    </w:p>
    <w:p w:rsidR="006D0689" w:rsidRPr="006D0689" w:rsidRDefault="006D0689" w:rsidP="00051739">
      <w:pPr>
        <w:pStyle w:val="SemEspaamento"/>
        <w:jc w:val="both"/>
        <w:rPr>
          <w:sz w:val="24"/>
          <w:szCs w:val="24"/>
        </w:rPr>
      </w:pPr>
    </w:p>
    <w:p w:rsidR="00D636E6" w:rsidRDefault="006D0689" w:rsidP="00051739">
      <w:pPr>
        <w:pStyle w:val="SemEspaamento"/>
        <w:jc w:val="both"/>
        <w:rPr>
          <w:sz w:val="24"/>
          <w:szCs w:val="24"/>
        </w:rPr>
      </w:pPr>
      <w:r w:rsidRPr="006D0689">
        <w:rPr>
          <w:sz w:val="24"/>
          <w:szCs w:val="24"/>
        </w:rPr>
        <w:t xml:space="preserve">4.1 O envelope nº 02 deverá conter: </w:t>
      </w:r>
    </w:p>
    <w:p w:rsidR="00D636E6" w:rsidRDefault="00D636E6" w:rsidP="00051739">
      <w:pPr>
        <w:pStyle w:val="SemEspaamento"/>
        <w:jc w:val="both"/>
        <w:rPr>
          <w:sz w:val="24"/>
          <w:szCs w:val="24"/>
        </w:rPr>
      </w:pPr>
    </w:p>
    <w:p w:rsidR="00E7532B" w:rsidRDefault="006D0689" w:rsidP="00051739">
      <w:pPr>
        <w:pStyle w:val="SemEspaamento"/>
        <w:jc w:val="both"/>
      </w:pPr>
      <w:r w:rsidRPr="006D0689">
        <w:rPr>
          <w:sz w:val="24"/>
          <w:szCs w:val="24"/>
        </w:rPr>
        <w:t xml:space="preserve">• Proposta, rubricada em todas as páginas e assinada na última, pelo representante legal da empresa, ou pela pessoa física se for o caso, com valor mensal que o licitante se propõe a pagar ao Município de </w:t>
      </w:r>
      <w:r w:rsidR="00E7532B">
        <w:rPr>
          <w:sz w:val="24"/>
          <w:szCs w:val="24"/>
        </w:rPr>
        <w:t>Saudades</w:t>
      </w:r>
      <w:r w:rsidRPr="006D0689">
        <w:rPr>
          <w:sz w:val="24"/>
          <w:szCs w:val="24"/>
        </w:rPr>
        <w:t xml:space="preserve"> pela Concessão do Espaço Público destinado a Bar/Cantina n</w:t>
      </w:r>
      <w:r w:rsidR="00F8642E">
        <w:rPr>
          <w:sz w:val="24"/>
          <w:szCs w:val="24"/>
        </w:rPr>
        <w:t xml:space="preserve">o Ginásio Municipal </w:t>
      </w:r>
      <w:proofErr w:type="spellStart"/>
      <w:r w:rsidR="00F8642E">
        <w:rPr>
          <w:sz w:val="24"/>
          <w:szCs w:val="24"/>
        </w:rPr>
        <w:t>Theobaldo</w:t>
      </w:r>
      <w:proofErr w:type="spellEnd"/>
      <w:r w:rsidR="00F8642E">
        <w:rPr>
          <w:sz w:val="24"/>
          <w:szCs w:val="24"/>
        </w:rPr>
        <w:t xml:space="preserve"> Ross</w:t>
      </w:r>
      <w:r w:rsidRPr="006D0689">
        <w:rPr>
          <w:sz w:val="24"/>
          <w:szCs w:val="24"/>
        </w:rPr>
        <w:t>.</w:t>
      </w:r>
      <w:r w:rsidR="00E7532B" w:rsidRPr="00E7532B">
        <w:t xml:space="preserve"> </w:t>
      </w:r>
    </w:p>
    <w:p w:rsidR="00E7532B" w:rsidRDefault="00E7532B" w:rsidP="00051739">
      <w:pPr>
        <w:pStyle w:val="SemEspaamento"/>
        <w:jc w:val="both"/>
      </w:pPr>
    </w:p>
    <w:p w:rsidR="00E7532B" w:rsidRDefault="00E7532B" w:rsidP="00051739">
      <w:pPr>
        <w:pStyle w:val="SemEspaamento"/>
        <w:jc w:val="both"/>
        <w:rPr>
          <w:sz w:val="24"/>
          <w:szCs w:val="24"/>
        </w:rPr>
      </w:pPr>
      <w:r w:rsidRPr="00E7532B">
        <w:rPr>
          <w:sz w:val="24"/>
          <w:szCs w:val="24"/>
        </w:rPr>
        <w:t xml:space="preserve">Observações: </w:t>
      </w:r>
    </w:p>
    <w:p w:rsidR="00922DF6" w:rsidRPr="00E7532B" w:rsidRDefault="00922DF6" w:rsidP="00051739">
      <w:pPr>
        <w:pStyle w:val="SemEspaamento"/>
        <w:jc w:val="both"/>
        <w:rPr>
          <w:sz w:val="24"/>
          <w:szCs w:val="24"/>
        </w:rPr>
      </w:pPr>
    </w:p>
    <w:p w:rsidR="00E7532B" w:rsidRPr="00E7532B" w:rsidRDefault="00E7532B" w:rsidP="00E7532B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E7532B">
        <w:rPr>
          <w:sz w:val="24"/>
          <w:szCs w:val="24"/>
        </w:rPr>
        <w:t xml:space="preserve">O prazo de validade da proposta é de 60 (sessenta) dias a contar da data aprazada para sua entrega; </w:t>
      </w:r>
    </w:p>
    <w:p w:rsidR="00E7532B" w:rsidRPr="00E7532B" w:rsidRDefault="00E7532B" w:rsidP="00E7532B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E7532B">
        <w:rPr>
          <w:sz w:val="24"/>
          <w:szCs w:val="24"/>
        </w:rPr>
        <w:t xml:space="preserve">II. Quaisquer inserções que visem modificar, extinguir ou criar direitos, sem previsão no edital, serão tidas como inexistentes, aproveitando-se a proposta no que não for conflitante com o instrumento convocatório. </w:t>
      </w:r>
    </w:p>
    <w:p w:rsidR="00E7532B" w:rsidRPr="00E7532B" w:rsidRDefault="00E7532B" w:rsidP="00E7532B">
      <w:pPr>
        <w:pStyle w:val="SemEspaamento"/>
        <w:jc w:val="both"/>
        <w:rPr>
          <w:sz w:val="24"/>
          <w:szCs w:val="24"/>
        </w:rPr>
      </w:pPr>
    </w:p>
    <w:p w:rsidR="00E7532B" w:rsidRPr="00D51F5E" w:rsidRDefault="00E7532B" w:rsidP="00D51F5E">
      <w:pPr>
        <w:pStyle w:val="SemEspaamento"/>
        <w:jc w:val="center"/>
        <w:rPr>
          <w:b/>
          <w:sz w:val="24"/>
          <w:szCs w:val="24"/>
        </w:rPr>
      </w:pPr>
      <w:r w:rsidRPr="00D51F5E">
        <w:rPr>
          <w:b/>
          <w:sz w:val="24"/>
          <w:szCs w:val="24"/>
        </w:rPr>
        <w:t>5 DO JULGAMENTO:</w:t>
      </w:r>
    </w:p>
    <w:p w:rsidR="00E7532B" w:rsidRDefault="00E7532B" w:rsidP="00E7532B">
      <w:pPr>
        <w:pStyle w:val="SemEspaamento"/>
        <w:jc w:val="both"/>
      </w:pPr>
      <w:r>
        <w:t xml:space="preserve"> </w:t>
      </w:r>
    </w:p>
    <w:p w:rsidR="00E7532B" w:rsidRDefault="00E7532B" w:rsidP="00E7532B">
      <w:pPr>
        <w:pStyle w:val="SemEspaamento"/>
        <w:jc w:val="both"/>
        <w:rPr>
          <w:sz w:val="24"/>
          <w:szCs w:val="24"/>
        </w:rPr>
      </w:pPr>
      <w:r w:rsidRPr="00E7532B">
        <w:rPr>
          <w:sz w:val="24"/>
          <w:szCs w:val="24"/>
        </w:rPr>
        <w:t xml:space="preserve">5.1 Esta licitação é do tipo MAIOR OFERTA e o julgamento será realizado pela Comissão de Licitações, levando em consideração a maior oferta pela concessão do espaço público, objeto do presente Edital. </w:t>
      </w:r>
    </w:p>
    <w:p w:rsidR="00E7532B" w:rsidRDefault="00E7532B" w:rsidP="00E7532B">
      <w:pPr>
        <w:pStyle w:val="SemEspaamento"/>
        <w:jc w:val="both"/>
        <w:rPr>
          <w:sz w:val="24"/>
          <w:szCs w:val="24"/>
        </w:rPr>
      </w:pPr>
    </w:p>
    <w:p w:rsidR="00904A74" w:rsidRDefault="00E7532B" w:rsidP="00E7532B">
      <w:pPr>
        <w:pStyle w:val="SemEspaamento"/>
        <w:jc w:val="both"/>
        <w:rPr>
          <w:sz w:val="24"/>
          <w:szCs w:val="24"/>
        </w:rPr>
      </w:pPr>
      <w:r w:rsidRPr="00E7532B">
        <w:rPr>
          <w:sz w:val="24"/>
          <w:szCs w:val="24"/>
        </w:rPr>
        <w:t xml:space="preserve">5.2 Em caso de empate de duas ou mais propostas, obedecido ao disposto no parágrafo 2° do artigo 3° da Lei nº 8.666/93, será utilizado o sorteio, em ato público, com a convocação prévia de todos os licitantes. </w:t>
      </w:r>
    </w:p>
    <w:p w:rsidR="00904A74" w:rsidRDefault="00904A74" w:rsidP="00E7532B">
      <w:pPr>
        <w:pStyle w:val="SemEspaamento"/>
        <w:jc w:val="both"/>
        <w:rPr>
          <w:sz w:val="24"/>
          <w:szCs w:val="24"/>
        </w:rPr>
      </w:pPr>
    </w:p>
    <w:p w:rsidR="00904A74" w:rsidRDefault="00E7532B" w:rsidP="00E7532B">
      <w:pPr>
        <w:pStyle w:val="SemEspaamento"/>
        <w:jc w:val="both"/>
        <w:rPr>
          <w:sz w:val="24"/>
          <w:szCs w:val="24"/>
        </w:rPr>
      </w:pPr>
      <w:r w:rsidRPr="00E7532B">
        <w:rPr>
          <w:sz w:val="24"/>
          <w:szCs w:val="24"/>
        </w:rPr>
        <w:t xml:space="preserve">5.3 O resultado do julgamento das propostas e do julgamento dos recursos administrativos interpostos pelos licitantes, será publicado no site do município no endereço </w:t>
      </w:r>
      <w:hyperlink r:id="rId8" w:history="1">
        <w:r w:rsidR="00904A74" w:rsidRPr="004C7839">
          <w:rPr>
            <w:rStyle w:val="Hyperlink"/>
            <w:sz w:val="24"/>
            <w:szCs w:val="24"/>
          </w:rPr>
          <w:t>http://www.saudades.sc.gov.br</w:t>
        </w:r>
      </w:hyperlink>
      <w:r w:rsidRPr="00E7532B">
        <w:rPr>
          <w:sz w:val="24"/>
          <w:szCs w:val="24"/>
        </w:rPr>
        <w:t xml:space="preserve"> </w:t>
      </w:r>
    </w:p>
    <w:p w:rsidR="00904A74" w:rsidRDefault="00904A74" w:rsidP="00E7532B">
      <w:pPr>
        <w:pStyle w:val="SemEspaamento"/>
        <w:jc w:val="both"/>
        <w:rPr>
          <w:sz w:val="24"/>
          <w:szCs w:val="24"/>
        </w:rPr>
      </w:pPr>
    </w:p>
    <w:p w:rsidR="00904A74" w:rsidRDefault="00E7532B" w:rsidP="00E7532B">
      <w:pPr>
        <w:pStyle w:val="SemEspaamento"/>
        <w:jc w:val="both"/>
        <w:rPr>
          <w:sz w:val="24"/>
          <w:szCs w:val="24"/>
        </w:rPr>
      </w:pPr>
      <w:r w:rsidRPr="00E7532B">
        <w:rPr>
          <w:sz w:val="24"/>
          <w:szCs w:val="24"/>
        </w:rPr>
        <w:t xml:space="preserve">5.4 Esta licitação será processada e julgada com observância do previsto nos artigos 43 e 44 e seus incisos e parágrafos da Lei nº 8.666/93. </w:t>
      </w:r>
    </w:p>
    <w:p w:rsidR="00904A74" w:rsidRDefault="00904A74" w:rsidP="00E7532B">
      <w:pPr>
        <w:pStyle w:val="SemEspaamento"/>
        <w:jc w:val="both"/>
        <w:rPr>
          <w:sz w:val="24"/>
          <w:szCs w:val="24"/>
        </w:rPr>
      </w:pPr>
    </w:p>
    <w:p w:rsidR="00904A74" w:rsidRPr="00D51F5E" w:rsidRDefault="00E7532B" w:rsidP="00D51F5E">
      <w:pPr>
        <w:pStyle w:val="SemEspaamento"/>
        <w:jc w:val="center"/>
        <w:rPr>
          <w:b/>
          <w:sz w:val="24"/>
          <w:szCs w:val="24"/>
        </w:rPr>
      </w:pPr>
      <w:r w:rsidRPr="00D51F5E">
        <w:rPr>
          <w:b/>
          <w:sz w:val="24"/>
          <w:szCs w:val="24"/>
        </w:rPr>
        <w:t>6 DAS CONDIÇÕES, DIREITOS, OBRIGAÇÕES E PRAZOS:</w:t>
      </w:r>
    </w:p>
    <w:p w:rsidR="00904A74" w:rsidRDefault="00904A74" w:rsidP="00E7532B">
      <w:pPr>
        <w:pStyle w:val="SemEspaamento"/>
        <w:jc w:val="both"/>
        <w:rPr>
          <w:sz w:val="24"/>
          <w:szCs w:val="24"/>
        </w:rPr>
      </w:pPr>
    </w:p>
    <w:p w:rsidR="00904A74" w:rsidRDefault="00E7532B" w:rsidP="00E7532B">
      <w:pPr>
        <w:pStyle w:val="SemEspaamento"/>
        <w:jc w:val="both"/>
        <w:rPr>
          <w:sz w:val="24"/>
          <w:szCs w:val="24"/>
        </w:rPr>
      </w:pPr>
      <w:r w:rsidRPr="00E7532B">
        <w:rPr>
          <w:sz w:val="24"/>
          <w:szCs w:val="24"/>
        </w:rPr>
        <w:t>6.1 A licitante vencedora, se pessoa física, deverá constituir empresa, cujo objeto social seja do ramo de bares, restaurantes e similares, no prazo máximo de 60 (sessenta) dias a contar da data de assinatura do termo contratual; com a constituição da pessoa jurídica, dar-</w:t>
      </w:r>
      <w:r w:rsidRPr="00E7532B">
        <w:rPr>
          <w:sz w:val="24"/>
          <w:szCs w:val="24"/>
        </w:rPr>
        <w:lastRenderedPageBreak/>
        <w:t xml:space="preserve">se-á a modificação do instrumento de contrato inicialmente formatado, procedendo-se, se for o caso, à adequação da garantia de contrato; </w:t>
      </w:r>
    </w:p>
    <w:p w:rsidR="00F04E8C" w:rsidRDefault="00F04E8C" w:rsidP="00E7532B">
      <w:pPr>
        <w:pStyle w:val="SemEspaamento"/>
        <w:jc w:val="both"/>
        <w:rPr>
          <w:sz w:val="24"/>
          <w:szCs w:val="24"/>
        </w:rPr>
      </w:pPr>
    </w:p>
    <w:p w:rsidR="00904A74" w:rsidRDefault="00E7532B" w:rsidP="00E7532B">
      <w:pPr>
        <w:pStyle w:val="SemEspaamento"/>
        <w:jc w:val="both"/>
        <w:rPr>
          <w:sz w:val="24"/>
          <w:szCs w:val="24"/>
        </w:rPr>
      </w:pPr>
      <w:r w:rsidRPr="00E7532B">
        <w:rPr>
          <w:sz w:val="24"/>
          <w:szCs w:val="24"/>
        </w:rPr>
        <w:t xml:space="preserve">6.2 Caso a licitante vencedora for pessoa jurídica e seu ramo de atividade for diverso a bares, restaurante e similares, a licitante vencedora deverá apresentar, no prazo máximo de 45 (quarenta e cinco) dias, a alteração contratual onde conste como objeto a inclusão de bar, restaurante e similares. </w:t>
      </w:r>
    </w:p>
    <w:p w:rsidR="00904A74" w:rsidRDefault="00904A74" w:rsidP="00E7532B">
      <w:pPr>
        <w:pStyle w:val="SemEspaamento"/>
        <w:jc w:val="both"/>
        <w:rPr>
          <w:sz w:val="24"/>
          <w:szCs w:val="24"/>
        </w:rPr>
      </w:pPr>
    </w:p>
    <w:p w:rsidR="00904A74" w:rsidRDefault="00E7532B" w:rsidP="00E7532B">
      <w:pPr>
        <w:pStyle w:val="SemEspaamento"/>
        <w:jc w:val="both"/>
        <w:rPr>
          <w:sz w:val="24"/>
          <w:szCs w:val="24"/>
        </w:rPr>
      </w:pPr>
      <w:r w:rsidRPr="00E7532B">
        <w:rPr>
          <w:sz w:val="24"/>
          <w:szCs w:val="24"/>
        </w:rPr>
        <w:t xml:space="preserve">6.3 O licitante vencedor poderá comercializar todos os tipos de comidas e bebidas, exceto bebidas com embalagem de vidro. </w:t>
      </w:r>
    </w:p>
    <w:p w:rsidR="00904A74" w:rsidRDefault="00904A74" w:rsidP="00E7532B">
      <w:pPr>
        <w:pStyle w:val="SemEspaamento"/>
        <w:jc w:val="both"/>
        <w:rPr>
          <w:sz w:val="24"/>
          <w:szCs w:val="24"/>
        </w:rPr>
      </w:pPr>
    </w:p>
    <w:p w:rsidR="00904A74" w:rsidRDefault="00E7532B" w:rsidP="00E7532B">
      <w:pPr>
        <w:pStyle w:val="SemEspaamento"/>
        <w:jc w:val="both"/>
        <w:rPr>
          <w:sz w:val="24"/>
          <w:szCs w:val="24"/>
        </w:rPr>
      </w:pPr>
      <w:r w:rsidRPr="00E7532B">
        <w:rPr>
          <w:sz w:val="24"/>
          <w:szCs w:val="24"/>
        </w:rPr>
        <w:t xml:space="preserve">6.4 O licitante vencedor poderá utilizar somente copos descartáveis aos seus clientes. </w:t>
      </w:r>
    </w:p>
    <w:p w:rsidR="00904A74" w:rsidRDefault="00904A74" w:rsidP="00E7532B">
      <w:pPr>
        <w:pStyle w:val="SemEspaamento"/>
        <w:jc w:val="both"/>
        <w:rPr>
          <w:sz w:val="24"/>
          <w:szCs w:val="24"/>
        </w:rPr>
      </w:pPr>
    </w:p>
    <w:p w:rsidR="00904A74" w:rsidRPr="00E7270B" w:rsidRDefault="00E7532B" w:rsidP="00E7532B">
      <w:pPr>
        <w:pStyle w:val="SemEspaamento"/>
        <w:jc w:val="both"/>
        <w:rPr>
          <w:sz w:val="24"/>
          <w:szCs w:val="24"/>
        </w:rPr>
      </w:pPr>
      <w:r w:rsidRPr="00E7270B">
        <w:rPr>
          <w:sz w:val="24"/>
          <w:szCs w:val="24"/>
        </w:rPr>
        <w:t xml:space="preserve">6.5 O licitante vencedor será responsável pela limpeza e manutenção dos sanitários pertencentes à Sala, bem como da área destinada ao seu estabelecimento. </w:t>
      </w:r>
    </w:p>
    <w:p w:rsidR="00904A74" w:rsidRPr="00E7270B" w:rsidRDefault="00904A74" w:rsidP="00E7532B">
      <w:pPr>
        <w:pStyle w:val="SemEspaamento"/>
        <w:jc w:val="both"/>
        <w:rPr>
          <w:sz w:val="24"/>
          <w:szCs w:val="24"/>
        </w:rPr>
      </w:pPr>
    </w:p>
    <w:p w:rsidR="00904A74" w:rsidRDefault="00E7532B" w:rsidP="00E7532B">
      <w:pPr>
        <w:pStyle w:val="SemEspaamento"/>
        <w:jc w:val="both"/>
        <w:rPr>
          <w:sz w:val="24"/>
          <w:szCs w:val="24"/>
        </w:rPr>
      </w:pPr>
      <w:r w:rsidRPr="00E7532B">
        <w:rPr>
          <w:sz w:val="24"/>
          <w:szCs w:val="24"/>
        </w:rPr>
        <w:t xml:space="preserve">6.6 A limpeza do local destinado ao bar/cantina será de inteira responsabilidade do concessionário, incluindo mão de obra e material. </w:t>
      </w:r>
    </w:p>
    <w:p w:rsidR="00904A74" w:rsidRDefault="00904A74" w:rsidP="00E7532B">
      <w:pPr>
        <w:pStyle w:val="SemEspaamento"/>
        <w:jc w:val="both"/>
        <w:rPr>
          <w:sz w:val="24"/>
          <w:szCs w:val="24"/>
        </w:rPr>
      </w:pPr>
    </w:p>
    <w:p w:rsidR="00904A74" w:rsidRDefault="00E7532B" w:rsidP="00E7532B">
      <w:pPr>
        <w:pStyle w:val="SemEspaamento"/>
        <w:jc w:val="both"/>
        <w:rPr>
          <w:sz w:val="24"/>
          <w:szCs w:val="24"/>
        </w:rPr>
      </w:pPr>
      <w:r w:rsidRPr="00E7532B">
        <w:rPr>
          <w:sz w:val="24"/>
          <w:szCs w:val="24"/>
        </w:rPr>
        <w:t xml:space="preserve">6.7 O concessionário deverá fornecer as suas expensas todos os equipamentos, móveis, eletrodomésticos e utensílios necessários ao bom funcionamento do bar/cantina. </w:t>
      </w:r>
    </w:p>
    <w:p w:rsidR="00904A74" w:rsidRDefault="00904A74" w:rsidP="00E7532B">
      <w:pPr>
        <w:pStyle w:val="SemEspaamento"/>
        <w:jc w:val="both"/>
        <w:rPr>
          <w:sz w:val="24"/>
          <w:szCs w:val="24"/>
        </w:rPr>
      </w:pPr>
    </w:p>
    <w:p w:rsidR="00922DF6" w:rsidRDefault="00E7532B">
      <w:pPr>
        <w:pStyle w:val="SemEspaamento"/>
        <w:jc w:val="both"/>
        <w:rPr>
          <w:sz w:val="24"/>
          <w:szCs w:val="24"/>
        </w:rPr>
      </w:pPr>
      <w:r w:rsidRPr="00E7532B">
        <w:rPr>
          <w:sz w:val="24"/>
          <w:szCs w:val="24"/>
        </w:rPr>
        <w:t xml:space="preserve">6.8 Serão de inteira responsabilidade do concessionário todas as despesas para o funcionamento e manutenção do estabelecimento, incluindo o pagamento de indenizações decorrentes de qualquer tipo de incidente que vier a ocorrer nas dependências do estabelecimento, objeto </w:t>
      </w:r>
      <w:r w:rsidRPr="00922DF6">
        <w:rPr>
          <w:sz w:val="24"/>
          <w:szCs w:val="24"/>
        </w:rPr>
        <w:t>da</w:t>
      </w:r>
      <w:r w:rsidR="00922DF6" w:rsidRPr="00922DF6">
        <w:rPr>
          <w:sz w:val="24"/>
          <w:szCs w:val="24"/>
        </w:rPr>
        <w:t xml:space="preserve"> concessão, verbas trabalhistas de funcionários e demais consectários decorrentes do vínculo de emprego e da concessão. </w:t>
      </w:r>
    </w:p>
    <w:p w:rsidR="00733067" w:rsidRDefault="00733067">
      <w:pPr>
        <w:pStyle w:val="SemEspaamento"/>
        <w:jc w:val="both"/>
        <w:rPr>
          <w:sz w:val="24"/>
          <w:szCs w:val="24"/>
        </w:rPr>
      </w:pPr>
    </w:p>
    <w:p w:rsidR="00733067" w:rsidRPr="00F04E8C" w:rsidRDefault="00922DF6">
      <w:pPr>
        <w:pStyle w:val="SemEspaamento"/>
        <w:jc w:val="both"/>
        <w:rPr>
          <w:sz w:val="24"/>
          <w:szCs w:val="24"/>
        </w:rPr>
      </w:pPr>
      <w:r w:rsidRPr="00F04E8C">
        <w:rPr>
          <w:sz w:val="24"/>
          <w:szCs w:val="24"/>
        </w:rPr>
        <w:t>6.9 As despesas relativas à energia elétrica e abastecimento de água, serão de responsabilidade do conce</w:t>
      </w:r>
      <w:r w:rsidR="00F04E8C" w:rsidRPr="00F04E8C">
        <w:rPr>
          <w:sz w:val="24"/>
          <w:szCs w:val="24"/>
        </w:rPr>
        <w:t>dente</w:t>
      </w:r>
      <w:r w:rsidRPr="00F04E8C">
        <w:rPr>
          <w:sz w:val="24"/>
          <w:szCs w:val="24"/>
        </w:rPr>
        <w:t xml:space="preserve">. </w:t>
      </w:r>
    </w:p>
    <w:p w:rsidR="00733067" w:rsidRDefault="00733067">
      <w:pPr>
        <w:pStyle w:val="SemEspaamento"/>
        <w:jc w:val="both"/>
        <w:rPr>
          <w:sz w:val="24"/>
          <w:szCs w:val="24"/>
        </w:rPr>
      </w:pPr>
    </w:p>
    <w:p w:rsidR="00733067" w:rsidRDefault="00922DF6">
      <w:pPr>
        <w:pStyle w:val="SemEspaamento"/>
        <w:jc w:val="both"/>
        <w:rPr>
          <w:sz w:val="24"/>
          <w:szCs w:val="24"/>
        </w:rPr>
      </w:pPr>
      <w:r w:rsidRPr="00922DF6">
        <w:rPr>
          <w:sz w:val="24"/>
          <w:szCs w:val="24"/>
        </w:rPr>
        <w:t xml:space="preserve">6.10 Todos os alimentos e bebidas a serem comercializados no estabelecimento deverão observar todas as normas de saúde e acondicionamento dos mesmos, sendo que os mesmos estão sujeitos a fiscalização da Vigilância de Saúde, inclusive os equipamentos ali instalados pelo concessionário. </w:t>
      </w:r>
    </w:p>
    <w:p w:rsidR="00733067" w:rsidRDefault="00733067">
      <w:pPr>
        <w:pStyle w:val="SemEspaamento"/>
        <w:jc w:val="both"/>
        <w:rPr>
          <w:sz w:val="24"/>
          <w:szCs w:val="24"/>
        </w:rPr>
      </w:pPr>
    </w:p>
    <w:p w:rsidR="00733067" w:rsidRPr="00F04E8C" w:rsidRDefault="00922DF6">
      <w:pPr>
        <w:pStyle w:val="SemEspaamento"/>
        <w:jc w:val="both"/>
        <w:rPr>
          <w:sz w:val="24"/>
          <w:szCs w:val="24"/>
        </w:rPr>
      </w:pPr>
      <w:r w:rsidRPr="00F04E8C">
        <w:rPr>
          <w:sz w:val="24"/>
          <w:szCs w:val="24"/>
        </w:rPr>
        <w:t xml:space="preserve">6.11 O concessionário poderá manter o estabelecimento em funcionamento até o horário máximo de 23 horas durante a semana, podendo se estender até as 24 horas nos finais de semana, feriados e/ou em datas festivas. </w:t>
      </w:r>
    </w:p>
    <w:p w:rsidR="00733067" w:rsidRPr="00F04E8C" w:rsidRDefault="00733067">
      <w:pPr>
        <w:pStyle w:val="SemEspaamento"/>
        <w:jc w:val="both"/>
        <w:rPr>
          <w:sz w:val="24"/>
          <w:szCs w:val="24"/>
        </w:rPr>
      </w:pPr>
    </w:p>
    <w:p w:rsidR="00733067" w:rsidRPr="00D12850" w:rsidRDefault="00922DF6">
      <w:pPr>
        <w:pStyle w:val="SemEspaamento"/>
        <w:jc w:val="both"/>
        <w:rPr>
          <w:sz w:val="24"/>
          <w:szCs w:val="24"/>
        </w:rPr>
      </w:pPr>
      <w:r w:rsidRPr="00D12850">
        <w:rPr>
          <w:sz w:val="24"/>
          <w:szCs w:val="24"/>
        </w:rPr>
        <w:t>6.12 O prazo da concessão será de 1</w:t>
      </w:r>
      <w:r w:rsidR="00733067" w:rsidRPr="00D12850">
        <w:rPr>
          <w:sz w:val="24"/>
          <w:szCs w:val="24"/>
        </w:rPr>
        <w:t>2</w:t>
      </w:r>
      <w:r w:rsidRPr="00D12850">
        <w:rPr>
          <w:sz w:val="24"/>
          <w:szCs w:val="24"/>
        </w:rPr>
        <w:t xml:space="preserve"> (</w:t>
      </w:r>
      <w:r w:rsidR="00733067" w:rsidRPr="00D12850">
        <w:rPr>
          <w:sz w:val="24"/>
          <w:szCs w:val="24"/>
        </w:rPr>
        <w:t>doze</w:t>
      </w:r>
      <w:r w:rsidRPr="00D12850">
        <w:rPr>
          <w:sz w:val="24"/>
          <w:szCs w:val="24"/>
        </w:rPr>
        <w:t xml:space="preserve">) </w:t>
      </w:r>
      <w:r w:rsidR="00733067" w:rsidRPr="00D12850">
        <w:rPr>
          <w:sz w:val="24"/>
          <w:szCs w:val="24"/>
        </w:rPr>
        <w:t>meses</w:t>
      </w:r>
      <w:r w:rsidRPr="00D12850">
        <w:rPr>
          <w:sz w:val="24"/>
          <w:szCs w:val="24"/>
        </w:rPr>
        <w:t xml:space="preserve"> contados da data de assinatura do termo contratual, podendo ser renovado por igual</w:t>
      </w:r>
      <w:r w:rsidR="00F04E8C" w:rsidRPr="00D12850">
        <w:rPr>
          <w:sz w:val="24"/>
          <w:szCs w:val="24"/>
        </w:rPr>
        <w:t xml:space="preserve"> e sucessíveis </w:t>
      </w:r>
      <w:r w:rsidRPr="00D12850">
        <w:rPr>
          <w:sz w:val="24"/>
          <w:szCs w:val="24"/>
        </w:rPr>
        <w:t>período</w:t>
      </w:r>
      <w:r w:rsidR="00F04E8C" w:rsidRPr="00D12850">
        <w:rPr>
          <w:sz w:val="24"/>
          <w:szCs w:val="24"/>
        </w:rPr>
        <w:t xml:space="preserve">s até o limite estabelecido </w:t>
      </w:r>
      <w:r w:rsidR="00D12850" w:rsidRPr="00D12850">
        <w:rPr>
          <w:sz w:val="24"/>
          <w:szCs w:val="24"/>
        </w:rPr>
        <w:t>no Art. 57, Inciso II da</w:t>
      </w:r>
      <w:r w:rsidR="00F04E8C" w:rsidRPr="00D12850">
        <w:rPr>
          <w:sz w:val="24"/>
          <w:szCs w:val="24"/>
        </w:rPr>
        <w:t xml:space="preserve"> Lei 8.666/93</w:t>
      </w:r>
      <w:r w:rsidRPr="00D12850">
        <w:rPr>
          <w:sz w:val="24"/>
          <w:szCs w:val="24"/>
        </w:rPr>
        <w:t xml:space="preserve">. </w:t>
      </w:r>
    </w:p>
    <w:p w:rsidR="00733067" w:rsidRDefault="00733067">
      <w:pPr>
        <w:pStyle w:val="SemEspaamento"/>
        <w:jc w:val="both"/>
        <w:rPr>
          <w:sz w:val="24"/>
          <w:szCs w:val="24"/>
        </w:rPr>
      </w:pPr>
    </w:p>
    <w:p w:rsidR="00733067" w:rsidRDefault="00922DF6">
      <w:pPr>
        <w:pStyle w:val="SemEspaamento"/>
        <w:jc w:val="both"/>
        <w:rPr>
          <w:sz w:val="24"/>
          <w:szCs w:val="24"/>
        </w:rPr>
      </w:pPr>
      <w:r w:rsidRPr="00922DF6">
        <w:rPr>
          <w:sz w:val="24"/>
          <w:szCs w:val="24"/>
        </w:rPr>
        <w:t xml:space="preserve">6.13 O concessionário deverá fornecer equipamentos de segurança individual para todos os seus funcionários, bem como assinar a carteira de trabalho de todos que trabalharem junto ao estabelecimento, isentando integralmente o Município do pagamento de salários, encargos sociais, previdenciários, comerciais, trabalhistas, equipamentos de proteção individual e quaisquer outros que se fizerem necessários ao cumprimento das obrigações decorrentes da execução dos serviços, assegurando o direito de regresso caso o Município seja demandado e condenado judicialmente a pagar débitos que digam respeito à concessão. </w:t>
      </w:r>
    </w:p>
    <w:p w:rsidR="00733067" w:rsidRDefault="00733067">
      <w:pPr>
        <w:pStyle w:val="SemEspaamento"/>
        <w:jc w:val="both"/>
        <w:rPr>
          <w:sz w:val="24"/>
          <w:szCs w:val="24"/>
        </w:rPr>
      </w:pPr>
    </w:p>
    <w:p w:rsidR="00733067" w:rsidRDefault="00922DF6">
      <w:pPr>
        <w:pStyle w:val="SemEspaamento"/>
        <w:jc w:val="both"/>
        <w:rPr>
          <w:sz w:val="24"/>
          <w:szCs w:val="24"/>
        </w:rPr>
      </w:pPr>
      <w:r w:rsidRPr="00922DF6">
        <w:rPr>
          <w:sz w:val="24"/>
          <w:szCs w:val="24"/>
        </w:rPr>
        <w:t xml:space="preserve">6.14 Em caso de desistência do concessionário, ficará o município livre de quaisquer indenizações e pagamentos de qualquer espécie relativos a concessão. </w:t>
      </w:r>
    </w:p>
    <w:p w:rsidR="00733067" w:rsidRDefault="00733067">
      <w:pPr>
        <w:pStyle w:val="SemEspaamento"/>
        <w:jc w:val="both"/>
        <w:rPr>
          <w:sz w:val="24"/>
          <w:szCs w:val="24"/>
        </w:rPr>
      </w:pPr>
    </w:p>
    <w:p w:rsidR="00733067" w:rsidRPr="00D51F5E" w:rsidRDefault="00922DF6" w:rsidP="00D51F5E">
      <w:pPr>
        <w:pStyle w:val="SemEspaamento"/>
        <w:jc w:val="center"/>
        <w:rPr>
          <w:b/>
          <w:sz w:val="24"/>
          <w:szCs w:val="24"/>
        </w:rPr>
      </w:pPr>
      <w:r w:rsidRPr="00D51F5E">
        <w:rPr>
          <w:b/>
          <w:sz w:val="24"/>
          <w:szCs w:val="24"/>
        </w:rPr>
        <w:t>7 DOS PAGAMENTOS:</w:t>
      </w:r>
    </w:p>
    <w:p w:rsidR="00733067" w:rsidRDefault="00733067">
      <w:pPr>
        <w:pStyle w:val="SemEspaamento"/>
        <w:jc w:val="both"/>
        <w:rPr>
          <w:sz w:val="24"/>
          <w:szCs w:val="24"/>
        </w:rPr>
      </w:pPr>
    </w:p>
    <w:p w:rsidR="00733067" w:rsidRDefault="00922DF6">
      <w:pPr>
        <w:pStyle w:val="SemEspaamento"/>
        <w:jc w:val="both"/>
        <w:rPr>
          <w:sz w:val="24"/>
          <w:szCs w:val="24"/>
        </w:rPr>
      </w:pPr>
      <w:r w:rsidRPr="00922DF6">
        <w:rPr>
          <w:sz w:val="24"/>
          <w:szCs w:val="24"/>
        </w:rPr>
        <w:t xml:space="preserve">7.1 O concessionário deverá efetuar o pagamento referente à concessão de uso do espaço público, mensalmente, até o </w:t>
      </w:r>
      <w:r w:rsidR="00762E7C">
        <w:rPr>
          <w:sz w:val="24"/>
          <w:szCs w:val="24"/>
        </w:rPr>
        <w:t>10</w:t>
      </w:r>
      <w:r w:rsidRPr="00922DF6">
        <w:rPr>
          <w:sz w:val="24"/>
          <w:szCs w:val="24"/>
        </w:rPr>
        <w:t>º (</w:t>
      </w:r>
      <w:r w:rsidR="00762E7C">
        <w:rPr>
          <w:sz w:val="24"/>
          <w:szCs w:val="24"/>
        </w:rPr>
        <w:t>décimo</w:t>
      </w:r>
      <w:r w:rsidRPr="00922DF6">
        <w:rPr>
          <w:sz w:val="24"/>
          <w:szCs w:val="24"/>
        </w:rPr>
        <w:t xml:space="preserve">) dia do mês </w:t>
      </w:r>
      <w:r w:rsidR="00733067" w:rsidRPr="00922DF6">
        <w:rPr>
          <w:sz w:val="24"/>
          <w:szCs w:val="24"/>
        </w:rPr>
        <w:t>subsequente</w:t>
      </w:r>
      <w:r w:rsidRPr="00922DF6">
        <w:rPr>
          <w:sz w:val="24"/>
          <w:szCs w:val="24"/>
        </w:rPr>
        <w:t xml:space="preserve"> ao da utilização do espaço. </w:t>
      </w:r>
    </w:p>
    <w:p w:rsidR="00733067" w:rsidRDefault="00733067">
      <w:pPr>
        <w:pStyle w:val="SemEspaamento"/>
        <w:jc w:val="both"/>
        <w:rPr>
          <w:sz w:val="24"/>
          <w:szCs w:val="24"/>
        </w:rPr>
      </w:pPr>
    </w:p>
    <w:p w:rsidR="00733067" w:rsidRDefault="00922DF6">
      <w:pPr>
        <w:pStyle w:val="SemEspaamento"/>
        <w:jc w:val="both"/>
        <w:rPr>
          <w:sz w:val="24"/>
          <w:szCs w:val="24"/>
        </w:rPr>
      </w:pPr>
      <w:r w:rsidRPr="00922DF6">
        <w:rPr>
          <w:sz w:val="24"/>
          <w:szCs w:val="24"/>
        </w:rPr>
        <w:t>7.2 O valor mensal referente à concessão de uso do espaço público, será atualizado anualmente, tendo por data base a data de início do prazo da concessão onerosa, pela variação do I</w:t>
      </w:r>
      <w:r w:rsidR="00733067">
        <w:rPr>
          <w:sz w:val="24"/>
          <w:szCs w:val="24"/>
        </w:rPr>
        <w:t>NPC</w:t>
      </w:r>
      <w:r w:rsidRPr="00922DF6">
        <w:rPr>
          <w:sz w:val="24"/>
          <w:szCs w:val="24"/>
        </w:rPr>
        <w:t xml:space="preserve">, ou na sua falta, por outro índice oficial de atualização monetária. </w:t>
      </w:r>
    </w:p>
    <w:p w:rsidR="00733067" w:rsidRDefault="00733067">
      <w:pPr>
        <w:pStyle w:val="SemEspaamento"/>
        <w:jc w:val="both"/>
        <w:rPr>
          <w:sz w:val="24"/>
          <w:szCs w:val="24"/>
        </w:rPr>
      </w:pPr>
    </w:p>
    <w:p w:rsidR="00733067" w:rsidRDefault="00922DF6">
      <w:pPr>
        <w:pStyle w:val="SemEspaamento"/>
        <w:jc w:val="both"/>
        <w:rPr>
          <w:sz w:val="24"/>
          <w:szCs w:val="24"/>
        </w:rPr>
      </w:pPr>
      <w:r w:rsidRPr="00922DF6">
        <w:rPr>
          <w:sz w:val="24"/>
          <w:szCs w:val="24"/>
        </w:rPr>
        <w:t xml:space="preserve">7.3 Em caso de atraso no pagamento da concessão de uso, incidirá multa no valor de 0,5% (meio por cento) sobre o valor devido e Correção Monetária. </w:t>
      </w:r>
    </w:p>
    <w:p w:rsidR="00733067" w:rsidRDefault="00733067">
      <w:pPr>
        <w:pStyle w:val="SemEspaamento"/>
        <w:jc w:val="both"/>
        <w:rPr>
          <w:sz w:val="24"/>
          <w:szCs w:val="24"/>
        </w:rPr>
      </w:pPr>
    </w:p>
    <w:p w:rsidR="00733067" w:rsidRDefault="00922DF6">
      <w:pPr>
        <w:pStyle w:val="SemEspaamento"/>
        <w:jc w:val="both"/>
        <w:rPr>
          <w:sz w:val="24"/>
          <w:szCs w:val="24"/>
        </w:rPr>
      </w:pPr>
      <w:r w:rsidRPr="00922DF6">
        <w:rPr>
          <w:sz w:val="24"/>
          <w:szCs w:val="24"/>
        </w:rPr>
        <w:t>7.</w:t>
      </w:r>
      <w:r w:rsidR="00762E7C">
        <w:rPr>
          <w:sz w:val="24"/>
          <w:szCs w:val="24"/>
        </w:rPr>
        <w:t>4</w:t>
      </w:r>
      <w:r w:rsidRPr="00922DF6">
        <w:rPr>
          <w:sz w:val="24"/>
          <w:szCs w:val="24"/>
        </w:rPr>
        <w:t xml:space="preserve"> Após o atraso de quatro meses no pagamento da concessão de uso, contínuos ou não, ficará automaticamente rescindido o contrato de concessão do direito de uso, perdendo o concessionário qualquer direito de uso do espaço público, devendo retirar seus equipamentos no prazo de cinco dias após a notificação da rescisão automática e unilateral do contrato. </w:t>
      </w:r>
    </w:p>
    <w:p w:rsidR="00733067" w:rsidRDefault="00733067">
      <w:pPr>
        <w:pStyle w:val="SemEspaamento"/>
        <w:jc w:val="both"/>
        <w:rPr>
          <w:sz w:val="24"/>
          <w:szCs w:val="24"/>
        </w:rPr>
      </w:pPr>
    </w:p>
    <w:p w:rsidR="00E7532B" w:rsidRDefault="00922DF6">
      <w:pPr>
        <w:pStyle w:val="SemEspaamento"/>
        <w:jc w:val="both"/>
      </w:pPr>
      <w:r w:rsidRPr="00922DF6">
        <w:rPr>
          <w:sz w:val="24"/>
          <w:szCs w:val="24"/>
        </w:rPr>
        <w:t>7.</w:t>
      </w:r>
      <w:r w:rsidR="00762E7C">
        <w:rPr>
          <w:sz w:val="24"/>
          <w:szCs w:val="24"/>
        </w:rPr>
        <w:t>5</w:t>
      </w:r>
      <w:r w:rsidRPr="00922DF6">
        <w:rPr>
          <w:sz w:val="24"/>
          <w:szCs w:val="24"/>
        </w:rPr>
        <w:t xml:space="preserve"> Considera-se atraso, para efeitos deste edital e do contrato em anexo, o pagamento realizado após o vencimento ou a não realização do pagamento. Caso a data de vencimento da concessão mensal caia em fim de semana ou feriado, considera-se a data de vencimento o dia útil imediatamente subsequente</w:t>
      </w:r>
      <w:r>
        <w:t>.</w:t>
      </w:r>
    </w:p>
    <w:p w:rsidR="00733067" w:rsidRDefault="00733067">
      <w:pPr>
        <w:pStyle w:val="SemEspaamento"/>
        <w:jc w:val="both"/>
      </w:pPr>
    </w:p>
    <w:p w:rsidR="00733067" w:rsidRPr="00D51F5E" w:rsidRDefault="00733067" w:rsidP="00D51F5E">
      <w:pPr>
        <w:pStyle w:val="SemEspaamento"/>
        <w:jc w:val="center"/>
        <w:rPr>
          <w:b/>
          <w:sz w:val="24"/>
          <w:szCs w:val="24"/>
        </w:rPr>
      </w:pPr>
      <w:r w:rsidRPr="00D51F5E">
        <w:rPr>
          <w:b/>
          <w:sz w:val="24"/>
          <w:szCs w:val="24"/>
        </w:rPr>
        <w:t>8 DAS PENALIDADES:</w:t>
      </w:r>
    </w:p>
    <w:p w:rsidR="00733067" w:rsidRDefault="00733067">
      <w:pPr>
        <w:pStyle w:val="SemEspaamento"/>
        <w:jc w:val="both"/>
        <w:rPr>
          <w:sz w:val="24"/>
          <w:szCs w:val="24"/>
        </w:rPr>
      </w:pPr>
    </w:p>
    <w:p w:rsidR="00733067" w:rsidRDefault="00733067">
      <w:pPr>
        <w:pStyle w:val="SemEspaamento"/>
        <w:jc w:val="both"/>
        <w:rPr>
          <w:sz w:val="24"/>
          <w:szCs w:val="24"/>
        </w:rPr>
      </w:pPr>
      <w:r w:rsidRPr="00733067">
        <w:rPr>
          <w:sz w:val="24"/>
          <w:szCs w:val="24"/>
        </w:rPr>
        <w:t xml:space="preserve">8.1 Em caso de atraso no pagamento, incidirá a multa prevista no item 7.3, supra, limitado ao prazo estabelecido no item 7.5, supra, após o qual será considerado inexecução contratual; </w:t>
      </w:r>
    </w:p>
    <w:p w:rsidR="00733067" w:rsidRDefault="00733067">
      <w:pPr>
        <w:pStyle w:val="SemEspaamento"/>
        <w:jc w:val="both"/>
        <w:rPr>
          <w:sz w:val="24"/>
          <w:szCs w:val="24"/>
        </w:rPr>
      </w:pPr>
      <w:r w:rsidRPr="00733067">
        <w:rPr>
          <w:sz w:val="24"/>
          <w:szCs w:val="24"/>
        </w:rPr>
        <w:t xml:space="preserve">8.2 Multa de 3% (três por cento) no caso de inexecução parcial do contrato ou descumprimento contratual; </w:t>
      </w:r>
    </w:p>
    <w:p w:rsidR="00733067" w:rsidRDefault="00733067">
      <w:pPr>
        <w:pStyle w:val="SemEspaamento"/>
        <w:jc w:val="both"/>
        <w:rPr>
          <w:sz w:val="24"/>
          <w:szCs w:val="24"/>
        </w:rPr>
      </w:pPr>
    </w:p>
    <w:p w:rsidR="009C7C4C" w:rsidRDefault="00733067">
      <w:pPr>
        <w:pStyle w:val="SemEspaamento"/>
        <w:jc w:val="both"/>
        <w:rPr>
          <w:sz w:val="24"/>
          <w:szCs w:val="24"/>
        </w:rPr>
      </w:pPr>
      <w:r w:rsidRPr="00733067">
        <w:rPr>
          <w:sz w:val="24"/>
          <w:szCs w:val="24"/>
        </w:rPr>
        <w:t xml:space="preserve">8.3 Multa de 10% (dez por cento) no caso de inexecução total do contrato, cumulada com a pena de suspensão do direito de licitar e o impedimento de contratar com a Administração pelo prazo de 02 (dois anos); </w:t>
      </w:r>
    </w:p>
    <w:p w:rsidR="009C7C4C" w:rsidRDefault="009C7C4C">
      <w:pPr>
        <w:pStyle w:val="SemEspaamento"/>
        <w:jc w:val="both"/>
        <w:rPr>
          <w:sz w:val="24"/>
          <w:szCs w:val="24"/>
        </w:rPr>
      </w:pPr>
    </w:p>
    <w:p w:rsidR="009C7C4C" w:rsidRDefault="00733067">
      <w:pPr>
        <w:pStyle w:val="SemEspaamento"/>
        <w:jc w:val="both"/>
        <w:rPr>
          <w:sz w:val="24"/>
          <w:szCs w:val="24"/>
        </w:rPr>
      </w:pPr>
      <w:r w:rsidRPr="00733067">
        <w:rPr>
          <w:sz w:val="24"/>
          <w:szCs w:val="24"/>
        </w:rPr>
        <w:t xml:space="preserve">Observação: A multa prevista no item 7.3 tem por base o valor da remuneração mensal devida pela concessionária, enquanto que as multas descritas nos itens 8.2 e 8.3 serão calculadas sobre o montante não adimplido do contrato. Para efeitos deste edital e do contrato, o valor do contrato é equivalente ao total de prestação mensais devidas pelo concessionário durante a vigência de todo o prazo de concessão. </w:t>
      </w:r>
    </w:p>
    <w:p w:rsidR="009C7C4C" w:rsidRDefault="009C7C4C">
      <w:pPr>
        <w:pStyle w:val="SemEspaamento"/>
        <w:jc w:val="both"/>
        <w:rPr>
          <w:sz w:val="24"/>
          <w:szCs w:val="24"/>
        </w:rPr>
      </w:pPr>
    </w:p>
    <w:p w:rsidR="009C7C4C" w:rsidRDefault="00733067">
      <w:pPr>
        <w:pStyle w:val="SemEspaamento"/>
        <w:jc w:val="both"/>
        <w:rPr>
          <w:sz w:val="24"/>
          <w:szCs w:val="24"/>
        </w:rPr>
      </w:pPr>
      <w:r w:rsidRPr="00733067">
        <w:rPr>
          <w:sz w:val="24"/>
          <w:szCs w:val="24"/>
        </w:rPr>
        <w:t xml:space="preserve">8.4 Caso o vencedor se recuse em assinar o termo de concessão, caberá multa no valor equivalente a 5% (cinco por cento) sobre o valor do contrato, atendidas às disposições contidas na “observação” supra. </w:t>
      </w:r>
    </w:p>
    <w:p w:rsidR="009C7C4C" w:rsidRDefault="009C7C4C">
      <w:pPr>
        <w:pStyle w:val="SemEspaamento"/>
        <w:jc w:val="both"/>
        <w:rPr>
          <w:sz w:val="24"/>
          <w:szCs w:val="24"/>
        </w:rPr>
      </w:pPr>
    </w:p>
    <w:p w:rsidR="009C7C4C" w:rsidRPr="00577C0A" w:rsidRDefault="00733067">
      <w:pPr>
        <w:pStyle w:val="SemEspaamento"/>
        <w:jc w:val="both"/>
        <w:rPr>
          <w:sz w:val="24"/>
          <w:szCs w:val="24"/>
        </w:rPr>
      </w:pPr>
      <w:r w:rsidRPr="00577C0A">
        <w:rPr>
          <w:sz w:val="24"/>
          <w:szCs w:val="24"/>
        </w:rPr>
        <w:t xml:space="preserve">8.5 Até o conhecimento da proposta vencedora, considera-se, para efeitos legais, que o valor do contrato é da ordem de </w:t>
      </w:r>
      <w:r w:rsidRPr="00577C0A">
        <w:rPr>
          <w:b/>
          <w:sz w:val="24"/>
          <w:szCs w:val="24"/>
        </w:rPr>
        <w:t xml:space="preserve">R$ </w:t>
      </w:r>
      <w:r w:rsidR="00762E7C" w:rsidRPr="00577C0A">
        <w:rPr>
          <w:b/>
          <w:sz w:val="24"/>
          <w:szCs w:val="24"/>
        </w:rPr>
        <w:t>1.200,00</w:t>
      </w:r>
      <w:r w:rsidR="00762E7C" w:rsidRPr="00577C0A">
        <w:rPr>
          <w:sz w:val="24"/>
          <w:szCs w:val="24"/>
        </w:rPr>
        <w:t xml:space="preserve"> </w:t>
      </w:r>
      <w:r w:rsidRPr="00577C0A">
        <w:rPr>
          <w:sz w:val="24"/>
          <w:szCs w:val="24"/>
        </w:rPr>
        <w:t>(</w:t>
      </w:r>
      <w:r w:rsidR="00762E7C" w:rsidRPr="00577C0A">
        <w:rPr>
          <w:sz w:val="24"/>
          <w:szCs w:val="24"/>
        </w:rPr>
        <w:t>um mil e duzentos reais</w:t>
      </w:r>
      <w:r w:rsidRPr="00577C0A">
        <w:rPr>
          <w:sz w:val="24"/>
          <w:szCs w:val="24"/>
        </w:rPr>
        <w:t xml:space="preserve"> – valor do lance mínimo multiplicado pelo número de meses da concessão). </w:t>
      </w:r>
    </w:p>
    <w:p w:rsidR="009C7C4C" w:rsidRDefault="009C7C4C">
      <w:pPr>
        <w:pStyle w:val="SemEspaamento"/>
        <w:jc w:val="both"/>
        <w:rPr>
          <w:sz w:val="24"/>
          <w:szCs w:val="24"/>
        </w:rPr>
      </w:pPr>
    </w:p>
    <w:p w:rsidR="009C7C4C" w:rsidRPr="00D51F5E" w:rsidRDefault="00733067" w:rsidP="00D51F5E">
      <w:pPr>
        <w:pStyle w:val="SemEspaamento"/>
        <w:jc w:val="center"/>
        <w:rPr>
          <w:b/>
          <w:sz w:val="24"/>
          <w:szCs w:val="24"/>
        </w:rPr>
      </w:pPr>
      <w:r w:rsidRPr="00D51F5E">
        <w:rPr>
          <w:b/>
          <w:sz w:val="24"/>
          <w:szCs w:val="24"/>
        </w:rPr>
        <w:t>9 DAS GARANTIAS:</w:t>
      </w:r>
    </w:p>
    <w:p w:rsidR="009C7C4C" w:rsidRDefault="009C7C4C">
      <w:pPr>
        <w:pStyle w:val="SemEspaamento"/>
        <w:jc w:val="both"/>
        <w:rPr>
          <w:sz w:val="24"/>
          <w:szCs w:val="24"/>
        </w:rPr>
      </w:pPr>
    </w:p>
    <w:p w:rsidR="009C7C4C" w:rsidRPr="00D51F5E" w:rsidRDefault="00733067">
      <w:pPr>
        <w:pStyle w:val="SemEspaamento"/>
        <w:jc w:val="both"/>
        <w:rPr>
          <w:b/>
          <w:sz w:val="24"/>
          <w:szCs w:val="24"/>
        </w:rPr>
      </w:pPr>
      <w:r w:rsidRPr="00D51F5E">
        <w:rPr>
          <w:b/>
          <w:sz w:val="24"/>
          <w:szCs w:val="24"/>
        </w:rPr>
        <w:t xml:space="preserve">9.1 GARANTIA DE PROPOSTA: </w:t>
      </w:r>
    </w:p>
    <w:p w:rsidR="009C7C4C" w:rsidRDefault="009C7C4C">
      <w:pPr>
        <w:pStyle w:val="SemEspaamento"/>
        <w:jc w:val="both"/>
        <w:rPr>
          <w:sz w:val="24"/>
          <w:szCs w:val="24"/>
        </w:rPr>
      </w:pPr>
    </w:p>
    <w:p w:rsidR="009C7C4C" w:rsidRDefault="00733067">
      <w:pPr>
        <w:pStyle w:val="SemEspaamento"/>
        <w:jc w:val="both"/>
        <w:rPr>
          <w:sz w:val="24"/>
          <w:szCs w:val="24"/>
        </w:rPr>
      </w:pPr>
      <w:r w:rsidRPr="00733067">
        <w:rPr>
          <w:sz w:val="24"/>
          <w:szCs w:val="24"/>
        </w:rPr>
        <w:t xml:space="preserve">9.1.1 </w:t>
      </w:r>
      <w:r w:rsidR="00AC23AD">
        <w:rPr>
          <w:sz w:val="24"/>
          <w:szCs w:val="24"/>
        </w:rPr>
        <w:t>Não haverá garantia da proposta por se tratar de uma concessão com valor inicial irrisório.</w:t>
      </w:r>
      <w:r w:rsidRPr="00733067">
        <w:rPr>
          <w:sz w:val="24"/>
          <w:szCs w:val="24"/>
        </w:rPr>
        <w:t xml:space="preserve"> </w:t>
      </w:r>
    </w:p>
    <w:p w:rsidR="009C7C4C" w:rsidRDefault="009C7C4C">
      <w:pPr>
        <w:pStyle w:val="SemEspaamento"/>
        <w:jc w:val="both"/>
        <w:rPr>
          <w:sz w:val="24"/>
          <w:szCs w:val="24"/>
        </w:rPr>
      </w:pPr>
    </w:p>
    <w:p w:rsidR="009C7C4C" w:rsidRDefault="009C7C4C">
      <w:pPr>
        <w:pStyle w:val="SemEspaamento"/>
        <w:jc w:val="both"/>
        <w:rPr>
          <w:sz w:val="24"/>
          <w:szCs w:val="24"/>
        </w:rPr>
      </w:pPr>
    </w:p>
    <w:p w:rsidR="009C7C4C" w:rsidRPr="00D51F5E" w:rsidRDefault="009C7C4C" w:rsidP="00D51F5E">
      <w:pPr>
        <w:pStyle w:val="SemEspaamento"/>
        <w:jc w:val="center"/>
        <w:rPr>
          <w:b/>
          <w:sz w:val="24"/>
          <w:szCs w:val="24"/>
        </w:rPr>
      </w:pPr>
      <w:r w:rsidRPr="00D51F5E">
        <w:rPr>
          <w:b/>
          <w:sz w:val="24"/>
          <w:szCs w:val="24"/>
        </w:rPr>
        <w:t>10 DAS DISPOSIÇÕES GERAIS:</w:t>
      </w:r>
    </w:p>
    <w:p w:rsidR="009C7C4C" w:rsidRDefault="009C7C4C">
      <w:pPr>
        <w:pStyle w:val="SemEspaamento"/>
        <w:jc w:val="both"/>
        <w:rPr>
          <w:sz w:val="24"/>
          <w:szCs w:val="24"/>
        </w:rPr>
      </w:pPr>
    </w:p>
    <w:p w:rsidR="009C7C4C" w:rsidRPr="00577C0A" w:rsidRDefault="009C7C4C">
      <w:pPr>
        <w:pStyle w:val="SemEspaamento"/>
        <w:jc w:val="both"/>
        <w:rPr>
          <w:sz w:val="24"/>
          <w:szCs w:val="24"/>
        </w:rPr>
      </w:pPr>
      <w:r w:rsidRPr="00577C0A">
        <w:rPr>
          <w:sz w:val="24"/>
          <w:szCs w:val="24"/>
        </w:rPr>
        <w:t xml:space="preserve">10.1 Somente serão aceitas as propostas com valor superior a </w:t>
      </w:r>
      <w:r w:rsidRPr="00AC23AD">
        <w:rPr>
          <w:b/>
          <w:sz w:val="24"/>
          <w:szCs w:val="24"/>
        </w:rPr>
        <w:t xml:space="preserve">R$ </w:t>
      </w:r>
      <w:r w:rsidR="00762E7C" w:rsidRPr="00AC23AD">
        <w:rPr>
          <w:b/>
          <w:sz w:val="24"/>
          <w:szCs w:val="24"/>
        </w:rPr>
        <w:t>100,00</w:t>
      </w:r>
      <w:r w:rsidRPr="00577C0A">
        <w:rPr>
          <w:sz w:val="24"/>
          <w:szCs w:val="24"/>
        </w:rPr>
        <w:t xml:space="preserve"> (</w:t>
      </w:r>
      <w:r w:rsidR="00762E7C" w:rsidRPr="00577C0A">
        <w:rPr>
          <w:sz w:val="24"/>
          <w:szCs w:val="24"/>
        </w:rPr>
        <w:t>cem reais</w:t>
      </w:r>
      <w:r w:rsidRPr="00577C0A">
        <w:rPr>
          <w:sz w:val="24"/>
          <w:szCs w:val="24"/>
        </w:rPr>
        <w:t xml:space="preserve">) mensais, pela concessão do direito de uso de espaço público para fins comerciais de bar/cantina, pelo prazo de 12 (doze) meses. </w:t>
      </w:r>
    </w:p>
    <w:p w:rsidR="009C7C4C" w:rsidRPr="00577C0A" w:rsidRDefault="009C7C4C">
      <w:pPr>
        <w:pStyle w:val="SemEspaamento"/>
        <w:jc w:val="both"/>
        <w:rPr>
          <w:sz w:val="24"/>
          <w:szCs w:val="24"/>
        </w:rPr>
      </w:pPr>
    </w:p>
    <w:p w:rsidR="009C7C4C" w:rsidRDefault="009C7C4C">
      <w:pPr>
        <w:pStyle w:val="SemEspaamento"/>
        <w:jc w:val="both"/>
        <w:rPr>
          <w:sz w:val="24"/>
          <w:szCs w:val="24"/>
        </w:rPr>
      </w:pPr>
      <w:r w:rsidRPr="009C7C4C">
        <w:rPr>
          <w:sz w:val="24"/>
          <w:szCs w:val="24"/>
        </w:rPr>
        <w:t xml:space="preserve">10.2 Serão desclassificadas as propostas em desconformidade com este edital; </w:t>
      </w:r>
    </w:p>
    <w:p w:rsidR="009C7C4C" w:rsidRDefault="009C7C4C">
      <w:pPr>
        <w:pStyle w:val="SemEspaamento"/>
        <w:jc w:val="both"/>
        <w:rPr>
          <w:sz w:val="24"/>
          <w:szCs w:val="24"/>
        </w:rPr>
      </w:pPr>
    </w:p>
    <w:p w:rsidR="009C7C4C" w:rsidRDefault="009C7C4C">
      <w:pPr>
        <w:pStyle w:val="SemEspaamento"/>
        <w:jc w:val="both"/>
        <w:rPr>
          <w:sz w:val="24"/>
          <w:szCs w:val="24"/>
        </w:rPr>
      </w:pPr>
      <w:r w:rsidRPr="009C7C4C">
        <w:rPr>
          <w:sz w:val="24"/>
          <w:szCs w:val="24"/>
        </w:rPr>
        <w:t xml:space="preserve">10.3 Em nenhuma hipótese serão aceitos quaisquer documentos ou propostas fora do prazo e local estabelecido neste Edital. </w:t>
      </w:r>
    </w:p>
    <w:p w:rsidR="009C7C4C" w:rsidRDefault="009C7C4C">
      <w:pPr>
        <w:pStyle w:val="SemEspaamento"/>
        <w:jc w:val="both"/>
        <w:rPr>
          <w:sz w:val="24"/>
          <w:szCs w:val="24"/>
        </w:rPr>
      </w:pPr>
    </w:p>
    <w:p w:rsidR="009C7C4C" w:rsidRDefault="009C7C4C">
      <w:pPr>
        <w:pStyle w:val="SemEspaamento"/>
        <w:jc w:val="both"/>
        <w:rPr>
          <w:sz w:val="24"/>
          <w:szCs w:val="24"/>
        </w:rPr>
      </w:pPr>
      <w:r w:rsidRPr="009C7C4C">
        <w:rPr>
          <w:sz w:val="24"/>
          <w:szCs w:val="24"/>
        </w:rPr>
        <w:t xml:space="preserve">10.4 Não serão admitidas, por qualquer motivo, modificações ou substituições das propostas ou quaisquer outros documentos; </w:t>
      </w:r>
    </w:p>
    <w:p w:rsidR="009C7C4C" w:rsidRDefault="009C7C4C">
      <w:pPr>
        <w:pStyle w:val="SemEspaamento"/>
        <w:jc w:val="both"/>
        <w:rPr>
          <w:sz w:val="24"/>
          <w:szCs w:val="24"/>
        </w:rPr>
      </w:pPr>
    </w:p>
    <w:p w:rsidR="009C7C4C" w:rsidRDefault="009C7C4C">
      <w:pPr>
        <w:pStyle w:val="SemEspaamento"/>
        <w:jc w:val="both"/>
        <w:rPr>
          <w:sz w:val="24"/>
          <w:szCs w:val="24"/>
        </w:rPr>
      </w:pPr>
      <w:r w:rsidRPr="009C7C4C">
        <w:rPr>
          <w:sz w:val="24"/>
          <w:szCs w:val="24"/>
        </w:rPr>
        <w:lastRenderedPageBreak/>
        <w:t xml:space="preserve">10.5 Só terão direito a usar a palavra, rubricar as propostas e apresentar reclamações ou recursos, assinar atas e o contrato os licitantes ou seus representantes credenciados e os membros da Comissão de Licitações; </w:t>
      </w:r>
    </w:p>
    <w:p w:rsidR="009C7C4C" w:rsidRDefault="009C7C4C">
      <w:pPr>
        <w:pStyle w:val="SemEspaamento"/>
        <w:jc w:val="both"/>
        <w:rPr>
          <w:sz w:val="24"/>
          <w:szCs w:val="24"/>
        </w:rPr>
      </w:pPr>
    </w:p>
    <w:p w:rsidR="009C7C4C" w:rsidRDefault="009C7C4C">
      <w:pPr>
        <w:pStyle w:val="SemEspaamento"/>
        <w:jc w:val="both"/>
        <w:rPr>
          <w:sz w:val="24"/>
          <w:szCs w:val="24"/>
        </w:rPr>
      </w:pPr>
      <w:r w:rsidRPr="009C7C4C">
        <w:rPr>
          <w:sz w:val="24"/>
          <w:szCs w:val="24"/>
        </w:rPr>
        <w:t xml:space="preserve">10.6 Não serão lançadas em ata consignações que versarem sobre matéria objeto de recurso próprio, como por exemplo, sobre os documentos de habilitação e proposta financeira (art. 109, inciso I, a e b, da Lei nº 8.666/93); </w:t>
      </w:r>
    </w:p>
    <w:p w:rsidR="009C7C4C" w:rsidRDefault="009C7C4C">
      <w:pPr>
        <w:pStyle w:val="SemEspaamento"/>
        <w:jc w:val="both"/>
        <w:rPr>
          <w:sz w:val="24"/>
          <w:szCs w:val="24"/>
        </w:rPr>
      </w:pPr>
    </w:p>
    <w:p w:rsidR="009C7C4C" w:rsidRDefault="009C7C4C">
      <w:pPr>
        <w:pStyle w:val="SemEspaamento"/>
        <w:jc w:val="both"/>
        <w:rPr>
          <w:sz w:val="24"/>
          <w:szCs w:val="24"/>
        </w:rPr>
      </w:pPr>
      <w:r w:rsidRPr="009C7C4C">
        <w:rPr>
          <w:sz w:val="24"/>
          <w:szCs w:val="24"/>
        </w:rPr>
        <w:t xml:space="preserve">10.7 Uma vez encerrado o prazo para protocolo, não serão admitidos à licitação os participantes retardatários; </w:t>
      </w:r>
    </w:p>
    <w:p w:rsidR="009C7C4C" w:rsidRDefault="009C7C4C">
      <w:pPr>
        <w:pStyle w:val="SemEspaamento"/>
        <w:jc w:val="both"/>
        <w:rPr>
          <w:sz w:val="24"/>
          <w:szCs w:val="24"/>
        </w:rPr>
      </w:pPr>
    </w:p>
    <w:p w:rsidR="009C7C4C" w:rsidRDefault="009C7C4C">
      <w:pPr>
        <w:pStyle w:val="SemEspaamento"/>
        <w:jc w:val="both"/>
        <w:rPr>
          <w:sz w:val="24"/>
          <w:szCs w:val="24"/>
        </w:rPr>
      </w:pPr>
      <w:r w:rsidRPr="009C7C4C">
        <w:rPr>
          <w:sz w:val="24"/>
          <w:szCs w:val="24"/>
        </w:rPr>
        <w:t xml:space="preserve">10.8 O resultado do julgamento da habilitação, das propostas e de recursos administrativos interpostos pelos licitantes, será publicado no site do município </w:t>
      </w:r>
      <w:hyperlink r:id="rId9" w:history="1">
        <w:r w:rsidRPr="004C7839">
          <w:rPr>
            <w:rStyle w:val="Hyperlink"/>
            <w:sz w:val="24"/>
            <w:szCs w:val="24"/>
          </w:rPr>
          <w:t>www.saudades.sc.gov.br</w:t>
        </w:r>
      </w:hyperlink>
    </w:p>
    <w:p w:rsidR="009C7C4C" w:rsidRDefault="009C7C4C">
      <w:pPr>
        <w:pStyle w:val="SemEspaamento"/>
        <w:jc w:val="both"/>
        <w:rPr>
          <w:sz w:val="24"/>
          <w:szCs w:val="24"/>
        </w:rPr>
      </w:pPr>
    </w:p>
    <w:p w:rsidR="009C7C4C" w:rsidRDefault="009C7C4C">
      <w:pPr>
        <w:pStyle w:val="SemEspaamento"/>
        <w:jc w:val="both"/>
        <w:rPr>
          <w:sz w:val="24"/>
          <w:szCs w:val="24"/>
        </w:rPr>
      </w:pPr>
      <w:r w:rsidRPr="009C7C4C">
        <w:rPr>
          <w:sz w:val="24"/>
          <w:szCs w:val="24"/>
        </w:rPr>
        <w:t xml:space="preserve">10.9 A vencedora terá o prazo máximo de 05 (cinco) dias para assinar o contrato de concessão, sob pena da perda do direito objeto desta licitação e responder pelas penalidades previstas neste instrumento. </w:t>
      </w:r>
    </w:p>
    <w:p w:rsidR="009C7C4C" w:rsidRDefault="009C7C4C">
      <w:pPr>
        <w:pStyle w:val="SemEspaamento"/>
        <w:jc w:val="both"/>
        <w:rPr>
          <w:sz w:val="24"/>
          <w:szCs w:val="24"/>
        </w:rPr>
      </w:pPr>
    </w:p>
    <w:p w:rsidR="009C7C4C" w:rsidRDefault="009C7C4C">
      <w:pPr>
        <w:pStyle w:val="SemEspaamento"/>
        <w:jc w:val="both"/>
        <w:rPr>
          <w:sz w:val="24"/>
          <w:szCs w:val="24"/>
        </w:rPr>
      </w:pPr>
      <w:r w:rsidRPr="009C7C4C">
        <w:rPr>
          <w:sz w:val="24"/>
          <w:szCs w:val="24"/>
        </w:rPr>
        <w:t xml:space="preserve">10.10 A concessionária não poderá ceder ou transferir, a qualquer título, o controle societário da empresa que explorará a concessão, ou mesmo a própria concessão, sob pena de rescisão/caducidade da concessão, com a aplicação das penalidades previstas no item 8.3 deste edital; ainda, será a concessionária a única responsável pelos encargos diretos ou indiretos da concessão, tributários, fiscais, trabalhistas, previdenciários, comerciais, decorrentes de acidente de trabalho ou outros danos causados por seus prepostos a terceiros durante a execução do objeto desta licitação, não podendo por estes requerer acréscimos ou alegar solidariedade ou subsidiariedade do Município de </w:t>
      </w:r>
      <w:r>
        <w:rPr>
          <w:sz w:val="24"/>
          <w:szCs w:val="24"/>
        </w:rPr>
        <w:t>Saudades</w:t>
      </w:r>
      <w:r w:rsidRPr="009C7C4C">
        <w:rPr>
          <w:sz w:val="24"/>
          <w:szCs w:val="24"/>
        </w:rPr>
        <w:t xml:space="preserve">. Outrossim, sendo o município chamado a integrar alguma lide e ressaindo condenada a pagar, fica assegurado o direito de regresso contra a concessionária; </w:t>
      </w:r>
    </w:p>
    <w:p w:rsidR="009C7C4C" w:rsidRDefault="009C7C4C">
      <w:pPr>
        <w:pStyle w:val="SemEspaamento"/>
        <w:jc w:val="both"/>
        <w:rPr>
          <w:sz w:val="24"/>
          <w:szCs w:val="24"/>
        </w:rPr>
      </w:pPr>
    </w:p>
    <w:p w:rsidR="009C7C4C" w:rsidRDefault="009C7C4C">
      <w:pPr>
        <w:pStyle w:val="SemEspaamento"/>
        <w:jc w:val="both"/>
        <w:rPr>
          <w:sz w:val="24"/>
          <w:szCs w:val="24"/>
        </w:rPr>
      </w:pPr>
      <w:r w:rsidRPr="009C7C4C">
        <w:rPr>
          <w:sz w:val="24"/>
          <w:szCs w:val="24"/>
        </w:rPr>
        <w:t xml:space="preserve">10.11 Ao Prefeito fica assegurado o direito de revogar a licitação por interesse público, bem como anulá-la por ilegalidade, em despacho fundamentado, sem a obrigação de indenizar (art. 49 da Lei Federal nº 8666/93), sem quaisquer direitos a reclamação ou indenização; </w:t>
      </w:r>
    </w:p>
    <w:p w:rsidR="009C7C4C" w:rsidRDefault="009C7C4C">
      <w:pPr>
        <w:pStyle w:val="SemEspaamento"/>
        <w:jc w:val="both"/>
        <w:rPr>
          <w:sz w:val="24"/>
          <w:szCs w:val="24"/>
        </w:rPr>
      </w:pPr>
    </w:p>
    <w:p w:rsidR="009C7C4C" w:rsidRDefault="009C7C4C">
      <w:pPr>
        <w:pStyle w:val="SemEspaamento"/>
        <w:jc w:val="both"/>
        <w:rPr>
          <w:sz w:val="24"/>
          <w:szCs w:val="24"/>
        </w:rPr>
      </w:pPr>
      <w:r w:rsidRPr="009C7C4C">
        <w:rPr>
          <w:sz w:val="24"/>
          <w:szCs w:val="24"/>
        </w:rPr>
        <w:t xml:space="preserve">10.12 Aplica-se à presente Licitação os dispositivos da Lei n° 8.666, de 21 de junho de 1993, e suas alterações e Lei Federal n° 8.987, de 13 de fevereiro de 1995; </w:t>
      </w:r>
    </w:p>
    <w:p w:rsidR="009C7C4C" w:rsidRDefault="009C7C4C">
      <w:pPr>
        <w:pStyle w:val="SemEspaamento"/>
        <w:jc w:val="both"/>
        <w:rPr>
          <w:sz w:val="24"/>
          <w:szCs w:val="24"/>
        </w:rPr>
      </w:pPr>
    </w:p>
    <w:p w:rsidR="009C7C4C" w:rsidRDefault="009C7C4C">
      <w:pPr>
        <w:pStyle w:val="SemEspaamento"/>
        <w:jc w:val="both"/>
        <w:rPr>
          <w:sz w:val="24"/>
          <w:szCs w:val="24"/>
        </w:rPr>
      </w:pPr>
      <w:r w:rsidRPr="009C7C4C">
        <w:rPr>
          <w:sz w:val="24"/>
          <w:szCs w:val="24"/>
        </w:rPr>
        <w:t xml:space="preserve">10.13 O presente Edital poderá ser retirado no site da Administração pública no endereço </w:t>
      </w:r>
      <w:hyperlink r:id="rId10" w:history="1">
        <w:r w:rsidRPr="004C7839">
          <w:rPr>
            <w:rStyle w:val="Hyperlink"/>
            <w:sz w:val="24"/>
            <w:szCs w:val="24"/>
          </w:rPr>
          <w:t>www.saudades.sc.gov.br</w:t>
        </w:r>
      </w:hyperlink>
      <w:r w:rsidRPr="009C7C4C">
        <w:rPr>
          <w:sz w:val="24"/>
          <w:szCs w:val="24"/>
        </w:rPr>
        <w:t xml:space="preserve"> </w:t>
      </w:r>
    </w:p>
    <w:p w:rsidR="009C7C4C" w:rsidRDefault="009C7C4C">
      <w:pPr>
        <w:pStyle w:val="SemEspaamento"/>
        <w:jc w:val="both"/>
        <w:rPr>
          <w:sz w:val="24"/>
          <w:szCs w:val="24"/>
        </w:rPr>
      </w:pPr>
    </w:p>
    <w:p w:rsidR="009C7C4C" w:rsidRPr="00D51F5E" w:rsidRDefault="009C7C4C" w:rsidP="00D51F5E">
      <w:pPr>
        <w:pStyle w:val="SemEspaamento"/>
        <w:jc w:val="center"/>
        <w:rPr>
          <w:b/>
          <w:sz w:val="24"/>
          <w:szCs w:val="24"/>
        </w:rPr>
      </w:pPr>
      <w:r w:rsidRPr="00D51F5E">
        <w:rPr>
          <w:b/>
          <w:sz w:val="24"/>
          <w:szCs w:val="24"/>
        </w:rPr>
        <w:t>11 DOS ANEXOS:</w:t>
      </w:r>
    </w:p>
    <w:p w:rsidR="009C7C4C" w:rsidRDefault="009C7C4C">
      <w:pPr>
        <w:pStyle w:val="SemEspaamento"/>
        <w:jc w:val="both"/>
        <w:rPr>
          <w:sz w:val="24"/>
          <w:szCs w:val="24"/>
        </w:rPr>
      </w:pPr>
    </w:p>
    <w:p w:rsidR="009C7C4C" w:rsidRDefault="009C7C4C">
      <w:pPr>
        <w:pStyle w:val="SemEspaamento"/>
        <w:jc w:val="both"/>
        <w:rPr>
          <w:sz w:val="24"/>
          <w:szCs w:val="24"/>
        </w:rPr>
      </w:pPr>
      <w:r w:rsidRPr="009C7C4C">
        <w:rPr>
          <w:sz w:val="24"/>
          <w:szCs w:val="24"/>
        </w:rPr>
        <w:t>11.1 Anexo I – Minuta de Contrato</w:t>
      </w:r>
      <w:r w:rsidR="00AC23AD">
        <w:rPr>
          <w:sz w:val="24"/>
          <w:szCs w:val="24"/>
        </w:rPr>
        <w:t>.</w:t>
      </w:r>
      <w:r w:rsidRPr="009C7C4C">
        <w:rPr>
          <w:sz w:val="24"/>
          <w:szCs w:val="24"/>
        </w:rPr>
        <w:t xml:space="preserve"> </w:t>
      </w:r>
    </w:p>
    <w:p w:rsidR="009C7C4C" w:rsidRDefault="009C7C4C">
      <w:pPr>
        <w:pStyle w:val="SemEspaamento"/>
        <w:jc w:val="both"/>
        <w:rPr>
          <w:sz w:val="24"/>
          <w:szCs w:val="24"/>
        </w:rPr>
      </w:pPr>
    </w:p>
    <w:p w:rsidR="00D51F5E" w:rsidRDefault="00D51F5E">
      <w:pPr>
        <w:pStyle w:val="SemEspaamento"/>
        <w:jc w:val="both"/>
        <w:rPr>
          <w:color w:val="FF0000"/>
          <w:sz w:val="24"/>
          <w:szCs w:val="24"/>
        </w:rPr>
      </w:pPr>
    </w:p>
    <w:p w:rsidR="00D51F5E" w:rsidRDefault="00D51F5E">
      <w:pPr>
        <w:pStyle w:val="SemEspaamento"/>
        <w:jc w:val="both"/>
        <w:rPr>
          <w:color w:val="FF0000"/>
          <w:sz w:val="24"/>
          <w:szCs w:val="24"/>
        </w:rPr>
      </w:pPr>
    </w:p>
    <w:p w:rsidR="009C7C4C" w:rsidRPr="009575BB" w:rsidRDefault="009C7C4C">
      <w:pPr>
        <w:pStyle w:val="SemEspaamento"/>
        <w:jc w:val="both"/>
        <w:rPr>
          <w:sz w:val="24"/>
          <w:szCs w:val="24"/>
        </w:rPr>
      </w:pPr>
      <w:r w:rsidRPr="009575BB">
        <w:rPr>
          <w:sz w:val="24"/>
          <w:szCs w:val="24"/>
        </w:rPr>
        <w:t>Saudades, SC, 2</w:t>
      </w:r>
      <w:r w:rsidR="009575BB" w:rsidRPr="009575BB">
        <w:rPr>
          <w:sz w:val="24"/>
          <w:szCs w:val="24"/>
        </w:rPr>
        <w:t>0</w:t>
      </w:r>
      <w:r w:rsidRPr="009575BB">
        <w:rPr>
          <w:sz w:val="24"/>
          <w:szCs w:val="24"/>
        </w:rPr>
        <w:t xml:space="preserve"> de </w:t>
      </w:r>
      <w:r w:rsidR="009575BB" w:rsidRPr="009575BB">
        <w:rPr>
          <w:sz w:val="24"/>
          <w:szCs w:val="24"/>
        </w:rPr>
        <w:t>março</w:t>
      </w:r>
      <w:r w:rsidRPr="009575BB">
        <w:rPr>
          <w:sz w:val="24"/>
          <w:szCs w:val="24"/>
        </w:rPr>
        <w:t xml:space="preserve"> de 2017.</w:t>
      </w:r>
    </w:p>
    <w:p w:rsidR="009C7C4C" w:rsidRPr="009575BB" w:rsidRDefault="009C7C4C">
      <w:pPr>
        <w:pStyle w:val="SemEspaamento"/>
        <w:jc w:val="both"/>
        <w:rPr>
          <w:sz w:val="24"/>
          <w:szCs w:val="24"/>
        </w:rPr>
      </w:pPr>
    </w:p>
    <w:p w:rsidR="009C7C4C" w:rsidRDefault="009C7C4C">
      <w:pPr>
        <w:pStyle w:val="SemEspaamento"/>
        <w:jc w:val="both"/>
        <w:rPr>
          <w:sz w:val="24"/>
          <w:szCs w:val="24"/>
        </w:rPr>
      </w:pPr>
    </w:p>
    <w:p w:rsidR="009C7C4C" w:rsidRDefault="009C7C4C">
      <w:pPr>
        <w:pStyle w:val="SemEspaamento"/>
        <w:jc w:val="both"/>
        <w:rPr>
          <w:sz w:val="24"/>
          <w:szCs w:val="24"/>
        </w:rPr>
      </w:pPr>
    </w:p>
    <w:p w:rsidR="009C7C4C" w:rsidRDefault="009C7C4C">
      <w:pPr>
        <w:pStyle w:val="SemEspaamento"/>
        <w:jc w:val="both"/>
        <w:rPr>
          <w:sz w:val="24"/>
          <w:szCs w:val="24"/>
        </w:rPr>
      </w:pPr>
    </w:p>
    <w:p w:rsidR="009C7C4C" w:rsidRDefault="009C7C4C">
      <w:pPr>
        <w:pStyle w:val="SemEspaamento"/>
        <w:jc w:val="both"/>
        <w:rPr>
          <w:sz w:val="24"/>
          <w:szCs w:val="24"/>
        </w:rPr>
      </w:pPr>
    </w:p>
    <w:p w:rsidR="009C7C4C" w:rsidRPr="00D51F5E" w:rsidRDefault="009C7C4C" w:rsidP="009C7C4C">
      <w:pPr>
        <w:pStyle w:val="SemEspaamento"/>
        <w:jc w:val="center"/>
        <w:rPr>
          <w:b/>
          <w:sz w:val="24"/>
          <w:szCs w:val="24"/>
        </w:rPr>
      </w:pPr>
      <w:r w:rsidRPr="00D51F5E">
        <w:rPr>
          <w:b/>
          <w:sz w:val="24"/>
          <w:szCs w:val="24"/>
        </w:rPr>
        <w:t>DANIEL KOTHE</w:t>
      </w:r>
    </w:p>
    <w:p w:rsidR="009C7C4C" w:rsidRDefault="009C7C4C" w:rsidP="009C7C4C">
      <w:pPr>
        <w:pStyle w:val="SemEspaamento"/>
        <w:jc w:val="center"/>
        <w:rPr>
          <w:b/>
          <w:sz w:val="24"/>
          <w:szCs w:val="24"/>
        </w:rPr>
      </w:pPr>
      <w:r w:rsidRPr="00D51F5E">
        <w:rPr>
          <w:b/>
          <w:sz w:val="24"/>
          <w:szCs w:val="24"/>
        </w:rPr>
        <w:t>PREFEITO MUNICIPAL</w:t>
      </w:r>
    </w:p>
    <w:p w:rsidR="00D51F5E" w:rsidRDefault="00D51F5E" w:rsidP="009C7C4C">
      <w:pPr>
        <w:pStyle w:val="SemEspaamento"/>
        <w:jc w:val="center"/>
        <w:rPr>
          <w:b/>
          <w:sz w:val="24"/>
          <w:szCs w:val="24"/>
        </w:rPr>
      </w:pPr>
    </w:p>
    <w:p w:rsidR="00D51F5E" w:rsidRDefault="00D51F5E" w:rsidP="009C7C4C">
      <w:pPr>
        <w:pStyle w:val="SemEspaamento"/>
        <w:jc w:val="center"/>
        <w:rPr>
          <w:b/>
          <w:sz w:val="24"/>
          <w:szCs w:val="24"/>
        </w:rPr>
      </w:pPr>
    </w:p>
    <w:p w:rsidR="00D51F5E" w:rsidRDefault="00D51F5E" w:rsidP="009C7C4C">
      <w:pPr>
        <w:pStyle w:val="SemEspaamento"/>
        <w:jc w:val="center"/>
        <w:rPr>
          <w:b/>
          <w:sz w:val="24"/>
          <w:szCs w:val="24"/>
        </w:rPr>
      </w:pPr>
    </w:p>
    <w:p w:rsidR="00D51F5E" w:rsidRDefault="00D51F5E" w:rsidP="009C7C4C">
      <w:pPr>
        <w:pStyle w:val="SemEspaamento"/>
        <w:jc w:val="center"/>
        <w:rPr>
          <w:b/>
          <w:sz w:val="24"/>
          <w:szCs w:val="24"/>
        </w:rPr>
      </w:pPr>
    </w:p>
    <w:p w:rsidR="00D51F5E" w:rsidRDefault="00D51F5E" w:rsidP="009C7C4C">
      <w:pPr>
        <w:pStyle w:val="SemEspaamento"/>
        <w:jc w:val="center"/>
        <w:rPr>
          <w:b/>
          <w:sz w:val="24"/>
          <w:szCs w:val="24"/>
        </w:rPr>
      </w:pPr>
    </w:p>
    <w:p w:rsidR="00D51F5E" w:rsidRDefault="00D51F5E" w:rsidP="009C7C4C">
      <w:pPr>
        <w:pStyle w:val="SemEspaamento"/>
        <w:jc w:val="center"/>
        <w:rPr>
          <w:b/>
          <w:sz w:val="24"/>
          <w:szCs w:val="24"/>
        </w:rPr>
      </w:pPr>
    </w:p>
    <w:p w:rsidR="00D51F5E" w:rsidRDefault="00D51F5E" w:rsidP="009C7C4C">
      <w:pPr>
        <w:pStyle w:val="SemEspaamento"/>
        <w:jc w:val="center"/>
        <w:rPr>
          <w:b/>
          <w:sz w:val="24"/>
          <w:szCs w:val="24"/>
        </w:rPr>
      </w:pPr>
    </w:p>
    <w:p w:rsidR="00D51F5E" w:rsidRDefault="00D51F5E" w:rsidP="009C7C4C">
      <w:pPr>
        <w:pStyle w:val="SemEspaamento"/>
        <w:jc w:val="center"/>
        <w:rPr>
          <w:b/>
          <w:sz w:val="24"/>
          <w:szCs w:val="24"/>
        </w:rPr>
      </w:pPr>
    </w:p>
    <w:p w:rsidR="00D51F5E" w:rsidRDefault="00D51F5E" w:rsidP="009C7C4C">
      <w:pPr>
        <w:pStyle w:val="SemEspaamento"/>
        <w:jc w:val="center"/>
        <w:rPr>
          <w:b/>
          <w:sz w:val="24"/>
          <w:szCs w:val="24"/>
        </w:rPr>
      </w:pPr>
    </w:p>
    <w:p w:rsidR="00D51F5E" w:rsidRDefault="00D51F5E" w:rsidP="009C7C4C">
      <w:pPr>
        <w:pStyle w:val="SemEspaamento"/>
        <w:jc w:val="center"/>
        <w:rPr>
          <w:b/>
          <w:sz w:val="24"/>
          <w:szCs w:val="24"/>
        </w:rPr>
      </w:pPr>
    </w:p>
    <w:p w:rsidR="00D51F5E" w:rsidRDefault="00D51F5E" w:rsidP="009C7C4C">
      <w:pPr>
        <w:pStyle w:val="SemEspaamento"/>
        <w:jc w:val="center"/>
        <w:rPr>
          <w:b/>
          <w:sz w:val="24"/>
          <w:szCs w:val="24"/>
        </w:rPr>
      </w:pPr>
    </w:p>
    <w:p w:rsidR="00D51F5E" w:rsidRDefault="00D51F5E" w:rsidP="009C7C4C">
      <w:pPr>
        <w:pStyle w:val="SemEspaamento"/>
        <w:jc w:val="center"/>
        <w:rPr>
          <w:b/>
          <w:sz w:val="24"/>
          <w:szCs w:val="24"/>
        </w:rPr>
      </w:pPr>
    </w:p>
    <w:p w:rsidR="00D51F5E" w:rsidRDefault="00D51F5E" w:rsidP="009C7C4C">
      <w:pPr>
        <w:pStyle w:val="SemEspaamento"/>
        <w:jc w:val="center"/>
        <w:rPr>
          <w:b/>
          <w:sz w:val="24"/>
          <w:szCs w:val="24"/>
        </w:rPr>
      </w:pPr>
    </w:p>
    <w:p w:rsidR="00D51F5E" w:rsidRDefault="00D51F5E" w:rsidP="009C7C4C">
      <w:pPr>
        <w:pStyle w:val="SemEspaamento"/>
        <w:jc w:val="center"/>
        <w:rPr>
          <w:b/>
          <w:sz w:val="24"/>
          <w:szCs w:val="24"/>
        </w:rPr>
      </w:pPr>
    </w:p>
    <w:p w:rsidR="00D51F5E" w:rsidRDefault="00D51F5E" w:rsidP="009C7C4C">
      <w:pPr>
        <w:pStyle w:val="SemEspaamento"/>
        <w:jc w:val="center"/>
        <w:rPr>
          <w:b/>
          <w:sz w:val="24"/>
          <w:szCs w:val="24"/>
        </w:rPr>
      </w:pPr>
    </w:p>
    <w:p w:rsidR="00D51F5E" w:rsidRDefault="00D51F5E" w:rsidP="009C7C4C">
      <w:pPr>
        <w:pStyle w:val="SemEspaamento"/>
        <w:jc w:val="center"/>
        <w:rPr>
          <w:b/>
          <w:sz w:val="24"/>
          <w:szCs w:val="24"/>
        </w:rPr>
      </w:pPr>
    </w:p>
    <w:p w:rsidR="00D51F5E" w:rsidRDefault="00D51F5E" w:rsidP="009C7C4C">
      <w:pPr>
        <w:pStyle w:val="SemEspaamento"/>
        <w:jc w:val="center"/>
        <w:rPr>
          <w:b/>
          <w:sz w:val="24"/>
          <w:szCs w:val="24"/>
        </w:rPr>
      </w:pPr>
    </w:p>
    <w:p w:rsidR="00D51F5E" w:rsidRDefault="00D51F5E" w:rsidP="009C7C4C">
      <w:pPr>
        <w:pStyle w:val="SemEspaamento"/>
        <w:jc w:val="center"/>
        <w:rPr>
          <w:b/>
          <w:sz w:val="24"/>
          <w:szCs w:val="24"/>
        </w:rPr>
      </w:pPr>
    </w:p>
    <w:p w:rsidR="00D51F5E" w:rsidRDefault="00D51F5E" w:rsidP="009C7C4C">
      <w:pPr>
        <w:pStyle w:val="SemEspaamento"/>
        <w:jc w:val="center"/>
        <w:rPr>
          <w:b/>
          <w:sz w:val="24"/>
          <w:szCs w:val="24"/>
        </w:rPr>
      </w:pPr>
    </w:p>
    <w:p w:rsidR="00D51F5E" w:rsidRDefault="00D51F5E" w:rsidP="009C7C4C">
      <w:pPr>
        <w:pStyle w:val="SemEspaamento"/>
        <w:jc w:val="center"/>
        <w:rPr>
          <w:b/>
          <w:sz w:val="24"/>
          <w:szCs w:val="24"/>
        </w:rPr>
      </w:pPr>
    </w:p>
    <w:p w:rsidR="00D51F5E" w:rsidRDefault="00D51F5E" w:rsidP="009C7C4C">
      <w:pPr>
        <w:pStyle w:val="SemEspaamento"/>
        <w:jc w:val="center"/>
        <w:rPr>
          <w:b/>
          <w:sz w:val="24"/>
          <w:szCs w:val="24"/>
        </w:rPr>
      </w:pPr>
    </w:p>
    <w:p w:rsidR="00D51F5E" w:rsidRDefault="00D51F5E" w:rsidP="009C7C4C">
      <w:pPr>
        <w:pStyle w:val="SemEspaamento"/>
        <w:jc w:val="center"/>
        <w:rPr>
          <w:b/>
          <w:sz w:val="24"/>
          <w:szCs w:val="24"/>
        </w:rPr>
      </w:pPr>
    </w:p>
    <w:p w:rsidR="00D51F5E" w:rsidRDefault="00D51F5E" w:rsidP="009C7C4C">
      <w:pPr>
        <w:pStyle w:val="SemEspaamento"/>
        <w:jc w:val="center"/>
        <w:rPr>
          <w:b/>
          <w:sz w:val="24"/>
          <w:szCs w:val="24"/>
        </w:rPr>
      </w:pPr>
    </w:p>
    <w:p w:rsidR="00D51F5E" w:rsidRDefault="00D51F5E" w:rsidP="009C7C4C">
      <w:pPr>
        <w:pStyle w:val="SemEspaamento"/>
        <w:jc w:val="center"/>
        <w:rPr>
          <w:b/>
          <w:sz w:val="24"/>
          <w:szCs w:val="24"/>
        </w:rPr>
      </w:pPr>
    </w:p>
    <w:p w:rsidR="00D51F5E" w:rsidRDefault="00D51F5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51F5E" w:rsidRDefault="00D51F5E" w:rsidP="00D51F5E">
      <w:pPr>
        <w:pStyle w:val="SemEspaamento"/>
        <w:jc w:val="center"/>
        <w:rPr>
          <w:sz w:val="24"/>
          <w:szCs w:val="24"/>
        </w:rPr>
      </w:pPr>
      <w:r w:rsidRPr="00D51F5E">
        <w:rPr>
          <w:sz w:val="24"/>
          <w:szCs w:val="24"/>
        </w:rPr>
        <w:lastRenderedPageBreak/>
        <w:t>ANEXO I – MINUTA DE CONTRATO DE CONCESSÃO DE ESPAÇO PÚBLICO PARA</w:t>
      </w:r>
      <w:r>
        <w:rPr>
          <w:sz w:val="24"/>
          <w:szCs w:val="24"/>
        </w:rPr>
        <w:t xml:space="preserve"> FINS COMERCIAIS N°</w:t>
      </w:r>
      <w:proofErr w:type="gramStart"/>
      <w:r>
        <w:rPr>
          <w:sz w:val="24"/>
          <w:szCs w:val="24"/>
        </w:rPr>
        <w:t xml:space="preserve"> ....</w:t>
      </w:r>
      <w:proofErr w:type="gramEnd"/>
      <w:r>
        <w:rPr>
          <w:sz w:val="24"/>
          <w:szCs w:val="24"/>
        </w:rPr>
        <w:t>./2017</w:t>
      </w:r>
    </w:p>
    <w:p w:rsidR="00D51F5E" w:rsidRDefault="00D51F5E" w:rsidP="00D51F5E">
      <w:pPr>
        <w:pStyle w:val="SemEspaamento"/>
        <w:jc w:val="both"/>
        <w:rPr>
          <w:sz w:val="24"/>
          <w:szCs w:val="24"/>
        </w:rPr>
      </w:pPr>
    </w:p>
    <w:p w:rsidR="00D51F5E" w:rsidRDefault="00D51F5E" w:rsidP="00D51F5E">
      <w:pPr>
        <w:pStyle w:val="SemEspaamento"/>
        <w:jc w:val="both"/>
        <w:rPr>
          <w:sz w:val="24"/>
          <w:szCs w:val="24"/>
        </w:rPr>
      </w:pPr>
      <w:r w:rsidRPr="00D51F5E">
        <w:rPr>
          <w:sz w:val="24"/>
          <w:szCs w:val="24"/>
        </w:rPr>
        <w:t xml:space="preserve">O MUNICÍPIO DE </w:t>
      </w:r>
      <w:r>
        <w:rPr>
          <w:sz w:val="24"/>
          <w:szCs w:val="24"/>
        </w:rPr>
        <w:t>SAUDADES</w:t>
      </w:r>
      <w:r w:rsidRPr="00D51F5E">
        <w:rPr>
          <w:sz w:val="24"/>
          <w:szCs w:val="24"/>
        </w:rPr>
        <w:t xml:space="preserve">, Estado de Santa Catarina, com sede a Rua </w:t>
      </w:r>
      <w:r>
        <w:rPr>
          <w:sz w:val="24"/>
          <w:szCs w:val="24"/>
        </w:rPr>
        <w:t xml:space="preserve">Castro Alves, 279, </w:t>
      </w:r>
      <w:r w:rsidRPr="00D51F5E">
        <w:rPr>
          <w:sz w:val="24"/>
          <w:szCs w:val="24"/>
        </w:rPr>
        <w:t>inscrito no CNPJ sob o n.º 83.</w:t>
      </w:r>
      <w:r>
        <w:rPr>
          <w:sz w:val="24"/>
          <w:szCs w:val="24"/>
        </w:rPr>
        <w:t>021.881/0001-54</w:t>
      </w:r>
      <w:r w:rsidRPr="00D51F5E">
        <w:rPr>
          <w:sz w:val="24"/>
          <w:szCs w:val="24"/>
        </w:rPr>
        <w:t xml:space="preserve">, neste ato representado por seu Prefeito Municipal, Sr. </w:t>
      </w:r>
      <w:r w:rsidR="00755B09">
        <w:rPr>
          <w:sz w:val="24"/>
          <w:szCs w:val="24"/>
        </w:rPr>
        <w:t>DANIEL KOTHE</w:t>
      </w:r>
      <w:r w:rsidRPr="00D51F5E">
        <w:rPr>
          <w:sz w:val="24"/>
          <w:szCs w:val="24"/>
        </w:rPr>
        <w:t xml:space="preserve">, brasileiro, casado, residente e domiciliado nesta cidade de </w:t>
      </w:r>
      <w:r>
        <w:rPr>
          <w:sz w:val="24"/>
          <w:szCs w:val="24"/>
        </w:rPr>
        <w:t>Saudades</w:t>
      </w:r>
      <w:r w:rsidRPr="00D51F5E">
        <w:rPr>
          <w:sz w:val="24"/>
          <w:szCs w:val="24"/>
        </w:rPr>
        <w:t>, portador d</w:t>
      </w:r>
      <w:r w:rsidR="00755B09">
        <w:rPr>
          <w:sz w:val="24"/>
          <w:szCs w:val="24"/>
        </w:rPr>
        <w:t>o</w:t>
      </w:r>
      <w:r w:rsidRPr="00D51F5E">
        <w:rPr>
          <w:color w:val="FF0000"/>
          <w:sz w:val="24"/>
          <w:szCs w:val="24"/>
        </w:rPr>
        <w:t xml:space="preserve"> </w:t>
      </w:r>
      <w:r w:rsidRPr="00755B09">
        <w:rPr>
          <w:sz w:val="24"/>
          <w:szCs w:val="24"/>
        </w:rPr>
        <w:t xml:space="preserve">CPF nº </w:t>
      </w:r>
      <w:r w:rsidR="00755B09" w:rsidRPr="00755B09">
        <w:rPr>
          <w:sz w:val="24"/>
          <w:szCs w:val="24"/>
        </w:rPr>
        <w:t>022.894.309-43</w:t>
      </w:r>
      <w:r w:rsidRPr="00D51F5E">
        <w:rPr>
          <w:sz w:val="24"/>
          <w:szCs w:val="24"/>
        </w:rPr>
        <w:t xml:space="preserve">, doravante denominado CONCEDENTE, e de outro lado à empresa: </w:t>
      </w:r>
    </w:p>
    <w:p w:rsidR="00D51F5E" w:rsidRDefault="00D51F5E" w:rsidP="00D51F5E">
      <w:pPr>
        <w:pStyle w:val="SemEspaamento"/>
        <w:jc w:val="both"/>
        <w:rPr>
          <w:sz w:val="24"/>
          <w:szCs w:val="24"/>
        </w:rPr>
      </w:pPr>
    </w:p>
    <w:p w:rsidR="00D51F5E" w:rsidRDefault="00D51F5E" w:rsidP="00D51F5E">
      <w:pPr>
        <w:pStyle w:val="SemEspaamento"/>
        <w:jc w:val="both"/>
        <w:rPr>
          <w:sz w:val="24"/>
          <w:szCs w:val="24"/>
        </w:rPr>
      </w:pPr>
      <w:r w:rsidRPr="00D51F5E">
        <w:rPr>
          <w:sz w:val="24"/>
          <w:szCs w:val="24"/>
        </w:rPr>
        <w:t xml:space="preserve">XXXXXXXXXXXX, pessoa jurídica, com sede a ............. </w:t>
      </w:r>
      <w:proofErr w:type="gramStart"/>
      <w:r w:rsidRPr="00D51F5E">
        <w:rPr>
          <w:sz w:val="24"/>
          <w:szCs w:val="24"/>
        </w:rPr>
        <w:t>na</w:t>
      </w:r>
      <w:proofErr w:type="gramEnd"/>
      <w:r w:rsidRPr="00D51F5E">
        <w:rPr>
          <w:sz w:val="24"/>
          <w:szCs w:val="24"/>
        </w:rPr>
        <w:t xml:space="preserve"> cidade de .............inscrita no CNPJ sob n.º ..............., neste ato representada pelo seu .... Sr. </w:t>
      </w:r>
      <w:proofErr w:type="spellStart"/>
      <w:r w:rsidRPr="00D51F5E">
        <w:rPr>
          <w:sz w:val="24"/>
          <w:szCs w:val="24"/>
        </w:rPr>
        <w:t>xxxxxx</w:t>
      </w:r>
      <w:proofErr w:type="spellEnd"/>
      <w:r w:rsidRPr="00D51F5E">
        <w:rPr>
          <w:sz w:val="24"/>
          <w:szCs w:val="24"/>
        </w:rPr>
        <w:t xml:space="preserve">, portador da Cédula de Identidade n.º ......., denominado para este instrumento particular simplesmente de CONCESSIONÁRIO, de comum acordo e com amparo legal na Lei Federal n.º 8.666/93, atualizada pela Lei n.º 8.883/94 e Lei n.º 9.648/98, firmam o presente, que se regerá pelas cláusulas e condições seguintes: </w:t>
      </w:r>
    </w:p>
    <w:p w:rsidR="00D51F5E" w:rsidRDefault="00D51F5E" w:rsidP="00D51F5E">
      <w:pPr>
        <w:pStyle w:val="SemEspaamento"/>
        <w:jc w:val="both"/>
        <w:rPr>
          <w:sz w:val="24"/>
          <w:szCs w:val="24"/>
        </w:rPr>
      </w:pPr>
    </w:p>
    <w:p w:rsidR="00D51F5E" w:rsidRDefault="00D51F5E" w:rsidP="00D51F5E">
      <w:pPr>
        <w:pStyle w:val="SemEspaamento"/>
        <w:jc w:val="both"/>
        <w:rPr>
          <w:sz w:val="24"/>
          <w:szCs w:val="24"/>
        </w:rPr>
      </w:pPr>
      <w:r w:rsidRPr="00D51F5E">
        <w:rPr>
          <w:sz w:val="24"/>
          <w:szCs w:val="24"/>
        </w:rPr>
        <w:t xml:space="preserve">CLÁUSULA PRIMEIRA – DO OBJETO: </w:t>
      </w:r>
    </w:p>
    <w:p w:rsidR="00D51F5E" w:rsidRDefault="00D51F5E" w:rsidP="00D51F5E">
      <w:pPr>
        <w:pStyle w:val="SemEspaamento"/>
        <w:jc w:val="both"/>
        <w:rPr>
          <w:sz w:val="24"/>
          <w:szCs w:val="24"/>
        </w:rPr>
      </w:pPr>
    </w:p>
    <w:p w:rsidR="000D074A" w:rsidRDefault="00D51F5E" w:rsidP="00D51F5E">
      <w:pPr>
        <w:pStyle w:val="SemEspaamento"/>
        <w:jc w:val="both"/>
        <w:rPr>
          <w:sz w:val="24"/>
          <w:szCs w:val="24"/>
        </w:rPr>
      </w:pPr>
      <w:r w:rsidRPr="00D51F5E">
        <w:rPr>
          <w:sz w:val="24"/>
          <w:szCs w:val="24"/>
        </w:rPr>
        <w:t xml:space="preserve">O presente contrato tem como objeto a Concessão de espaço público para fins de Exploração Comercial de </w:t>
      </w:r>
      <w:r w:rsidR="000D074A">
        <w:rPr>
          <w:sz w:val="24"/>
          <w:szCs w:val="24"/>
        </w:rPr>
        <w:t>Bar</w:t>
      </w:r>
      <w:r w:rsidRPr="00D51F5E">
        <w:rPr>
          <w:sz w:val="24"/>
          <w:szCs w:val="24"/>
        </w:rPr>
        <w:t>, de imóvel localizado n</w:t>
      </w:r>
      <w:r w:rsidR="000D074A">
        <w:rPr>
          <w:sz w:val="24"/>
          <w:szCs w:val="24"/>
        </w:rPr>
        <w:t xml:space="preserve">o Ginásio Municipal de Esportes </w:t>
      </w:r>
      <w:proofErr w:type="spellStart"/>
      <w:r w:rsidR="000D074A">
        <w:rPr>
          <w:sz w:val="24"/>
          <w:szCs w:val="24"/>
        </w:rPr>
        <w:t>Theobaldo</w:t>
      </w:r>
      <w:proofErr w:type="spellEnd"/>
      <w:r w:rsidR="000D074A">
        <w:rPr>
          <w:sz w:val="24"/>
          <w:szCs w:val="24"/>
        </w:rPr>
        <w:t xml:space="preserve"> Ross</w:t>
      </w:r>
      <w:r w:rsidRPr="00D51F5E">
        <w:rPr>
          <w:sz w:val="24"/>
          <w:szCs w:val="24"/>
        </w:rPr>
        <w:t>.</w:t>
      </w:r>
    </w:p>
    <w:p w:rsidR="000D074A" w:rsidRDefault="000D074A" w:rsidP="00D51F5E">
      <w:pPr>
        <w:pStyle w:val="SemEspaamento"/>
        <w:jc w:val="both"/>
        <w:rPr>
          <w:sz w:val="24"/>
          <w:szCs w:val="24"/>
        </w:rPr>
      </w:pPr>
    </w:p>
    <w:p w:rsidR="000D074A" w:rsidRDefault="00D51F5E" w:rsidP="00D51F5E">
      <w:pPr>
        <w:pStyle w:val="SemEspaamento"/>
        <w:jc w:val="both"/>
        <w:rPr>
          <w:sz w:val="24"/>
          <w:szCs w:val="24"/>
        </w:rPr>
      </w:pPr>
      <w:r w:rsidRPr="00D51F5E">
        <w:rPr>
          <w:sz w:val="24"/>
          <w:szCs w:val="24"/>
        </w:rPr>
        <w:t xml:space="preserve"> </w:t>
      </w:r>
      <w:proofErr w:type="spellStart"/>
      <w:r w:rsidRPr="009575BB">
        <w:rPr>
          <w:sz w:val="24"/>
          <w:szCs w:val="24"/>
        </w:rPr>
        <w:t>Subcláusula</w:t>
      </w:r>
      <w:proofErr w:type="spellEnd"/>
      <w:r w:rsidRPr="009575BB">
        <w:rPr>
          <w:sz w:val="24"/>
          <w:szCs w:val="24"/>
        </w:rPr>
        <w:t xml:space="preserve"> Primeira - O e</w:t>
      </w:r>
      <w:r w:rsidR="00755B09" w:rsidRPr="009575BB">
        <w:rPr>
          <w:sz w:val="24"/>
          <w:szCs w:val="24"/>
        </w:rPr>
        <w:t xml:space="preserve">spaço público a ser concedido </w:t>
      </w:r>
      <w:r w:rsidR="00755B09" w:rsidRPr="00D636E6">
        <w:rPr>
          <w:sz w:val="24"/>
          <w:szCs w:val="24"/>
        </w:rPr>
        <w:t>será um imóvel denominado Bar do Ginásio (</w:t>
      </w:r>
      <w:r w:rsidR="00755B09">
        <w:rPr>
          <w:sz w:val="24"/>
          <w:szCs w:val="24"/>
        </w:rPr>
        <w:t xml:space="preserve">anexo ao </w:t>
      </w:r>
      <w:r w:rsidR="00755B09" w:rsidRPr="00D636E6">
        <w:rPr>
          <w:sz w:val="24"/>
          <w:szCs w:val="24"/>
        </w:rPr>
        <w:t xml:space="preserve">Ginásio Municipal de Esportes </w:t>
      </w:r>
      <w:proofErr w:type="spellStart"/>
      <w:r w:rsidR="00755B09" w:rsidRPr="00D636E6">
        <w:rPr>
          <w:sz w:val="24"/>
          <w:szCs w:val="24"/>
        </w:rPr>
        <w:t>Theobalho</w:t>
      </w:r>
      <w:proofErr w:type="spellEnd"/>
      <w:r w:rsidR="00755B09" w:rsidRPr="00D636E6">
        <w:rPr>
          <w:sz w:val="24"/>
          <w:szCs w:val="24"/>
        </w:rPr>
        <w:t xml:space="preserve"> Ross), situado na Av. Independência, nº 457, centro, nesta cidade de Saudades</w:t>
      </w:r>
      <w:r w:rsidR="00755B09">
        <w:rPr>
          <w:sz w:val="24"/>
          <w:szCs w:val="24"/>
        </w:rPr>
        <w:t>.</w:t>
      </w:r>
    </w:p>
    <w:p w:rsidR="00755B09" w:rsidRDefault="00755B09" w:rsidP="00D51F5E">
      <w:pPr>
        <w:pStyle w:val="SemEspaamento"/>
        <w:jc w:val="both"/>
        <w:rPr>
          <w:sz w:val="24"/>
          <w:szCs w:val="24"/>
        </w:rPr>
      </w:pPr>
    </w:p>
    <w:p w:rsidR="000D074A" w:rsidRPr="009575BB" w:rsidRDefault="00D51F5E" w:rsidP="00D51F5E">
      <w:pPr>
        <w:pStyle w:val="SemEspaamento"/>
        <w:jc w:val="both"/>
        <w:rPr>
          <w:b/>
          <w:sz w:val="24"/>
          <w:szCs w:val="24"/>
        </w:rPr>
      </w:pPr>
      <w:proofErr w:type="spellStart"/>
      <w:r w:rsidRPr="00D51F5E">
        <w:rPr>
          <w:sz w:val="24"/>
          <w:szCs w:val="24"/>
        </w:rPr>
        <w:t>Subcláusula</w:t>
      </w:r>
      <w:proofErr w:type="spellEnd"/>
      <w:r w:rsidRPr="00D51F5E">
        <w:rPr>
          <w:sz w:val="24"/>
          <w:szCs w:val="24"/>
        </w:rPr>
        <w:t xml:space="preserve"> Segunda – Faz parte integrante deste Contrato, </w:t>
      </w:r>
      <w:r w:rsidR="009575BB" w:rsidRPr="00D51F5E">
        <w:rPr>
          <w:sz w:val="24"/>
          <w:szCs w:val="24"/>
        </w:rPr>
        <w:t>independentemente</w:t>
      </w:r>
      <w:r w:rsidRPr="00D51F5E">
        <w:rPr>
          <w:sz w:val="24"/>
          <w:szCs w:val="24"/>
        </w:rPr>
        <w:t xml:space="preserve"> de sua transcrição, as peças </w:t>
      </w:r>
      <w:r w:rsidR="009575BB" w:rsidRPr="009575BB">
        <w:rPr>
          <w:b/>
          <w:sz w:val="24"/>
          <w:szCs w:val="24"/>
        </w:rPr>
        <w:t xml:space="preserve">Processo Licitatório n° 422/2017 – Concorrência Pública nº 0001/2017. </w:t>
      </w:r>
    </w:p>
    <w:p w:rsidR="000D074A" w:rsidRDefault="000D074A" w:rsidP="00D51F5E">
      <w:pPr>
        <w:pStyle w:val="SemEspaamento"/>
        <w:jc w:val="both"/>
        <w:rPr>
          <w:sz w:val="24"/>
          <w:szCs w:val="24"/>
        </w:rPr>
      </w:pPr>
    </w:p>
    <w:p w:rsidR="000D074A" w:rsidRDefault="00D51F5E" w:rsidP="00D51F5E">
      <w:pPr>
        <w:pStyle w:val="SemEspaamento"/>
        <w:jc w:val="both"/>
        <w:rPr>
          <w:sz w:val="24"/>
          <w:szCs w:val="24"/>
        </w:rPr>
      </w:pPr>
      <w:r w:rsidRPr="00D51F5E">
        <w:rPr>
          <w:sz w:val="24"/>
          <w:szCs w:val="24"/>
        </w:rPr>
        <w:t>CLÁUSULA SEGUNDA – DO VALOR: O valor mensal para a concessão de uso do espaço público para fins de exploração comercial de bar/cantina, n</w:t>
      </w:r>
      <w:r w:rsidR="00755B09">
        <w:rPr>
          <w:sz w:val="24"/>
          <w:szCs w:val="24"/>
        </w:rPr>
        <w:t xml:space="preserve">o Ginásio Municipal de Esportes </w:t>
      </w:r>
      <w:proofErr w:type="spellStart"/>
      <w:r w:rsidR="00755B09">
        <w:rPr>
          <w:sz w:val="24"/>
          <w:szCs w:val="24"/>
        </w:rPr>
        <w:t>Theobaldo</w:t>
      </w:r>
      <w:proofErr w:type="spellEnd"/>
      <w:r w:rsidR="00755B09">
        <w:rPr>
          <w:sz w:val="24"/>
          <w:szCs w:val="24"/>
        </w:rPr>
        <w:t xml:space="preserve"> Ross</w:t>
      </w:r>
      <w:r w:rsidRPr="00D51F5E">
        <w:rPr>
          <w:sz w:val="24"/>
          <w:szCs w:val="24"/>
        </w:rPr>
        <w:t xml:space="preserve"> será de R$ ...........(reais) mensais. </w:t>
      </w:r>
    </w:p>
    <w:p w:rsidR="000D074A" w:rsidRDefault="000D074A" w:rsidP="00D51F5E">
      <w:pPr>
        <w:pStyle w:val="SemEspaamento"/>
        <w:jc w:val="both"/>
        <w:rPr>
          <w:sz w:val="24"/>
          <w:szCs w:val="24"/>
        </w:rPr>
      </w:pPr>
    </w:p>
    <w:p w:rsidR="000D074A" w:rsidRDefault="00D51F5E" w:rsidP="00D51F5E">
      <w:pPr>
        <w:pStyle w:val="SemEspaamento"/>
        <w:jc w:val="both"/>
        <w:rPr>
          <w:sz w:val="24"/>
          <w:szCs w:val="24"/>
        </w:rPr>
      </w:pPr>
      <w:r w:rsidRPr="00D51F5E">
        <w:rPr>
          <w:sz w:val="24"/>
          <w:szCs w:val="24"/>
        </w:rPr>
        <w:t xml:space="preserve">CLÁUSULA TERCEIRA - DOS PAGAMENTOS, REAJUSTES E ATRASOS: </w:t>
      </w:r>
    </w:p>
    <w:p w:rsidR="000D074A" w:rsidRDefault="000D074A" w:rsidP="00D51F5E">
      <w:pPr>
        <w:pStyle w:val="SemEspaamento"/>
        <w:jc w:val="both"/>
        <w:rPr>
          <w:sz w:val="24"/>
          <w:szCs w:val="24"/>
        </w:rPr>
      </w:pPr>
    </w:p>
    <w:p w:rsidR="00755B09" w:rsidRDefault="00D51F5E" w:rsidP="00D51F5E">
      <w:pPr>
        <w:pStyle w:val="SemEspaamento"/>
        <w:jc w:val="both"/>
        <w:rPr>
          <w:sz w:val="24"/>
          <w:szCs w:val="24"/>
        </w:rPr>
      </w:pPr>
      <w:r w:rsidRPr="00D51F5E">
        <w:rPr>
          <w:sz w:val="24"/>
          <w:szCs w:val="24"/>
        </w:rPr>
        <w:t xml:space="preserve">3.1 O concessionário deverá efetuar o pagamento referente à concessão de uso do espaço público, mensalmente, até o </w:t>
      </w:r>
      <w:r w:rsidR="00755B09">
        <w:rPr>
          <w:sz w:val="24"/>
          <w:szCs w:val="24"/>
        </w:rPr>
        <w:t>10</w:t>
      </w:r>
      <w:r w:rsidRPr="00D51F5E">
        <w:rPr>
          <w:sz w:val="24"/>
          <w:szCs w:val="24"/>
        </w:rPr>
        <w:t>º (</w:t>
      </w:r>
      <w:r w:rsidR="00755B09">
        <w:rPr>
          <w:sz w:val="24"/>
          <w:szCs w:val="24"/>
        </w:rPr>
        <w:t>décimo</w:t>
      </w:r>
      <w:r w:rsidRPr="00D51F5E">
        <w:rPr>
          <w:sz w:val="24"/>
          <w:szCs w:val="24"/>
        </w:rPr>
        <w:t xml:space="preserve">) dia do mês </w:t>
      </w:r>
      <w:r w:rsidR="000D074A" w:rsidRPr="00D51F5E">
        <w:rPr>
          <w:sz w:val="24"/>
          <w:szCs w:val="24"/>
        </w:rPr>
        <w:t>subsequente</w:t>
      </w:r>
      <w:r w:rsidRPr="00D51F5E">
        <w:rPr>
          <w:sz w:val="24"/>
          <w:szCs w:val="24"/>
        </w:rPr>
        <w:t xml:space="preserve"> ao da utilização do espaço. </w:t>
      </w:r>
    </w:p>
    <w:p w:rsidR="00755B09" w:rsidRDefault="00755B09" w:rsidP="00D51F5E">
      <w:pPr>
        <w:pStyle w:val="SemEspaamento"/>
        <w:jc w:val="both"/>
        <w:rPr>
          <w:sz w:val="24"/>
          <w:szCs w:val="24"/>
        </w:rPr>
      </w:pPr>
    </w:p>
    <w:p w:rsidR="000D074A" w:rsidRDefault="00D51F5E" w:rsidP="00D51F5E">
      <w:pPr>
        <w:pStyle w:val="SemEspaamento"/>
        <w:jc w:val="both"/>
        <w:rPr>
          <w:sz w:val="24"/>
          <w:szCs w:val="24"/>
        </w:rPr>
      </w:pPr>
      <w:r w:rsidRPr="00D51F5E">
        <w:rPr>
          <w:sz w:val="24"/>
          <w:szCs w:val="24"/>
        </w:rPr>
        <w:t>3.2 O valor mensal referente à concessão de uso do espaço público será atualizado anualmente, tendo por data base a data de início do prazo da concessão onerosa, pela variação do I</w:t>
      </w:r>
      <w:r w:rsidR="000D074A">
        <w:rPr>
          <w:sz w:val="24"/>
          <w:szCs w:val="24"/>
        </w:rPr>
        <w:t>NPC</w:t>
      </w:r>
      <w:r w:rsidRPr="00D51F5E">
        <w:rPr>
          <w:sz w:val="24"/>
          <w:szCs w:val="24"/>
        </w:rPr>
        <w:t xml:space="preserve">, ou na sua falta, por outro índice oficial de atualização monetária. </w:t>
      </w:r>
    </w:p>
    <w:p w:rsidR="000D074A" w:rsidRDefault="000D074A" w:rsidP="00D51F5E">
      <w:pPr>
        <w:pStyle w:val="SemEspaamento"/>
        <w:jc w:val="both"/>
        <w:rPr>
          <w:sz w:val="24"/>
          <w:szCs w:val="24"/>
        </w:rPr>
      </w:pPr>
    </w:p>
    <w:p w:rsidR="00D51F5E" w:rsidRDefault="00D51F5E" w:rsidP="00D51F5E">
      <w:pPr>
        <w:pStyle w:val="SemEspaamento"/>
        <w:jc w:val="both"/>
        <w:rPr>
          <w:sz w:val="24"/>
          <w:szCs w:val="24"/>
        </w:rPr>
      </w:pPr>
      <w:r w:rsidRPr="00D51F5E">
        <w:rPr>
          <w:sz w:val="24"/>
          <w:szCs w:val="24"/>
        </w:rPr>
        <w:t>3.3 Em caso de atraso no pagamento da concessão de uso, incidirá multa no valor de 0,5% (meio por cento) sobre o valor devido e Correção Monetária.</w:t>
      </w:r>
    </w:p>
    <w:p w:rsidR="000D074A" w:rsidRDefault="000D074A" w:rsidP="00D51F5E">
      <w:pPr>
        <w:pStyle w:val="SemEspaamento"/>
        <w:jc w:val="both"/>
        <w:rPr>
          <w:sz w:val="24"/>
          <w:szCs w:val="24"/>
        </w:rPr>
      </w:pPr>
    </w:p>
    <w:p w:rsidR="000D074A" w:rsidRDefault="000D074A" w:rsidP="00D51F5E">
      <w:pPr>
        <w:pStyle w:val="SemEspaamento"/>
        <w:jc w:val="both"/>
        <w:rPr>
          <w:sz w:val="24"/>
          <w:szCs w:val="24"/>
        </w:rPr>
      </w:pPr>
      <w:r w:rsidRPr="000D074A">
        <w:rPr>
          <w:sz w:val="24"/>
          <w:szCs w:val="24"/>
        </w:rPr>
        <w:t>3.</w:t>
      </w:r>
      <w:r w:rsidR="00755B09">
        <w:rPr>
          <w:sz w:val="24"/>
          <w:szCs w:val="24"/>
        </w:rPr>
        <w:t>4</w:t>
      </w:r>
      <w:r w:rsidRPr="000D074A">
        <w:rPr>
          <w:sz w:val="24"/>
          <w:szCs w:val="24"/>
        </w:rPr>
        <w:t xml:space="preserve"> Após o atraso de quatro meses no pagamento da concessão de uso, contínuos ou não, ficará automaticamente rescindido o contrato de concessão do direito de uso, perdendo o concessionário qualquer direito de uso do espaço público, devendo retirar seus equipamentos no prazo de cinco dias após a notificação da rescisão automática e unilateral do contrato. </w:t>
      </w:r>
    </w:p>
    <w:p w:rsidR="000D074A" w:rsidRDefault="000D074A" w:rsidP="00D51F5E">
      <w:pPr>
        <w:pStyle w:val="SemEspaamento"/>
        <w:jc w:val="both"/>
        <w:rPr>
          <w:sz w:val="24"/>
          <w:szCs w:val="24"/>
        </w:rPr>
      </w:pPr>
    </w:p>
    <w:p w:rsidR="000D074A" w:rsidRDefault="000D074A" w:rsidP="00D51F5E">
      <w:pPr>
        <w:pStyle w:val="SemEspaamento"/>
        <w:jc w:val="both"/>
        <w:rPr>
          <w:sz w:val="24"/>
          <w:szCs w:val="24"/>
        </w:rPr>
      </w:pPr>
      <w:r w:rsidRPr="000D074A">
        <w:rPr>
          <w:sz w:val="24"/>
          <w:szCs w:val="24"/>
        </w:rPr>
        <w:t>3.</w:t>
      </w:r>
      <w:r w:rsidR="00484ADD">
        <w:rPr>
          <w:sz w:val="24"/>
          <w:szCs w:val="24"/>
        </w:rPr>
        <w:t>5</w:t>
      </w:r>
      <w:r w:rsidRPr="000D074A">
        <w:rPr>
          <w:sz w:val="24"/>
          <w:szCs w:val="24"/>
        </w:rPr>
        <w:t xml:space="preserve"> Considera-se atraso, para efeitos deste edital e do contrato em anexo, o pagamento realizado após o vencimento ou a não realização do pagamento. Caso a data de vencimento da concessão mensal caia em fim de semana ou feriado, considera-se a data de vencimento o dia útil imediatamente subsequente. </w:t>
      </w:r>
    </w:p>
    <w:p w:rsidR="000D074A" w:rsidRDefault="000D074A" w:rsidP="00D51F5E">
      <w:pPr>
        <w:pStyle w:val="SemEspaamento"/>
        <w:jc w:val="both"/>
        <w:rPr>
          <w:sz w:val="24"/>
          <w:szCs w:val="24"/>
        </w:rPr>
      </w:pPr>
    </w:p>
    <w:p w:rsidR="000D074A" w:rsidRDefault="000D074A" w:rsidP="00D51F5E">
      <w:pPr>
        <w:pStyle w:val="SemEspaamento"/>
        <w:jc w:val="both"/>
        <w:rPr>
          <w:sz w:val="24"/>
          <w:szCs w:val="24"/>
        </w:rPr>
      </w:pPr>
      <w:r w:rsidRPr="000D074A">
        <w:rPr>
          <w:sz w:val="24"/>
          <w:szCs w:val="24"/>
        </w:rPr>
        <w:t xml:space="preserve">CLÁUSULA QUARTA - DAS PENALIDADES: </w:t>
      </w:r>
    </w:p>
    <w:p w:rsidR="000D074A" w:rsidRDefault="000D074A" w:rsidP="00D51F5E">
      <w:pPr>
        <w:pStyle w:val="SemEspaamento"/>
        <w:jc w:val="both"/>
        <w:rPr>
          <w:sz w:val="24"/>
          <w:szCs w:val="24"/>
        </w:rPr>
      </w:pPr>
    </w:p>
    <w:p w:rsidR="000D074A" w:rsidRDefault="000D074A" w:rsidP="00D51F5E">
      <w:pPr>
        <w:pStyle w:val="SemEspaamento"/>
        <w:jc w:val="both"/>
        <w:rPr>
          <w:sz w:val="24"/>
          <w:szCs w:val="24"/>
        </w:rPr>
      </w:pPr>
      <w:r w:rsidRPr="000D074A">
        <w:rPr>
          <w:sz w:val="24"/>
          <w:szCs w:val="24"/>
        </w:rPr>
        <w:t xml:space="preserve">4.1 Em caso de atraso no pagamento, incidirá a multa prevista </w:t>
      </w:r>
      <w:proofErr w:type="spellStart"/>
      <w:r w:rsidRPr="000D074A">
        <w:rPr>
          <w:sz w:val="24"/>
          <w:szCs w:val="24"/>
        </w:rPr>
        <w:t>na</w:t>
      </w:r>
      <w:proofErr w:type="spellEnd"/>
      <w:r w:rsidRPr="000D074A">
        <w:rPr>
          <w:sz w:val="24"/>
          <w:szCs w:val="24"/>
        </w:rPr>
        <w:t xml:space="preserve"> no item 3.3 supra, limitado ao prazo estabelecido no item 3.</w:t>
      </w:r>
      <w:r w:rsidR="00484ADD">
        <w:rPr>
          <w:sz w:val="24"/>
          <w:szCs w:val="24"/>
        </w:rPr>
        <w:t>4</w:t>
      </w:r>
      <w:r w:rsidRPr="000D074A">
        <w:rPr>
          <w:sz w:val="24"/>
          <w:szCs w:val="24"/>
        </w:rPr>
        <w:t xml:space="preserve">, supra, após o qual será considerado inexecução contratual; </w:t>
      </w:r>
    </w:p>
    <w:p w:rsidR="00484ADD" w:rsidRDefault="00484ADD" w:rsidP="00D51F5E">
      <w:pPr>
        <w:pStyle w:val="SemEspaamento"/>
        <w:jc w:val="both"/>
        <w:rPr>
          <w:sz w:val="24"/>
          <w:szCs w:val="24"/>
        </w:rPr>
      </w:pPr>
    </w:p>
    <w:p w:rsidR="000D074A" w:rsidRDefault="000D074A" w:rsidP="00D51F5E">
      <w:pPr>
        <w:pStyle w:val="SemEspaamento"/>
        <w:jc w:val="both"/>
        <w:rPr>
          <w:sz w:val="24"/>
          <w:szCs w:val="24"/>
        </w:rPr>
      </w:pPr>
      <w:r w:rsidRPr="000D074A">
        <w:rPr>
          <w:sz w:val="24"/>
          <w:szCs w:val="24"/>
        </w:rPr>
        <w:t xml:space="preserve">4.2 Multa de 3% (três por cento) no caso de inexecução parcial do contrato ou descumprimento contratual; </w:t>
      </w:r>
    </w:p>
    <w:p w:rsidR="00484ADD" w:rsidRDefault="00484ADD" w:rsidP="00D51F5E">
      <w:pPr>
        <w:pStyle w:val="SemEspaamento"/>
        <w:jc w:val="both"/>
        <w:rPr>
          <w:sz w:val="24"/>
          <w:szCs w:val="24"/>
        </w:rPr>
      </w:pPr>
    </w:p>
    <w:p w:rsidR="000D074A" w:rsidRDefault="000D074A" w:rsidP="00D51F5E">
      <w:pPr>
        <w:pStyle w:val="SemEspaamento"/>
        <w:jc w:val="both"/>
        <w:rPr>
          <w:sz w:val="24"/>
          <w:szCs w:val="24"/>
        </w:rPr>
      </w:pPr>
      <w:r w:rsidRPr="000D074A">
        <w:rPr>
          <w:sz w:val="24"/>
          <w:szCs w:val="24"/>
        </w:rPr>
        <w:t xml:space="preserve">4.3 Multa de 10% (dez por cento) no caso de inexecução total do contrato, cumulada com a pena de suspensão do direito de licitar e o impedimento de contratar com a Administração pelo prazo de 02 (dois anos); </w:t>
      </w:r>
    </w:p>
    <w:p w:rsidR="000D074A" w:rsidRDefault="000D074A" w:rsidP="00D51F5E">
      <w:pPr>
        <w:pStyle w:val="SemEspaamento"/>
        <w:jc w:val="both"/>
        <w:rPr>
          <w:sz w:val="24"/>
          <w:szCs w:val="24"/>
        </w:rPr>
      </w:pPr>
    </w:p>
    <w:p w:rsidR="000D074A" w:rsidRDefault="000D074A" w:rsidP="00D51F5E">
      <w:pPr>
        <w:pStyle w:val="SemEspaamento"/>
        <w:jc w:val="both"/>
        <w:rPr>
          <w:sz w:val="24"/>
          <w:szCs w:val="24"/>
        </w:rPr>
      </w:pPr>
      <w:r w:rsidRPr="000D074A">
        <w:rPr>
          <w:sz w:val="24"/>
          <w:szCs w:val="24"/>
        </w:rPr>
        <w:t xml:space="preserve">Observação: A multa prevista no item 3.3 tem por base o valor da remuneração mensal devida pela concessionária, enquanto que as multas descritas nos itens 4.2 e 4.3 serão calculadas sobre o montante não adimplido do contrato. Para efeitos deste edital e do contrato, o valor do contrato é equivalente ao total de prestação mensais devidas pelo concessionário durante a vigência de todo o prazo de concessão. </w:t>
      </w:r>
    </w:p>
    <w:p w:rsidR="000D074A" w:rsidRDefault="000D074A" w:rsidP="00D51F5E">
      <w:pPr>
        <w:pStyle w:val="SemEspaamento"/>
        <w:jc w:val="both"/>
        <w:rPr>
          <w:sz w:val="24"/>
          <w:szCs w:val="24"/>
        </w:rPr>
      </w:pPr>
    </w:p>
    <w:p w:rsidR="00484ADD" w:rsidRDefault="000D074A" w:rsidP="00D51F5E">
      <w:pPr>
        <w:pStyle w:val="SemEspaamento"/>
        <w:jc w:val="both"/>
        <w:rPr>
          <w:sz w:val="24"/>
          <w:szCs w:val="24"/>
        </w:rPr>
      </w:pPr>
      <w:r w:rsidRPr="000D074A">
        <w:rPr>
          <w:sz w:val="24"/>
          <w:szCs w:val="24"/>
        </w:rPr>
        <w:t>4.4 Caso o vencedor se recuse em assinar o termo de concessão, caberá multa no valor equivalente a 5% (cinco por cento) sobre o valor do contrato, atendidas às disposições contidas na “observação” supra.</w:t>
      </w:r>
    </w:p>
    <w:p w:rsidR="001C35DF" w:rsidRDefault="000D074A" w:rsidP="00D51F5E">
      <w:pPr>
        <w:pStyle w:val="SemEspaamento"/>
        <w:jc w:val="both"/>
        <w:rPr>
          <w:sz w:val="24"/>
          <w:szCs w:val="24"/>
        </w:rPr>
      </w:pPr>
      <w:r w:rsidRPr="000D074A">
        <w:rPr>
          <w:sz w:val="24"/>
          <w:szCs w:val="24"/>
        </w:rPr>
        <w:t xml:space="preserve"> </w:t>
      </w:r>
    </w:p>
    <w:p w:rsidR="001C35DF" w:rsidRPr="009575BB" w:rsidRDefault="000D074A" w:rsidP="00D51F5E">
      <w:pPr>
        <w:pStyle w:val="SemEspaamento"/>
        <w:jc w:val="both"/>
        <w:rPr>
          <w:sz w:val="24"/>
          <w:szCs w:val="24"/>
        </w:rPr>
      </w:pPr>
      <w:r w:rsidRPr="000D074A">
        <w:rPr>
          <w:sz w:val="24"/>
          <w:szCs w:val="24"/>
        </w:rPr>
        <w:t xml:space="preserve">4.5 Até o conhecimento da proposta vencedora, considera-se, para efeitos legais, que o valor do contrato é da ordem de </w:t>
      </w:r>
      <w:r w:rsidRPr="00577C0A">
        <w:rPr>
          <w:b/>
          <w:sz w:val="24"/>
          <w:szCs w:val="24"/>
        </w:rPr>
        <w:t xml:space="preserve">R$ </w:t>
      </w:r>
      <w:r w:rsidR="00484ADD" w:rsidRPr="00577C0A">
        <w:rPr>
          <w:b/>
          <w:sz w:val="24"/>
          <w:szCs w:val="24"/>
        </w:rPr>
        <w:t>1.200,00</w:t>
      </w:r>
      <w:r w:rsidRPr="009575BB">
        <w:rPr>
          <w:sz w:val="24"/>
          <w:szCs w:val="24"/>
        </w:rPr>
        <w:t xml:space="preserve"> (</w:t>
      </w:r>
      <w:r w:rsidR="00484ADD" w:rsidRPr="009575BB">
        <w:rPr>
          <w:sz w:val="24"/>
          <w:szCs w:val="24"/>
        </w:rPr>
        <w:t>um mil e duzentos reais</w:t>
      </w:r>
      <w:r w:rsidRPr="009575BB">
        <w:rPr>
          <w:sz w:val="24"/>
          <w:szCs w:val="24"/>
        </w:rPr>
        <w:t xml:space="preserve"> – valor do lance mínimo multiplicado pelo número de meses da concessão). </w:t>
      </w:r>
    </w:p>
    <w:p w:rsidR="001C35DF" w:rsidRPr="009575BB" w:rsidRDefault="001C35DF" w:rsidP="00D51F5E">
      <w:pPr>
        <w:pStyle w:val="SemEspaamento"/>
        <w:jc w:val="both"/>
        <w:rPr>
          <w:sz w:val="24"/>
          <w:szCs w:val="24"/>
        </w:rPr>
      </w:pPr>
    </w:p>
    <w:p w:rsidR="001C35DF" w:rsidRDefault="001C35DF" w:rsidP="00D51F5E">
      <w:pPr>
        <w:pStyle w:val="SemEspaamento"/>
        <w:jc w:val="both"/>
        <w:rPr>
          <w:sz w:val="24"/>
          <w:szCs w:val="24"/>
        </w:rPr>
      </w:pPr>
    </w:p>
    <w:p w:rsidR="001C35DF" w:rsidRDefault="000D074A" w:rsidP="00D51F5E">
      <w:pPr>
        <w:pStyle w:val="SemEspaamento"/>
        <w:jc w:val="both"/>
        <w:rPr>
          <w:sz w:val="24"/>
          <w:szCs w:val="24"/>
        </w:rPr>
      </w:pPr>
      <w:r w:rsidRPr="000D074A">
        <w:rPr>
          <w:sz w:val="24"/>
          <w:szCs w:val="24"/>
        </w:rPr>
        <w:lastRenderedPageBreak/>
        <w:t xml:space="preserve">CLÁUSULA QUINTA – DA GARANTIA DE EXECUÇÃO: </w:t>
      </w:r>
    </w:p>
    <w:p w:rsidR="001C35DF" w:rsidRDefault="001C35DF" w:rsidP="00D51F5E">
      <w:pPr>
        <w:pStyle w:val="SemEspaamento"/>
        <w:jc w:val="both"/>
        <w:rPr>
          <w:sz w:val="24"/>
          <w:szCs w:val="24"/>
        </w:rPr>
      </w:pPr>
    </w:p>
    <w:p w:rsidR="001C35DF" w:rsidRDefault="000D074A" w:rsidP="00D51F5E">
      <w:pPr>
        <w:pStyle w:val="SemEspaamento"/>
        <w:jc w:val="both"/>
        <w:rPr>
          <w:sz w:val="24"/>
          <w:szCs w:val="24"/>
        </w:rPr>
      </w:pPr>
      <w:r w:rsidRPr="000D074A">
        <w:rPr>
          <w:sz w:val="24"/>
          <w:szCs w:val="24"/>
        </w:rPr>
        <w:t>5.1 N</w:t>
      </w:r>
      <w:r w:rsidR="00AC23AD">
        <w:rPr>
          <w:sz w:val="24"/>
          <w:szCs w:val="24"/>
        </w:rPr>
        <w:t xml:space="preserve">ão haverá </w:t>
      </w:r>
      <w:r w:rsidRPr="000D074A">
        <w:rPr>
          <w:sz w:val="24"/>
          <w:szCs w:val="24"/>
        </w:rPr>
        <w:t xml:space="preserve">Garantia de Execução </w:t>
      </w:r>
      <w:r w:rsidR="008B4679">
        <w:rPr>
          <w:sz w:val="24"/>
          <w:szCs w:val="24"/>
        </w:rPr>
        <w:t xml:space="preserve">por se tratar de concessão com valores irrisórios no caso de inexecução do contrato serão tomadas as medidas previstas na legislação.  </w:t>
      </w:r>
      <w:r w:rsidRPr="000D074A">
        <w:rPr>
          <w:sz w:val="24"/>
          <w:szCs w:val="24"/>
        </w:rPr>
        <w:t xml:space="preserve"> </w:t>
      </w:r>
    </w:p>
    <w:p w:rsidR="001C35DF" w:rsidRDefault="001C35DF" w:rsidP="00D51F5E">
      <w:pPr>
        <w:pStyle w:val="SemEspaamento"/>
        <w:jc w:val="both"/>
        <w:rPr>
          <w:sz w:val="24"/>
          <w:szCs w:val="24"/>
        </w:rPr>
      </w:pPr>
    </w:p>
    <w:p w:rsidR="001C35DF" w:rsidRDefault="001C35DF" w:rsidP="00D51F5E">
      <w:pPr>
        <w:pStyle w:val="SemEspaamento"/>
        <w:jc w:val="both"/>
        <w:rPr>
          <w:sz w:val="24"/>
          <w:szCs w:val="24"/>
        </w:rPr>
      </w:pPr>
      <w:r w:rsidRPr="001C35DF">
        <w:rPr>
          <w:sz w:val="24"/>
          <w:szCs w:val="24"/>
        </w:rPr>
        <w:t xml:space="preserve">CLÁUSULA SEXTA – DAS OBRIGAÇÕES/DEVERES DO CONCESSIONÁRIO: </w:t>
      </w:r>
    </w:p>
    <w:p w:rsidR="001C35DF" w:rsidRDefault="001C35DF" w:rsidP="00D51F5E">
      <w:pPr>
        <w:pStyle w:val="SemEspaamento"/>
        <w:jc w:val="both"/>
        <w:rPr>
          <w:sz w:val="24"/>
          <w:szCs w:val="24"/>
        </w:rPr>
      </w:pPr>
    </w:p>
    <w:p w:rsidR="00C1531A" w:rsidRDefault="001C35DF" w:rsidP="00D51F5E">
      <w:pPr>
        <w:pStyle w:val="SemEspaamento"/>
        <w:jc w:val="both"/>
        <w:rPr>
          <w:sz w:val="24"/>
          <w:szCs w:val="24"/>
        </w:rPr>
      </w:pPr>
      <w:r w:rsidRPr="001C35DF">
        <w:rPr>
          <w:sz w:val="24"/>
          <w:szCs w:val="24"/>
        </w:rPr>
        <w:t xml:space="preserve">6.1 Comercializar todos os tipos de comidas e bebidas, exceto bebidas em embalagem de vidro, no bar/cantina objeto da presente concessão; </w:t>
      </w:r>
    </w:p>
    <w:p w:rsidR="00C1531A" w:rsidRDefault="00C1531A" w:rsidP="00D51F5E">
      <w:pPr>
        <w:pStyle w:val="SemEspaamento"/>
        <w:jc w:val="both"/>
        <w:rPr>
          <w:sz w:val="24"/>
          <w:szCs w:val="24"/>
        </w:rPr>
      </w:pPr>
    </w:p>
    <w:p w:rsidR="00C1531A" w:rsidRPr="009575BB" w:rsidRDefault="001C35DF" w:rsidP="00D51F5E">
      <w:pPr>
        <w:pStyle w:val="SemEspaamento"/>
        <w:jc w:val="both"/>
        <w:rPr>
          <w:sz w:val="24"/>
          <w:szCs w:val="24"/>
        </w:rPr>
      </w:pPr>
      <w:r w:rsidRPr="009575BB">
        <w:rPr>
          <w:sz w:val="24"/>
          <w:szCs w:val="24"/>
        </w:rPr>
        <w:t xml:space="preserve">6.2 Ser responsável pela limpeza e manutenção dos sanitários que fazem parte da sala de acordo com </w:t>
      </w:r>
      <w:r w:rsidR="009575BB" w:rsidRPr="009575BB">
        <w:rPr>
          <w:sz w:val="24"/>
          <w:szCs w:val="24"/>
        </w:rPr>
        <w:t>o</w:t>
      </w:r>
      <w:r w:rsidRPr="009575BB">
        <w:rPr>
          <w:sz w:val="24"/>
          <w:szCs w:val="24"/>
        </w:rPr>
        <w:t xml:space="preserve"> Edital, bem como da área destinada ao seu estabelecimento (</w:t>
      </w:r>
      <w:r w:rsidR="00C1531A" w:rsidRPr="009575BB">
        <w:rPr>
          <w:sz w:val="24"/>
          <w:szCs w:val="24"/>
        </w:rPr>
        <w:t>BAR/CANTINA</w:t>
      </w:r>
      <w:r w:rsidRPr="009575BB">
        <w:rPr>
          <w:sz w:val="24"/>
          <w:szCs w:val="24"/>
        </w:rPr>
        <w:t xml:space="preserve">); </w:t>
      </w:r>
    </w:p>
    <w:p w:rsidR="00C1531A" w:rsidRDefault="00C1531A" w:rsidP="00D51F5E">
      <w:pPr>
        <w:pStyle w:val="SemEspaamento"/>
        <w:jc w:val="both"/>
        <w:rPr>
          <w:sz w:val="24"/>
          <w:szCs w:val="24"/>
        </w:rPr>
      </w:pPr>
    </w:p>
    <w:p w:rsidR="00C1531A" w:rsidRDefault="001C35DF" w:rsidP="00D51F5E">
      <w:pPr>
        <w:pStyle w:val="SemEspaamento"/>
        <w:jc w:val="both"/>
        <w:rPr>
          <w:sz w:val="24"/>
          <w:szCs w:val="24"/>
        </w:rPr>
      </w:pPr>
      <w:r w:rsidRPr="001C35DF">
        <w:rPr>
          <w:sz w:val="24"/>
          <w:szCs w:val="24"/>
        </w:rPr>
        <w:t xml:space="preserve">6.3 O concessionário deverá fornecer as suas expensas todos os equipamentos, móveis, eletrodomésticos e utensílios necessários ao bom funcionamento do bar/cantina. </w:t>
      </w:r>
    </w:p>
    <w:p w:rsidR="00C1531A" w:rsidRDefault="00C1531A" w:rsidP="00D51F5E">
      <w:pPr>
        <w:pStyle w:val="SemEspaamento"/>
        <w:jc w:val="both"/>
        <w:rPr>
          <w:sz w:val="24"/>
          <w:szCs w:val="24"/>
        </w:rPr>
      </w:pPr>
    </w:p>
    <w:p w:rsidR="00C1531A" w:rsidRDefault="001C35DF" w:rsidP="00D51F5E">
      <w:pPr>
        <w:pStyle w:val="SemEspaamento"/>
        <w:jc w:val="both"/>
        <w:rPr>
          <w:sz w:val="24"/>
          <w:szCs w:val="24"/>
        </w:rPr>
      </w:pPr>
      <w:r w:rsidRPr="001C35DF">
        <w:rPr>
          <w:sz w:val="24"/>
          <w:szCs w:val="24"/>
        </w:rPr>
        <w:t xml:space="preserve">6.4 Comercializar no estabelecimento somente alimentos/bebidas que venham a observar todas as normas de saúde e acondicionamento, sendo que os mesmos estão sujeitos a fiscalização da Vigilância de Saúde, inclusive os equipamentos ali instalados pelo CONCESSIONÁRIO; </w:t>
      </w:r>
    </w:p>
    <w:p w:rsidR="00C1531A" w:rsidRDefault="00C1531A" w:rsidP="00D51F5E">
      <w:pPr>
        <w:pStyle w:val="SemEspaamento"/>
        <w:jc w:val="both"/>
        <w:rPr>
          <w:sz w:val="24"/>
          <w:szCs w:val="24"/>
        </w:rPr>
      </w:pPr>
    </w:p>
    <w:p w:rsidR="00C1531A" w:rsidRDefault="001C35DF" w:rsidP="00D51F5E">
      <w:pPr>
        <w:pStyle w:val="SemEspaamento"/>
        <w:jc w:val="both"/>
        <w:rPr>
          <w:sz w:val="24"/>
          <w:szCs w:val="24"/>
        </w:rPr>
      </w:pPr>
      <w:r w:rsidRPr="001C35DF">
        <w:rPr>
          <w:sz w:val="24"/>
          <w:szCs w:val="24"/>
        </w:rPr>
        <w:t xml:space="preserve">6.5 O concessionário poderá manter o estabelecimento em funcionamento até o horário máximo de 23 horas durante a semana, podendo se estender até as 24 horas nos finais de semana e feriados, e/ou datas festivas. </w:t>
      </w:r>
    </w:p>
    <w:p w:rsidR="00C1531A" w:rsidRDefault="00C1531A" w:rsidP="00D51F5E">
      <w:pPr>
        <w:pStyle w:val="SemEspaamento"/>
        <w:jc w:val="both"/>
        <w:rPr>
          <w:sz w:val="24"/>
          <w:szCs w:val="24"/>
        </w:rPr>
      </w:pPr>
    </w:p>
    <w:p w:rsidR="00C1531A" w:rsidRDefault="001C35DF" w:rsidP="00D51F5E">
      <w:pPr>
        <w:pStyle w:val="SemEspaamento"/>
        <w:jc w:val="both"/>
        <w:rPr>
          <w:sz w:val="24"/>
          <w:szCs w:val="24"/>
        </w:rPr>
      </w:pPr>
      <w:r w:rsidRPr="001C35DF">
        <w:rPr>
          <w:sz w:val="24"/>
          <w:szCs w:val="24"/>
        </w:rPr>
        <w:t xml:space="preserve">6.6 </w:t>
      </w:r>
      <w:proofErr w:type="spellStart"/>
      <w:r w:rsidRPr="001C35DF">
        <w:rPr>
          <w:sz w:val="24"/>
          <w:szCs w:val="24"/>
        </w:rPr>
        <w:t>Fornecer</w:t>
      </w:r>
      <w:proofErr w:type="spellEnd"/>
      <w:r w:rsidRPr="001C35DF">
        <w:rPr>
          <w:sz w:val="24"/>
          <w:szCs w:val="24"/>
        </w:rPr>
        <w:t xml:space="preserve"> equipamentos de segurança individual para todos os funcionários, bem como assinar a carteira de trabalho de todos que trabalharem junto ao estabelecimento, isentando integralmente o Município do pagamento de salários, encargos sociais, previdenciários, comerciais, trabalhistas, equipamentos de proteção individual e quaisquer outros que se fizerem necessários ao cumprimento das obrigações decorrentes da execução dos serviços. </w:t>
      </w:r>
    </w:p>
    <w:p w:rsidR="00C1531A" w:rsidRDefault="00C1531A" w:rsidP="00D51F5E">
      <w:pPr>
        <w:pStyle w:val="SemEspaamento"/>
        <w:jc w:val="both"/>
        <w:rPr>
          <w:sz w:val="24"/>
          <w:szCs w:val="24"/>
        </w:rPr>
      </w:pPr>
    </w:p>
    <w:p w:rsidR="00C1531A" w:rsidRDefault="001C35DF" w:rsidP="00D51F5E">
      <w:pPr>
        <w:pStyle w:val="SemEspaamento"/>
        <w:jc w:val="both"/>
        <w:rPr>
          <w:sz w:val="24"/>
          <w:szCs w:val="24"/>
        </w:rPr>
      </w:pPr>
      <w:r w:rsidRPr="001C35DF">
        <w:rPr>
          <w:sz w:val="24"/>
          <w:szCs w:val="24"/>
        </w:rPr>
        <w:t xml:space="preserve">6.7 Por providenciar as suas expensas todos os equipamentos e utensílios necessários ao bom funcionamento do bar/cantina; </w:t>
      </w:r>
    </w:p>
    <w:p w:rsidR="00C1531A" w:rsidRDefault="00C1531A" w:rsidP="00D51F5E">
      <w:pPr>
        <w:pStyle w:val="SemEspaamento"/>
        <w:jc w:val="both"/>
        <w:rPr>
          <w:sz w:val="24"/>
          <w:szCs w:val="24"/>
        </w:rPr>
      </w:pPr>
    </w:p>
    <w:p w:rsidR="00C1531A" w:rsidRDefault="001C35DF" w:rsidP="00D51F5E">
      <w:pPr>
        <w:pStyle w:val="SemEspaamento"/>
        <w:jc w:val="both"/>
        <w:rPr>
          <w:sz w:val="24"/>
          <w:szCs w:val="24"/>
        </w:rPr>
      </w:pPr>
      <w:r w:rsidRPr="001C35DF">
        <w:rPr>
          <w:sz w:val="24"/>
          <w:szCs w:val="24"/>
        </w:rPr>
        <w:t xml:space="preserve">6.8 É de inteira responsabilidade do CONCESSIONÁRIO todas as despesas para o funcionamento e manutenção do estabelecimento, incluindo o pagamento de indenizações decorrentes de qualquer tipo de incidente que vier a ocorrer nas dependências do estabelecimento, objeto da concessão; </w:t>
      </w:r>
    </w:p>
    <w:p w:rsidR="00C1531A" w:rsidRDefault="00C1531A" w:rsidP="00D51F5E">
      <w:pPr>
        <w:pStyle w:val="SemEspaamento"/>
        <w:jc w:val="both"/>
        <w:rPr>
          <w:sz w:val="24"/>
          <w:szCs w:val="24"/>
        </w:rPr>
      </w:pPr>
    </w:p>
    <w:p w:rsidR="00C1531A" w:rsidRDefault="001C35DF" w:rsidP="00D51F5E">
      <w:pPr>
        <w:pStyle w:val="SemEspaamento"/>
        <w:jc w:val="both"/>
        <w:rPr>
          <w:sz w:val="24"/>
          <w:szCs w:val="24"/>
        </w:rPr>
      </w:pPr>
      <w:r w:rsidRPr="001C35DF">
        <w:rPr>
          <w:sz w:val="24"/>
          <w:szCs w:val="24"/>
        </w:rPr>
        <w:t>6.9 As despesas relativas à energia elétrica e abastecimento de água, serão de responsabilidade do conce</w:t>
      </w:r>
      <w:r w:rsidR="008B4679">
        <w:rPr>
          <w:sz w:val="24"/>
          <w:szCs w:val="24"/>
        </w:rPr>
        <w:t>dente.</w:t>
      </w:r>
      <w:r w:rsidRPr="001C35DF">
        <w:rPr>
          <w:sz w:val="24"/>
          <w:szCs w:val="24"/>
        </w:rPr>
        <w:t xml:space="preserve"> </w:t>
      </w:r>
    </w:p>
    <w:p w:rsidR="00C1531A" w:rsidRDefault="00C1531A" w:rsidP="00D51F5E">
      <w:pPr>
        <w:pStyle w:val="SemEspaamento"/>
        <w:jc w:val="both"/>
        <w:rPr>
          <w:sz w:val="24"/>
          <w:szCs w:val="24"/>
        </w:rPr>
      </w:pPr>
    </w:p>
    <w:p w:rsidR="00C1531A" w:rsidRDefault="001C35DF" w:rsidP="00D51F5E">
      <w:pPr>
        <w:pStyle w:val="SemEspaamento"/>
        <w:jc w:val="both"/>
        <w:rPr>
          <w:sz w:val="24"/>
          <w:szCs w:val="24"/>
        </w:rPr>
      </w:pPr>
      <w:r w:rsidRPr="001C35DF">
        <w:rPr>
          <w:sz w:val="24"/>
          <w:szCs w:val="24"/>
        </w:rPr>
        <w:lastRenderedPageBreak/>
        <w:t xml:space="preserve">6.10 A concessionária não poderá ceder ou transferir, a qualquer título, o controle societário da empresa que explorará a concessão, ou mesmo a própria concessão, sob pena de rescisão/caducidade da concessão, com a aplicação das penalidades previstas no item 4.3 deste Contrato; ainda, será a concessionária a única responsável pelos encargos diretos ou indiretos da concessão, tributários, fiscais, trabalhistas, previdenciários, comerciais, decorrentes de acidente de trabalho ou outros danos causados por seus prepostos a terceiros durante a execução do objeto desta licitação, não podendo por estes requerer acréscimos ou alegar solidariedade ou subsidiariedade do Município de </w:t>
      </w:r>
      <w:r w:rsidR="00C1531A">
        <w:rPr>
          <w:sz w:val="24"/>
          <w:szCs w:val="24"/>
        </w:rPr>
        <w:t>Saudades</w:t>
      </w:r>
      <w:r w:rsidRPr="001C35DF">
        <w:rPr>
          <w:sz w:val="24"/>
          <w:szCs w:val="24"/>
        </w:rPr>
        <w:t xml:space="preserve">. Outrossim, sendo o município chamado a integrar alguma lide e ressaindo condenada a pagar, fica assegurado o direito de regresso contra a concessionária. </w:t>
      </w:r>
    </w:p>
    <w:p w:rsidR="00C1531A" w:rsidRDefault="00C1531A" w:rsidP="00D51F5E">
      <w:pPr>
        <w:pStyle w:val="SemEspaamento"/>
        <w:jc w:val="both"/>
        <w:rPr>
          <w:sz w:val="24"/>
          <w:szCs w:val="24"/>
        </w:rPr>
      </w:pPr>
    </w:p>
    <w:p w:rsidR="00C1531A" w:rsidRDefault="001C35DF" w:rsidP="00D51F5E">
      <w:pPr>
        <w:pStyle w:val="SemEspaamento"/>
        <w:jc w:val="both"/>
        <w:rPr>
          <w:sz w:val="24"/>
          <w:szCs w:val="24"/>
        </w:rPr>
      </w:pPr>
      <w:r w:rsidRPr="001C35DF">
        <w:rPr>
          <w:sz w:val="24"/>
          <w:szCs w:val="24"/>
        </w:rPr>
        <w:t xml:space="preserve">CLÁUSULA SÉTIMA – DOS PRAZOS: </w:t>
      </w:r>
    </w:p>
    <w:p w:rsidR="00C1531A" w:rsidRDefault="00C1531A" w:rsidP="00D51F5E">
      <w:pPr>
        <w:pStyle w:val="SemEspaamento"/>
        <w:jc w:val="both"/>
        <w:rPr>
          <w:sz w:val="24"/>
          <w:szCs w:val="24"/>
        </w:rPr>
      </w:pPr>
    </w:p>
    <w:p w:rsidR="001C35DF" w:rsidRDefault="001C35DF" w:rsidP="00D51F5E">
      <w:pPr>
        <w:pStyle w:val="SemEspaamento"/>
        <w:jc w:val="both"/>
        <w:rPr>
          <w:sz w:val="24"/>
          <w:szCs w:val="24"/>
        </w:rPr>
      </w:pPr>
      <w:r w:rsidRPr="001C35DF">
        <w:rPr>
          <w:sz w:val="24"/>
          <w:szCs w:val="24"/>
        </w:rPr>
        <w:t>7.1 O presente instrumento terá vigência pelo período de 1</w:t>
      </w:r>
      <w:r w:rsidR="00C1531A">
        <w:rPr>
          <w:sz w:val="24"/>
          <w:szCs w:val="24"/>
        </w:rPr>
        <w:t>2</w:t>
      </w:r>
      <w:r w:rsidRPr="001C35DF">
        <w:rPr>
          <w:sz w:val="24"/>
          <w:szCs w:val="24"/>
        </w:rPr>
        <w:t xml:space="preserve"> (</w:t>
      </w:r>
      <w:r w:rsidR="00C1531A">
        <w:rPr>
          <w:sz w:val="24"/>
          <w:szCs w:val="24"/>
        </w:rPr>
        <w:t>doze</w:t>
      </w:r>
      <w:r w:rsidRPr="001C35DF">
        <w:rPr>
          <w:sz w:val="24"/>
          <w:szCs w:val="24"/>
        </w:rPr>
        <w:t xml:space="preserve">) </w:t>
      </w:r>
      <w:r w:rsidR="00C1531A">
        <w:rPr>
          <w:sz w:val="24"/>
          <w:szCs w:val="24"/>
        </w:rPr>
        <w:t>meses</w:t>
      </w:r>
      <w:r w:rsidRPr="001C35DF">
        <w:rPr>
          <w:sz w:val="24"/>
          <w:szCs w:val="24"/>
        </w:rPr>
        <w:t xml:space="preserve"> a contar da data de assinatura deste termo contratual, podendo ser prorrogado por igual</w:t>
      </w:r>
      <w:r>
        <w:t xml:space="preserve"> </w:t>
      </w:r>
      <w:r w:rsidRPr="00C1531A">
        <w:rPr>
          <w:sz w:val="24"/>
          <w:szCs w:val="24"/>
        </w:rPr>
        <w:t>período mediante termo aditivo e concordância de ambas as partes.</w:t>
      </w:r>
    </w:p>
    <w:p w:rsidR="00C1531A" w:rsidRDefault="00C1531A" w:rsidP="00D51F5E">
      <w:pPr>
        <w:pStyle w:val="SemEspaamento"/>
        <w:jc w:val="both"/>
        <w:rPr>
          <w:sz w:val="24"/>
          <w:szCs w:val="24"/>
        </w:rPr>
      </w:pPr>
    </w:p>
    <w:p w:rsidR="00C1531A" w:rsidRDefault="00C1531A" w:rsidP="00D51F5E">
      <w:pPr>
        <w:pStyle w:val="SemEspaamento"/>
        <w:jc w:val="both"/>
        <w:rPr>
          <w:sz w:val="24"/>
          <w:szCs w:val="24"/>
        </w:rPr>
      </w:pPr>
      <w:r w:rsidRPr="00C1531A">
        <w:rPr>
          <w:sz w:val="24"/>
          <w:szCs w:val="24"/>
        </w:rPr>
        <w:t xml:space="preserve">7.2 O CONCESSIONÁRIO, se pessoa física, deverá constituir empresa, cujo objeto social seja do ramo de bares, restaurantes e similares, no prazo máximo de 60 (sessenta) dias a contar da data de assinatura deste termo contratual; com a constituição da pessoa jurídica, dar-se-á a modificação do instrumento de contrato inicialmente formatado, procedendo-se, se for o caso, à adequação da garantia de contrato; </w:t>
      </w:r>
    </w:p>
    <w:p w:rsidR="00C1531A" w:rsidRDefault="00C1531A" w:rsidP="00D51F5E">
      <w:pPr>
        <w:pStyle w:val="SemEspaamento"/>
        <w:jc w:val="both"/>
        <w:rPr>
          <w:sz w:val="24"/>
          <w:szCs w:val="24"/>
        </w:rPr>
      </w:pPr>
    </w:p>
    <w:p w:rsidR="00C1531A" w:rsidRDefault="00C1531A" w:rsidP="00D51F5E">
      <w:pPr>
        <w:pStyle w:val="SemEspaamento"/>
        <w:jc w:val="both"/>
        <w:rPr>
          <w:sz w:val="24"/>
          <w:szCs w:val="24"/>
        </w:rPr>
      </w:pPr>
      <w:r w:rsidRPr="00C1531A">
        <w:rPr>
          <w:sz w:val="24"/>
          <w:szCs w:val="24"/>
        </w:rPr>
        <w:t xml:space="preserve">7.3 Caso o CONCESSIONÁRIO for pessoa jurídica e, seu ramo de atividade for diverso a bares, restaurante e similares, este deverá apresentar, no prazo máximo de 45 (quarenta e cinco) dias, a alteração contratual onde conste como objeto a inclusão de bar, restaurante e similares. </w:t>
      </w:r>
    </w:p>
    <w:p w:rsidR="00C1531A" w:rsidRDefault="00C1531A" w:rsidP="00D51F5E">
      <w:pPr>
        <w:pStyle w:val="SemEspaamento"/>
        <w:jc w:val="both"/>
        <w:rPr>
          <w:sz w:val="24"/>
          <w:szCs w:val="24"/>
        </w:rPr>
      </w:pPr>
    </w:p>
    <w:p w:rsidR="00C1531A" w:rsidRDefault="00C1531A" w:rsidP="00D51F5E">
      <w:pPr>
        <w:pStyle w:val="SemEspaamento"/>
        <w:jc w:val="both"/>
        <w:rPr>
          <w:sz w:val="24"/>
          <w:szCs w:val="24"/>
        </w:rPr>
      </w:pPr>
      <w:r w:rsidRPr="00C1531A">
        <w:rPr>
          <w:sz w:val="24"/>
          <w:szCs w:val="24"/>
        </w:rPr>
        <w:t xml:space="preserve">CLÁUSULA OITAVA - DA DESISTÊNCIA: Em caso de desistência do CONCESSIONÁRIO, dentro do prazo estabelecido, ficará o CONCEDENTE livre de quaisquer indenizações, e pagamentos de qualquer espécie relativos a concessão. </w:t>
      </w:r>
    </w:p>
    <w:p w:rsidR="00C1531A" w:rsidRDefault="00C1531A" w:rsidP="00D51F5E">
      <w:pPr>
        <w:pStyle w:val="SemEspaamento"/>
        <w:jc w:val="both"/>
        <w:rPr>
          <w:sz w:val="24"/>
          <w:szCs w:val="24"/>
        </w:rPr>
      </w:pPr>
    </w:p>
    <w:p w:rsidR="00C1531A" w:rsidRDefault="00C1531A" w:rsidP="00D51F5E">
      <w:pPr>
        <w:pStyle w:val="SemEspaamento"/>
        <w:jc w:val="both"/>
        <w:rPr>
          <w:sz w:val="24"/>
          <w:szCs w:val="24"/>
        </w:rPr>
      </w:pPr>
      <w:r w:rsidRPr="00C1531A">
        <w:rPr>
          <w:sz w:val="24"/>
          <w:szCs w:val="24"/>
        </w:rPr>
        <w:t xml:space="preserve">CLÁUSULA NONA - DOS RECURSOS ADMINISTRATIVOS: De penalidade aplicada caberá recurso, no prazo de 05(cinco) dias úteis da notificação, </w:t>
      </w:r>
      <w:proofErr w:type="spellStart"/>
      <w:r w:rsidRPr="00C1531A">
        <w:rPr>
          <w:sz w:val="24"/>
          <w:szCs w:val="24"/>
        </w:rPr>
        <w:t>á</w:t>
      </w:r>
      <w:proofErr w:type="spellEnd"/>
      <w:r w:rsidRPr="00C1531A">
        <w:rPr>
          <w:sz w:val="24"/>
          <w:szCs w:val="24"/>
        </w:rPr>
        <w:t xml:space="preserve"> autoridade superior àquela que aplicou a sanção, ficando sobrestado a mesma, até o julgamento do pleito. </w:t>
      </w:r>
    </w:p>
    <w:p w:rsidR="00C1531A" w:rsidRDefault="00C1531A" w:rsidP="00D51F5E">
      <w:pPr>
        <w:pStyle w:val="SemEspaamento"/>
        <w:jc w:val="both"/>
        <w:rPr>
          <w:sz w:val="24"/>
          <w:szCs w:val="24"/>
        </w:rPr>
      </w:pPr>
    </w:p>
    <w:p w:rsidR="00C1531A" w:rsidRDefault="00C1531A" w:rsidP="00D51F5E">
      <w:pPr>
        <w:pStyle w:val="SemEspaamento"/>
        <w:jc w:val="both"/>
        <w:rPr>
          <w:sz w:val="24"/>
          <w:szCs w:val="24"/>
        </w:rPr>
      </w:pPr>
      <w:r w:rsidRPr="00C1531A">
        <w:rPr>
          <w:sz w:val="24"/>
          <w:szCs w:val="24"/>
        </w:rPr>
        <w:t xml:space="preserve">CLÁUSULA DÉCIMA - DA PUBLICAÇÃO: Incumbirá á Contratante providenciar a publicação deste contrato por extrato, no prazo máximo de 20 (vinte) dias, a contar da data de sua assinatura. </w:t>
      </w:r>
    </w:p>
    <w:p w:rsidR="00C1531A" w:rsidRDefault="00C1531A" w:rsidP="00D51F5E">
      <w:pPr>
        <w:pStyle w:val="SemEspaamento"/>
        <w:jc w:val="both"/>
        <w:rPr>
          <w:sz w:val="24"/>
          <w:szCs w:val="24"/>
        </w:rPr>
      </w:pPr>
    </w:p>
    <w:p w:rsidR="00C1531A" w:rsidRDefault="00C1531A" w:rsidP="00D51F5E">
      <w:pPr>
        <w:pStyle w:val="SemEspaamento"/>
        <w:jc w:val="both"/>
        <w:rPr>
          <w:sz w:val="24"/>
          <w:szCs w:val="24"/>
        </w:rPr>
      </w:pPr>
      <w:r w:rsidRPr="00C1531A">
        <w:rPr>
          <w:sz w:val="24"/>
          <w:szCs w:val="24"/>
        </w:rPr>
        <w:t xml:space="preserve">CLÁUSULA DÉCIMA PRIMEIRA - DA ALTERAÇÃO: Este contrato poderá ser alterado, nos casos previstos pelo disposto no Art.65 da Lei n° 8.666/93, sempre através de Termo Aditivo, numerado e, ordem crescente. </w:t>
      </w:r>
    </w:p>
    <w:p w:rsidR="00C1531A" w:rsidRDefault="00C1531A" w:rsidP="00D51F5E">
      <w:pPr>
        <w:pStyle w:val="SemEspaamento"/>
        <w:jc w:val="both"/>
        <w:rPr>
          <w:sz w:val="24"/>
          <w:szCs w:val="24"/>
        </w:rPr>
      </w:pPr>
    </w:p>
    <w:p w:rsidR="00C1531A" w:rsidRDefault="00C1531A" w:rsidP="00D51F5E">
      <w:pPr>
        <w:pStyle w:val="SemEspaamento"/>
        <w:jc w:val="both"/>
        <w:rPr>
          <w:sz w:val="24"/>
          <w:szCs w:val="24"/>
        </w:rPr>
      </w:pPr>
      <w:r w:rsidRPr="00C1531A">
        <w:rPr>
          <w:sz w:val="24"/>
          <w:szCs w:val="24"/>
        </w:rPr>
        <w:t xml:space="preserve">CLÁUSULA DÉCIMA SEGUNDA – DA RESCISÃO CONTRATUAL: Caberá rescisão do presente instrumento, sem que assista direito ao CONCESSIONÁRIO a indenização de qualquer espécie quando: </w:t>
      </w:r>
    </w:p>
    <w:p w:rsidR="00C1531A" w:rsidRDefault="00C1531A" w:rsidP="00D51F5E">
      <w:pPr>
        <w:pStyle w:val="SemEspaamento"/>
        <w:jc w:val="both"/>
        <w:rPr>
          <w:sz w:val="24"/>
          <w:szCs w:val="24"/>
        </w:rPr>
      </w:pPr>
    </w:p>
    <w:p w:rsidR="00484ADD" w:rsidRDefault="00C1531A" w:rsidP="00D51F5E">
      <w:pPr>
        <w:pStyle w:val="SemEspaamento"/>
        <w:jc w:val="both"/>
        <w:rPr>
          <w:sz w:val="24"/>
          <w:szCs w:val="24"/>
        </w:rPr>
      </w:pPr>
      <w:r w:rsidRPr="00C1531A">
        <w:rPr>
          <w:sz w:val="24"/>
          <w:szCs w:val="24"/>
        </w:rPr>
        <w:t>12.1 O CONCESSIONÁRIO não cumprir as obrigações assumidas no presente instrumento, tendo a parte inadimplente o prazo de 5 (cinco) dias para alegar o que entender de direito;</w:t>
      </w:r>
    </w:p>
    <w:p w:rsidR="00C1531A" w:rsidRDefault="00C1531A" w:rsidP="00D51F5E">
      <w:pPr>
        <w:pStyle w:val="SemEspaamento"/>
        <w:jc w:val="both"/>
        <w:rPr>
          <w:sz w:val="24"/>
          <w:szCs w:val="24"/>
        </w:rPr>
      </w:pPr>
      <w:r w:rsidRPr="00C1531A">
        <w:rPr>
          <w:sz w:val="24"/>
          <w:szCs w:val="24"/>
        </w:rPr>
        <w:t xml:space="preserve"> </w:t>
      </w:r>
    </w:p>
    <w:p w:rsidR="00484ADD" w:rsidRDefault="00C1531A" w:rsidP="00D51F5E">
      <w:pPr>
        <w:pStyle w:val="SemEspaamento"/>
        <w:jc w:val="both"/>
        <w:rPr>
          <w:sz w:val="24"/>
          <w:szCs w:val="24"/>
        </w:rPr>
      </w:pPr>
      <w:r w:rsidRPr="00C1531A">
        <w:rPr>
          <w:sz w:val="24"/>
          <w:szCs w:val="24"/>
        </w:rPr>
        <w:t>12.2 O CONCESSIONÁRIO transferir o presente contrato a terceiros, no todo ou em parte, sem prévia e expressa autorização do CONCEDENTE;</w:t>
      </w:r>
    </w:p>
    <w:p w:rsidR="00824975" w:rsidRDefault="00C1531A" w:rsidP="00D51F5E">
      <w:pPr>
        <w:pStyle w:val="SemEspaamento"/>
        <w:jc w:val="both"/>
        <w:rPr>
          <w:sz w:val="24"/>
          <w:szCs w:val="24"/>
        </w:rPr>
      </w:pPr>
      <w:r w:rsidRPr="00C1531A">
        <w:rPr>
          <w:sz w:val="24"/>
          <w:szCs w:val="24"/>
        </w:rPr>
        <w:t xml:space="preserve"> </w:t>
      </w:r>
    </w:p>
    <w:p w:rsidR="00484ADD" w:rsidRDefault="00C1531A" w:rsidP="00D51F5E">
      <w:pPr>
        <w:pStyle w:val="SemEspaamento"/>
        <w:jc w:val="both"/>
        <w:rPr>
          <w:sz w:val="24"/>
          <w:szCs w:val="24"/>
        </w:rPr>
      </w:pPr>
      <w:r w:rsidRPr="00C1531A">
        <w:rPr>
          <w:sz w:val="24"/>
          <w:szCs w:val="24"/>
        </w:rPr>
        <w:t>12.3 No caso de acordo entre as partes, atendida a conveniência dos serviços, mediante lavratura de termo próprio ou conclusão dos serviços CONCESSIONÁRIO ou por ocasião da conclusão destes, conforme objeto da licitação;</w:t>
      </w:r>
    </w:p>
    <w:p w:rsidR="00824975" w:rsidRDefault="00C1531A" w:rsidP="00D51F5E">
      <w:pPr>
        <w:pStyle w:val="SemEspaamento"/>
        <w:jc w:val="both"/>
        <w:rPr>
          <w:sz w:val="24"/>
          <w:szCs w:val="24"/>
        </w:rPr>
      </w:pPr>
      <w:r w:rsidRPr="00C1531A">
        <w:rPr>
          <w:sz w:val="24"/>
          <w:szCs w:val="24"/>
        </w:rPr>
        <w:t xml:space="preserve"> </w:t>
      </w:r>
    </w:p>
    <w:p w:rsidR="00484ADD" w:rsidRDefault="00C1531A" w:rsidP="00D51F5E">
      <w:pPr>
        <w:pStyle w:val="SemEspaamento"/>
        <w:jc w:val="both"/>
        <w:rPr>
          <w:sz w:val="24"/>
          <w:szCs w:val="24"/>
        </w:rPr>
      </w:pPr>
      <w:r w:rsidRPr="00C1531A">
        <w:rPr>
          <w:sz w:val="24"/>
          <w:szCs w:val="24"/>
        </w:rPr>
        <w:t>12.4 Quando decorrido o prazo de vigência do presente contrato;</w:t>
      </w:r>
    </w:p>
    <w:p w:rsidR="00824975" w:rsidRDefault="00C1531A" w:rsidP="00D51F5E">
      <w:pPr>
        <w:pStyle w:val="SemEspaamento"/>
        <w:jc w:val="both"/>
        <w:rPr>
          <w:sz w:val="24"/>
          <w:szCs w:val="24"/>
        </w:rPr>
      </w:pPr>
      <w:r w:rsidRPr="00C1531A">
        <w:rPr>
          <w:sz w:val="24"/>
          <w:szCs w:val="24"/>
        </w:rPr>
        <w:t xml:space="preserve"> </w:t>
      </w:r>
    </w:p>
    <w:p w:rsidR="00824975" w:rsidRDefault="00C1531A" w:rsidP="00D51F5E">
      <w:pPr>
        <w:pStyle w:val="SemEspaamento"/>
        <w:jc w:val="both"/>
        <w:rPr>
          <w:sz w:val="24"/>
          <w:szCs w:val="24"/>
        </w:rPr>
      </w:pPr>
      <w:r w:rsidRPr="00C1531A">
        <w:rPr>
          <w:sz w:val="24"/>
          <w:szCs w:val="24"/>
        </w:rPr>
        <w:t xml:space="preserve">12.5 Ocorrendo qualquer uma das hipóteses previstas nos artigos 77 a 80 da Lei nº 8.666/93. </w:t>
      </w:r>
    </w:p>
    <w:p w:rsidR="00824975" w:rsidRDefault="00824975" w:rsidP="00D51F5E">
      <w:pPr>
        <w:pStyle w:val="SemEspaamento"/>
        <w:jc w:val="both"/>
        <w:rPr>
          <w:sz w:val="24"/>
          <w:szCs w:val="24"/>
        </w:rPr>
      </w:pPr>
    </w:p>
    <w:p w:rsidR="00824975" w:rsidRDefault="00C1531A" w:rsidP="00D51F5E">
      <w:pPr>
        <w:pStyle w:val="SemEspaamento"/>
        <w:jc w:val="both"/>
        <w:rPr>
          <w:sz w:val="24"/>
          <w:szCs w:val="24"/>
        </w:rPr>
      </w:pPr>
      <w:r w:rsidRPr="00C1531A">
        <w:rPr>
          <w:sz w:val="24"/>
          <w:szCs w:val="24"/>
        </w:rPr>
        <w:t xml:space="preserve">CLÁUSULA DÉCIMA TERCEIRA – DO ACOMPANHAMENTO E FISCALIZAÇÃO: </w:t>
      </w:r>
    </w:p>
    <w:p w:rsidR="00824975" w:rsidRDefault="00C1531A" w:rsidP="00D51F5E">
      <w:pPr>
        <w:pStyle w:val="SemEspaamento"/>
        <w:jc w:val="both"/>
        <w:rPr>
          <w:sz w:val="24"/>
          <w:szCs w:val="24"/>
        </w:rPr>
      </w:pPr>
      <w:r w:rsidRPr="00C1531A">
        <w:rPr>
          <w:sz w:val="24"/>
          <w:szCs w:val="24"/>
        </w:rPr>
        <w:t xml:space="preserve">O MUNICÍPIO DE </w:t>
      </w:r>
      <w:r w:rsidR="00824975">
        <w:rPr>
          <w:sz w:val="24"/>
          <w:szCs w:val="24"/>
        </w:rPr>
        <w:t>SAUDADES</w:t>
      </w:r>
      <w:r w:rsidRPr="00C1531A">
        <w:rPr>
          <w:sz w:val="24"/>
          <w:szCs w:val="24"/>
        </w:rPr>
        <w:t xml:space="preserve">, designa como: </w:t>
      </w:r>
    </w:p>
    <w:p w:rsidR="00824975" w:rsidRDefault="00824975" w:rsidP="00D51F5E">
      <w:pPr>
        <w:pStyle w:val="SemEspaamento"/>
        <w:jc w:val="both"/>
        <w:rPr>
          <w:sz w:val="24"/>
          <w:szCs w:val="24"/>
        </w:rPr>
      </w:pPr>
    </w:p>
    <w:p w:rsidR="00C1531A" w:rsidRPr="00824975" w:rsidRDefault="00C1531A" w:rsidP="00D51F5E">
      <w:pPr>
        <w:pStyle w:val="SemEspaamento"/>
        <w:jc w:val="both"/>
        <w:rPr>
          <w:sz w:val="24"/>
          <w:szCs w:val="24"/>
        </w:rPr>
      </w:pPr>
      <w:r w:rsidRPr="00824975">
        <w:rPr>
          <w:sz w:val="24"/>
          <w:szCs w:val="24"/>
        </w:rPr>
        <w:t xml:space="preserve">13.1 Gestor deste Contrato, a Sr. </w:t>
      </w:r>
      <w:r w:rsidR="00824975" w:rsidRPr="00824975">
        <w:rPr>
          <w:sz w:val="24"/>
          <w:szCs w:val="24"/>
        </w:rPr>
        <w:t>ELOI JOÃO HOSS</w:t>
      </w:r>
      <w:r w:rsidRPr="00824975">
        <w:rPr>
          <w:sz w:val="24"/>
          <w:szCs w:val="24"/>
        </w:rPr>
        <w:t xml:space="preserve">, </w:t>
      </w:r>
      <w:r w:rsidR="00824975" w:rsidRPr="00824975">
        <w:rPr>
          <w:sz w:val="24"/>
          <w:szCs w:val="24"/>
        </w:rPr>
        <w:t>C</w:t>
      </w:r>
      <w:r w:rsidRPr="00824975">
        <w:rPr>
          <w:sz w:val="24"/>
          <w:szCs w:val="24"/>
        </w:rPr>
        <w:t>ontrole Interno, para o acompanhamento formal nos aspectos administrativos, procedimentais e contábeis;</w:t>
      </w:r>
    </w:p>
    <w:p w:rsidR="00824975" w:rsidRDefault="00824975" w:rsidP="00D51F5E">
      <w:pPr>
        <w:pStyle w:val="SemEspaamento"/>
        <w:jc w:val="both"/>
        <w:rPr>
          <w:sz w:val="24"/>
          <w:szCs w:val="24"/>
        </w:rPr>
      </w:pPr>
    </w:p>
    <w:p w:rsidR="00783D9E" w:rsidRDefault="00824975" w:rsidP="00D51F5E">
      <w:pPr>
        <w:pStyle w:val="SemEspaamento"/>
        <w:jc w:val="both"/>
        <w:rPr>
          <w:sz w:val="24"/>
          <w:szCs w:val="24"/>
        </w:rPr>
      </w:pPr>
      <w:r w:rsidRPr="00824975">
        <w:rPr>
          <w:sz w:val="24"/>
          <w:szCs w:val="24"/>
        </w:rPr>
        <w:t xml:space="preserve">13.2 Fiscal deste Contrato, o Sr. </w:t>
      </w:r>
      <w:r w:rsidR="00783D9E">
        <w:rPr>
          <w:sz w:val="24"/>
          <w:szCs w:val="24"/>
        </w:rPr>
        <w:t>ALISSON IVONEI HOSS</w:t>
      </w:r>
      <w:r w:rsidRPr="00824975">
        <w:rPr>
          <w:sz w:val="24"/>
          <w:szCs w:val="24"/>
        </w:rPr>
        <w:t xml:space="preserve">, </w:t>
      </w:r>
      <w:r w:rsidR="00783D9E">
        <w:rPr>
          <w:sz w:val="24"/>
          <w:szCs w:val="24"/>
        </w:rPr>
        <w:t>Secretário Municipal de Educação</w:t>
      </w:r>
      <w:r w:rsidRPr="00824975">
        <w:rPr>
          <w:sz w:val="24"/>
          <w:szCs w:val="24"/>
        </w:rPr>
        <w:t xml:space="preserve">, para executar o acompanhamento e fiscalização dos serviços in loco, devendo registrar todas as ocorrências e as deficiências verificadas em relatório, cuja cópia será encaminhada à Contratada, objetivando a correção das irregularidades apontadas, no prazo que for estabelecido; </w:t>
      </w:r>
    </w:p>
    <w:p w:rsidR="00783D9E" w:rsidRDefault="00783D9E" w:rsidP="00D51F5E">
      <w:pPr>
        <w:pStyle w:val="SemEspaamento"/>
        <w:jc w:val="both"/>
        <w:rPr>
          <w:sz w:val="24"/>
          <w:szCs w:val="24"/>
        </w:rPr>
      </w:pPr>
    </w:p>
    <w:p w:rsidR="00783D9E" w:rsidRDefault="00824975" w:rsidP="00D51F5E">
      <w:pPr>
        <w:pStyle w:val="SemEspaamento"/>
        <w:jc w:val="both"/>
        <w:rPr>
          <w:sz w:val="24"/>
          <w:szCs w:val="24"/>
        </w:rPr>
      </w:pPr>
      <w:r w:rsidRPr="00824975">
        <w:rPr>
          <w:sz w:val="24"/>
          <w:szCs w:val="24"/>
        </w:rPr>
        <w:t xml:space="preserve">As exigências e a atuação da fiscalização pelo MUNICÍPIO DE </w:t>
      </w:r>
      <w:r w:rsidR="00783D9E">
        <w:rPr>
          <w:sz w:val="24"/>
          <w:szCs w:val="24"/>
        </w:rPr>
        <w:t>SAUDADES</w:t>
      </w:r>
      <w:r w:rsidRPr="00824975">
        <w:rPr>
          <w:sz w:val="24"/>
          <w:szCs w:val="24"/>
        </w:rPr>
        <w:t xml:space="preserve"> em nada restringe a responsabilidade única, integral e exclusiva da Contratada no que concerne à execução do objeto contratado. </w:t>
      </w:r>
    </w:p>
    <w:p w:rsidR="00783D9E" w:rsidRDefault="00783D9E" w:rsidP="00D51F5E">
      <w:pPr>
        <w:pStyle w:val="SemEspaamento"/>
        <w:jc w:val="both"/>
        <w:rPr>
          <w:sz w:val="24"/>
          <w:szCs w:val="24"/>
        </w:rPr>
      </w:pPr>
    </w:p>
    <w:p w:rsidR="00783D9E" w:rsidRDefault="00824975" w:rsidP="00D51F5E">
      <w:pPr>
        <w:pStyle w:val="SemEspaamento"/>
        <w:jc w:val="both"/>
        <w:rPr>
          <w:sz w:val="24"/>
          <w:szCs w:val="24"/>
        </w:rPr>
      </w:pPr>
      <w:r w:rsidRPr="00824975">
        <w:rPr>
          <w:sz w:val="24"/>
          <w:szCs w:val="24"/>
        </w:rPr>
        <w:t xml:space="preserve">CLÁUSULA DÉCIMA QUARTA – DO FORO: Fica Eleito o Foro da Comarca de </w:t>
      </w:r>
      <w:r w:rsidR="00783D9E">
        <w:rPr>
          <w:sz w:val="24"/>
          <w:szCs w:val="24"/>
        </w:rPr>
        <w:t>Pinhalzinho</w:t>
      </w:r>
      <w:r w:rsidRPr="00824975">
        <w:rPr>
          <w:sz w:val="24"/>
          <w:szCs w:val="24"/>
        </w:rPr>
        <w:t xml:space="preserve">-SC, com exclusão de qualquer outro, por mais privilegiado que seja, para dirimir quaisquer questões oriundas do presente instrumento contratual. </w:t>
      </w:r>
    </w:p>
    <w:p w:rsidR="00783D9E" w:rsidRDefault="00783D9E" w:rsidP="00D51F5E">
      <w:pPr>
        <w:pStyle w:val="SemEspaamento"/>
        <w:jc w:val="both"/>
        <w:rPr>
          <w:sz w:val="24"/>
          <w:szCs w:val="24"/>
        </w:rPr>
      </w:pPr>
    </w:p>
    <w:p w:rsidR="00783D9E" w:rsidRDefault="00824975" w:rsidP="00D51F5E">
      <w:pPr>
        <w:pStyle w:val="SemEspaamento"/>
        <w:jc w:val="both"/>
        <w:rPr>
          <w:sz w:val="24"/>
          <w:szCs w:val="24"/>
        </w:rPr>
      </w:pPr>
      <w:r w:rsidRPr="00824975">
        <w:rPr>
          <w:sz w:val="24"/>
          <w:szCs w:val="24"/>
        </w:rPr>
        <w:t xml:space="preserve">E assim, por estarem de acordo, ajustados e contratados, após lido e achado conforme, as partes, a seguir, firmam o presente contrato, em 2(duas) vias, de igual teor e forma, para um só efeito, na presença de 02 (duas) testemunhas abaixo assinadas e será arquivado na </w:t>
      </w:r>
      <w:r w:rsidRPr="00824975">
        <w:rPr>
          <w:sz w:val="24"/>
          <w:szCs w:val="24"/>
        </w:rPr>
        <w:lastRenderedPageBreak/>
        <w:t xml:space="preserve">Secretaria Geral da Administração da Prefeitura Municipal de </w:t>
      </w:r>
      <w:r w:rsidR="00783D9E">
        <w:rPr>
          <w:sz w:val="24"/>
          <w:szCs w:val="24"/>
        </w:rPr>
        <w:t>Saudades</w:t>
      </w:r>
      <w:r w:rsidRPr="00824975">
        <w:rPr>
          <w:sz w:val="24"/>
          <w:szCs w:val="24"/>
        </w:rPr>
        <w:t>, conforme dispõe o art. 60 da Lei n° 8.666/93.</w:t>
      </w:r>
    </w:p>
    <w:p w:rsidR="00783D9E" w:rsidRDefault="00783D9E" w:rsidP="00D51F5E">
      <w:pPr>
        <w:pStyle w:val="SemEspaamento"/>
        <w:jc w:val="both"/>
        <w:rPr>
          <w:sz w:val="24"/>
          <w:szCs w:val="24"/>
        </w:rPr>
      </w:pPr>
    </w:p>
    <w:p w:rsidR="00783D9E" w:rsidRDefault="00783D9E" w:rsidP="00D51F5E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Saudades, </w:t>
      </w:r>
      <w:r w:rsidR="00824975" w:rsidRPr="00824975">
        <w:rPr>
          <w:sz w:val="24"/>
          <w:szCs w:val="24"/>
        </w:rPr>
        <w:t xml:space="preserve">SC, </w:t>
      </w:r>
      <w:proofErr w:type="spellStart"/>
      <w:r w:rsidR="00824975" w:rsidRPr="00824975">
        <w:rPr>
          <w:sz w:val="24"/>
          <w:szCs w:val="24"/>
        </w:rPr>
        <w:t>em</w:t>
      </w:r>
      <w:proofErr w:type="spellEnd"/>
      <w:proofErr w:type="gramStart"/>
      <w:r w:rsidR="00824975" w:rsidRPr="00824975">
        <w:rPr>
          <w:sz w:val="24"/>
          <w:szCs w:val="24"/>
        </w:rPr>
        <w:t xml:space="preserve"> ..</w:t>
      </w:r>
      <w:proofErr w:type="gramEnd"/>
      <w:r w:rsidR="00824975" w:rsidRPr="00824975">
        <w:rPr>
          <w:sz w:val="24"/>
          <w:szCs w:val="24"/>
        </w:rPr>
        <w:t xml:space="preserve"> </w:t>
      </w:r>
      <w:proofErr w:type="gramStart"/>
      <w:r w:rsidR="00824975" w:rsidRPr="00824975">
        <w:rPr>
          <w:sz w:val="24"/>
          <w:szCs w:val="24"/>
        </w:rPr>
        <w:t>de</w:t>
      </w:r>
      <w:proofErr w:type="gramEnd"/>
      <w:r w:rsidR="00824975" w:rsidRPr="00824975">
        <w:rPr>
          <w:sz w:val="24"/>
          <w:szCs w:val="24"/>
        </w:rPr>
        <w:t xml:space="preserve"> ..... </w:t>
      </w:r>
      <w:proofErr w:type="gramStart"/>
      <w:r w:rsidR="00824975" w:rsidRPr="00824975">
        <w:rPr>
          <w:sz w:val="24"/>
          <w:szCs w:val="24"/>
        </w:rPr>
        <w:t>de</w:t>
      </w:r>
      <w:proofErr w:type="gramEnd"/>
      <w:r w:rsidR="00824975" w:rsidRPr="00824975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="00824975" w:rsidRPr="00824975">
        <w:rPr>
          <w:sz w:val="24"/>
          <w:szCs w:val="24"/>
        </w:rPr>
        <w:t>.</w:t>
      </w:r>
    </w:p>
    <w:p w:rsidR="00783D9E" w:rsidRDefault="00783D9E" w:rsidP="00D51F5E">
      <w:pPr>
        <w:pStyle w:val="SemEspaamento"/>
        <w:jc w:val="both"/>
        <w:rPr>
          <w:sz w:val="24"/>
          <w:szCs w:val="24"/>
        </w:rPr>
      </w:pPr>
    </w:p>
    <w:p w:rsidR="00783D9E" w:rsidRDefault="00824975" w:rsidP="00D51F5E">
      <w:pPr>
        <w:pStyle w:val="SemEspaamento"/>
        <w:jc w:val="both"/>
        <w:rPr>
          <w:sz w:val="24"/>
          <w:szCs w:val="24"/>
        </w:rPr>
      </w:pPr>
      <w:r w:rsidRPr="00824975">
        <w:rPr>
          <w:sz w:val="24"/>
          <w:szCs w:val="24"/>
        </w:rPr>
        <w:t xml:space="preserve"> </w:t>
      </w:r>
    </w:p>
    <w:p w:rsidR="00783D9E" w:rsidRDefault="00783D9E" w:rsidP="00D51F5E">
      <w:pPr>
        <w:pStyle w:val="SemEspaamento"/>
        <w:jc w:val="both"/>
        <w:rPr>
          <w:sz w:val="24"/>
          <w:szCs w:val="24"/>
        </w:rPr>
      </w:pPr>
    </w:p>
    <w:p w:rsidR="00783D9E" w:rsidRDefault="00824975" w:rsidP="00D51F5E">
      <w:pPr>
        <w:pStyle w:val="SemEspaamento"/>
        <w:jc w:val="both"/>
        <w:rPr>
          <w:sz w:val="24"/>
          <w:szCs w:val="24"/>
        </w:rPr>
      </w:pPr>
      <w:r w:rsidRPr="00824975">
        <w:rPr>
          <w:sz w:val="24"/>
          <w:szCs w:val="24"/>
        </w:rPr>
        <w:t xml:space="preserve">MUNICÍPIO DE </w:t>
      </w:r>
      <w:r w:rsidR="00783D9E">
        <w:rPr>
          <w:sz w:val="24"/>
          <w:szCs w:val="24"/>
        </w:rPr>
        <w:t xml:space="preserve">SAUDADES                          </w:t>
      </w:r>
      <w:r w:rsidRPr="00824975">
        <w:rPr>
          <w:sz w:val="24"/>
          <w:szCs w:val="24"/>
        </w:rPr>
        <w:t xml:space="preserve"> XXXXXXXXXXXXXX </w:t>
      </w:r>
    </w:p>
    <w:p w:rsidR="00783D9E" w:rsidRDefault="00824975" w:rsidP="00D51F5E">
      <w:pPr>
        <w:pStyle w:val="SemEspaamento"/>
        <w:jc w:val="both"/>
        <w:rPr>
          <w:sz w:val="24"/>
          <w:szCs w:val="24"/>
        </w:rPr>
      </w:pPr>
      <w:r w:rsidRPr="00824975">
        <w:rPr>
          <w:sz w:val="24"/>
          <w:szCs w:val="24"/>
        </w:rPr>
        <w:t xml:space="preserve">CONCEDENTE </w:t>
      </w:r>
      <w:r w:rsidR="00783D9E">
        <w:rPr>
          <w:sz w:val="24"/>
          <w:szCs w:val="24"/>
        </w:rPr>
        <w:t xml:space="preserve">                                                   </w:t>
      </w:r>
      <w:r w:rsidRPr="00824975">
        <w:rPr>
          <w:sz w:val="24"/>
          <w:szCs w:val="24"/>
        </w:rPr>
        <w:t xml:space="preserve">CONCESSIONÁRIO </w:t>
      </w:r>
    </w:p>
    <w:p w:rsidR="00783D9E" w:rsidRDefault="00783D9E" w:rsidP="00D51F5E">
      <w:pPr>
        <w:pStyle w:val="SemEspaamento"/>
        <w:jc w:val="both"/>
        <w:rPr>
          <w:sz w:val="24"/>
          <w:szCs w:val="24"/>
        </w:rPr>
      </w:pPr>
    </w:p>
    <w:p w:rsidR="00783D9E" w:rsidRDefault="00783D9E" w:rsidP="00D51F5E">
      <w:pPr>
        <w:pStyle w:val="SemEspaamento"/>
        <w:jc w:val="both"/>
        <w:rPr>
          <w:sz w:val="24"/>
          <w:szCs w:val="24"/>
        </w:rPr>
      </w:pPr>
    </w:p>
    <w:p w:rsidR="00783D9E" w:rsidRDefault="00824975" w:rsidP="00D51F5E">
      <w:pPr>
        <w:pStyle w:val="SemEspaamento"/>
        <w:jc w:val="both"/>
        <w:rPr>
          <w:sz w:val="24"/>
          <w:szCs w:val="24"/>
        </w:rPr>
      </w:pPr>
      <w:r w:rsidRPr="00824975">
        <w:rPr>
          <w:sz w:val="24"/>
          <w:szCs w:val="24"/>
        </w:rPr>
        <w:t xml:space="preserve">TESTEMUNHAS: </w:t>
      </w:r>
    </w:p>
    <w:p w:rsidR="00783D9E" w:rsidRDefault="00783D9E" w:rsidP="00D51F5E">
      <w:pPr>
        <w:pStyle w:val="SemEspaamento"/>
        <w:jc w:val="both"/>
        <w:rPr>
          <w:sz w:val="24"/>
          <w:szCs w:val="24"/>
        </w:rPr>
      </w:pPr>
    </w:p>
    <w:p w:rsidR="00783D9E" w:rsidRDefault="00783D9E" w:rsidP="00D51F5E">
      <w:pPr>
        <w:pStyle w:val="SemEspaamento"/>
        <w:jc w:val="both"/>
        <w:rPr>
          <w:sz w:val="24"/>
          <w:szCs w:val="24"/>
        </w:rPr>
      </w:pPr>
    </w:p>
    <w:p w:rsidR="00783D9E" w:rsidRDefault="00824975" w:rsidP="00D51F5E">
      <w:pPr>
        <w:pStyle w:val="SemEspaamento"/>
        <w:jc w:val="both"/>
        <w:rPr>
          <w:sz w:val="24"/>
          <w:szCs w:val="24"/>
        </w:rPr>
      </w:pPr>
      <w:r w:rsidRPr="00824975">
        <w:rPr>
          <w:sz w:val="24"/>
          <w:szCs w:val="24"/>
        </w:rPr>
        <w:t xml:space="preserve">Nome: </w:t>
      </w:r>
      <w:r w:rsidR="00783D9E">
        <w:rPr>
          <w:sz w:val="24"/>
          <w:szCs w:val="24"/>
        </w:rPr>
        <w:t xml:space="preserve">                                                                      </w:t>
      </w:r>
      <w:r w:rsidRPr="00824975">
        <w:rPr>
          <w:sz w:val="24"/>
          <w:szCs w:val="24"/>
        </w:rPr>
        <w:t xml:space="preserve">Nome: </w:t>
      </w:r>
    </w:p>
    <w:p w:rsidR="00824975" w:rsidRDefault="00824975" w:rsidP="00D51F5E">
      <w:pPr>
        <w:pStyle w:val="SemEspaamento"/>
        <w:jc w:val="both"/>
        <w:rPr>
          <w:sz w:val="24"/>
          <w:szCs w:val="24"/>
        </w:rPr>
      </w:pPr>
      <w:r w:rsidRPr="00824975">
        <w:rPr>
          <w:sz w:val="24"/>
          <w:szCs w:val="24"/>
        </w:rPr>
        <w:t xml:space="preserve">CPF: </w:t>
      </w:r>
      <w:r w:rsidR="00783D9E">
        <w:rPr>
          <w:sz w:val="24"/>
          <w:szCs w:val="24"/>
        </w:rPr>
        <w:t xml:space="preserve">                                                                         </w:t>
      </w:r>
      <w:r w:rsidRPr="00824975">
        <w:rPr>
          <w:sz w:val="24"/>
          <w:szCs w:val="24"/>
        </w:rPr>
        <w:t>CPF:</w:t>
      </w:r>
    </w:p>
    <w:p w:rsidR="00783D9E" w:rsidRDefault="00783D9E" w:rsidP="00D51F5E">
      <w:pPr>
        <w:pStyle w:val="SemEspaamento"/>
        <w:jc w:val="both"/>
        <w:rPr>
          <w:sz w:val="24"/>
          <w:szCs w:val="24"/>
        </w:rPr>
      </w:pPr>
    </w:p>
    <w:p w:rsidR="00783D9E" w:rsidRDefault="00783D9E" w:rsidP="00D51F5E">
      <w:pPr>
        <w:pStyle w:val="SemEspaamento"/>
        <w:jc w:val="both"/>
        <w:rPr>
          <w:sz w:val="24"/>
          <w:szCs w:val="24"/>
        </w:rPr>
      </w:pPr>
    </w:p>
    <w:p w:rsidR="00783D9E" w:rsidRDefault="00783D9E" w:rsidP="00D51F5E">
      <w:pPr>
        <w:pStyle w:val="SemEspaamento"/>
        <w:jc w:val="both"/>
        <w:rPr>
          <w:sz w:val="24"/>
          <w:szCs w:val="24"/>
        </w:rPr>
      </w:pPr>
    </w:p>
    <w:p w:rsidR="00783D9E" w:rsidRDefault="00783D9E" w:rsidP="00D51F5E">
      <w:pPr>
        <w:pStyle w:val="SemEspaamento"/>
        <w:jc w:val="both"/>
        <w:rPr>
          <w:sz w:val="24"/>
          <w:szCs w:val="24"/>
        </w:rPr>
      </w:pPr>
    </w:p>
    <w:p w:rsidR="008B4679" w:rsidRDefault="008B4679" w:rsidP="00D51F5E">
      <w:pPr>
        <w:pStyle w:val="SemEspaamento"/>
        <w:jc w:val="both"/>
        <w:rPr>
          <w:sz w:val="24"/>
          <w:szCs w:val="24"/>
        </w:rPr>
      </w:pPr>
    </w:p>
    <w:p w:rsidR="008B4679" w:rsidRDefault="008B4679" w:rsidP="00D51F5E">
      <w:pPr>
        <w:pStyle w:val="SemEspaamento"/>
        <w:jc w:val="both"/>
        <w:rPr>
          <w:sz w:val="24"/>
          <w:szCs w:val="24"/>
        </w:rPr>
      </w:pPr>
    </w:p>
    <w:p w:rsidR="008B4679" w:rsidRDefault="008B4679" w:rsidP="00D51F5E">
      <w:pPr>
        <w:pStyle w:val="SemEspaamento"/>
        <w:jc w:val="both"/>
        <w:rPr>
          <w:sz w:val="24"/>
          <w:szCs w:val="24"/>
        </w:rPr>
      </w:pPr>
    </w:p>
    <w:p w:rsidR="008B4679" w:rsidRDefault="008B4679" w:rsidP="00D51F5E">
      <w:pPr>
        <w:pStyle w:val="SemEspaamento"/>
        <w:jc w:val="both"/>
        <w:rPr>
          <w:sz w:val="24"/>
          <w:szCs w:val="24"/>
        </w:rPr>
      </w:pPr>
    </w:p>
    <w:p w:rsidR="008B4679" w:rsidRDefault="008B4679" w:rsidP="00D51F5E">
      <w:pPr>
        <w:pStyle w:val="SemEspaamento"/>
        <w:jc w:val="both"/>
        <w:rPr>
          <w:sz w:val="24"/>
          <w:szCs w:val="24"/>
        </w:rPr>
      </w:pPr>
    </w:p>
    <w:p w:rsidR="008B4679" w:rsidRDefault="008B4679" w:rsidP="00D51F5E">
      <w:pPr>
        <w:pStyle w:val="SemEspaamento"/>
        <w:jc w:val="both"/>
        <w:rPr>
          <w:sz w:val="24"/>
          <w:szCs w:val="24"/>
        </w:rPr>
      </w:pPr>
    </w:p>
    <w:p w:rsidR="008B4679" w:rsidRDefault="008B4679" w:rsidP="00D51F5E">
      <w:pPr>
        <w:pStyle w:val="SemEspaamento"/>
        <w:jc w:val="both"/>
        <w:rPr>
          <w:sz w:val="24"/>
          <w:szCs w:val="24"/>
        </w:rPr>
      </w:pPr>
    </w:p>
    <w:p w:rsidR="008B4679" w:rsidRDefault="008B4679" w:rsidP="00D51F5E">
      <w:pPr>
        <w:pStyle w:val="SemEspaamento"/>
        <w:jc w:val="both"/>
        <w:rPr>
          <w:sz w:val="24"/>
          <w:szCs w:val="24"/>
        </w:rPr>
      </w:pPr>
    </w:p>
    <w:p w:rsidR="008B4679" w:rsidRDefault="008B4679" w:rsidP="00D51F5E">
      <w:pPr>
        <w:pStyle w:val="SemEspaamento"/>
        <w:jc w:val="both"/>
        <w:rPr>
          <w:sz w:val="24"/>
          <w:szCs w:val="24"/>
        </w:rPr>
      </w:pPr>
    </w:p>
    <w:p w:rsidR="008B4679" w:rsidRDefault="008B4679" w:rsidP="00D51F5E">
      <w:pPr>
        <w:pStyle w:val="SemEspaamento"/>
        <w:jc w:val="both"/>
        <w:rPr>
          <w:sz w:val="24"/>
          <w:szCs w:val="24"/>
        </w:rPr>
      </w:pPr>
    </w:p>
    <w:p w:rsidR="008B4679" w:rsidRDefault="008B4679" w:rsidP="00D51F5E">
      <w:pPr>
        <w:pStyle w:val="SemEspaamento"/>
        <w:jc w:val="both"/>
        <w:rPr>
          <w:sz w:val="24"/>
          <w:szCs w:val="24"/>
        </w:rPr>
      </w:pPr>
    </w:p>
    <w:p w:rsidR="008B4679" w:rsidRDefault="008B4679" w:rsidP="00D51F5E">
      <w:pPr>
        <w:pStyle w:val="SemEspaamento"/>
        <w:jc w:val="both"/>
        <w:rPr>
          <w:sz w:val="24"/>
          <w:szCs w:val="24"/>
        </w:rPr>
      </w:pPr>
    </w:p>
    <w:p w:rsidR="008B4679" w:rsidRDefault="008B4679" w:rsidP="00D51F5E">
      <w:pPr>
        <w:pStyle w:val="SemEspaamento"/>
        <w:jc w:val="both"/>
        <w:rPr>
          <w:sz w:val="24"/>
          <w:szCs w:val="24"/>
        </w:rPr>
      </w:pPr>
    </w:p>
    <w:p w:rsidR="008B4679" w:rsidRDefault="008B4679" w:rsidP="00D51F5E">
      <w:pPr>
        <w:pStyle w:val="SemEspaamento"/>
        <w:jc w:val="both"/>
        <w:rPr>
          <w:sz w:val="24"/>
          <w:szCs w:val="24"/>
        </w:rPr>
      </w:pPr>
    </w:p>
    <w:p w:rsidR="008B4679" w:rsidRDefault="008B4679" w:rsidP="00D51F5E">
      <w:pPr>
        <w:pStyle w:val="SemEspaamento"/>
        <w:jc w:val="both"/>
        <w:rPr>
          <w:sz w:val="24"/>
          <w:szCs w:val="24"/>
        </w:rPr>
      </w:pPr>
    </w:p>
    <w:p w:rsidR="008B4679" w:rsidRDefault="008B4679" w:rsidP="00D51F5E">
      <w:pPr>
        <w:pStyle w:val="SemEspaamento"/>
        <w:jc w:val="both"/>
        <w:rPr>
          <w:sz w:val="24"/>
          <w:szCs w:val="24"/>
        </w:rPr>
      </w:pPr>
    </w:p>
    <w:p w:rsidR="008B4679" w:rsidRDefault="008B4679" w:rsidP="00D51F5E">
      <w:pPr>
        <w:pStyle w:val="SemEspaamento"/>
        <w:jc w:val="both"/>
        <w:rPr>
          <w:sz w:val="24"/>
          <w:szCs w:val="24"/>
        </w:rPr>
      </w:pPr>
    </w:p>
    <w:p w:rsidR="008B4679" w:rsidRDefault="008B4679" w:rsidP="00D51F5E">
      <w:pPr>
        <w:pStyle w:val="SemEspaamento"/>
        <w:jc w:val="both"/>
        <w:rPr>
          <w:sz w:val="24"/>
          <w:szCs w:val="24"/>
        </w:rPr>
      </w:pPr>
    </w:p>
    <w:p w:rsidR="008B4679" w:rsidRDefault="008B4679" w:rsidP="00D51F5E">
      <w:pPr>
        <w:pStyle w:val="SemEspaamento"/>
        <w:jc w:val="both"/>
        <w:rPr>
          <w:sz w:val="24"/>
          <w:szCs w:val="24"/>
        </w:rPr>
      </w:pPr>
    </w:p>
    <w:p w:rsidR="008B4679" w:rsidRDefault="008B4679" w:rsidP="00D51F5E">
      <w:pPr>
        <w:pStyle w:val="SemEspaamento"/>
        <w:jc w:val="both"/>
        <w:rPr>
          <w:sz w:val="24"/>
          <w:szCs w:val="24"/>
        </w:rPr>
      </w:pPr>
    </w:p>
    <w:p w:rsidR="008B4679" w:rsidRDefault="008B4679" w:rsidP="00D51F5E">
      <w:pPr>
        <w:pStyle w:val="SemEspaamento"/>
        <w:jc w:val="both"/>
        <w:rPr>
          <w:sz w:val="24"/>
          <w:szCs w:val="24"/>
        </w:rPr>
      </w:pPr>
    </w:p>
    <w:p w:rsidR="008B4679" w:rsidRDefault="008B4679" w:rsidP="00D51F5E">
      <w:pPr>
        <w:pStyle w:val="SemEspaamento"/>
        <w:jc w:val="both"/>
        <w:rPr>
          <w:sz w:val="24"/>
          <w:szCs w:val="24"/>
        </w:rPr>
      </w:pPr>
    </w:p>
    <w:p w:rsidR="008B4679" w:rsidRDefault="008B4679" w:rsidP="00D51F5E">
      <w:pPr>
        <w:pStyle w:val="SemEspaamento"/>
        <w:jc w:val="both"/>
        <w:rPr>
          <w:sz w:val="24"/>
          <w:szCs w:val="24"/>
        </w:rPr>
      </w:pPr>
      <w:bookmarkStart w:id="0" w:name="_GoBack"/>
      <w:bookmarkEnd w:id="0"/>
    </w:p>
    <w:p w:rsidR="00783D9E" w:rsidRDefault="00783D9E" w:rsidP="00D51F5E">
      <w:pPr>
        <w:pStyle w:val="SemEspaamento"/>
        <w:jc w:val="both"/>
        <w:rPr>
          <w:sz w:val="24"/>
          <w:szCs w:val="24"/>
        </w:rPr>
      </w:pPr>
    </w:p>
    <w:p w:rsidR="00783D9E" w:rsidRPr="0071333F" w:rsidRDefault="00783D9E" w:rsidP="00783D9E">
      <w:pPr>
        <w:pStyle w:val="SemEspaamento"/>
        <w:jc w:val="center"/>
        <w:rPr>
          <w:b/>
          <w:sz w:val="24"/>
          <w:szCs w:val="24"/>
        </w:rPr>
      </w:pPr>
      <w:r w:rsidRPr="0071333F">
        <w:rPr>
          <w:b/>
          <w:sz w:val="24"/>
          <w:szCs w:val="24"/>
        </w:rPr>
        <w:t>Parecer Jurídico</w:t>
      </w:r>
    </w:p>
    <w:p w:rsidR="00783D9E" w:rsidRPr="0071333F" w:rsidRDefault="00783D9E" w:rsidP="00D51F5E">
      <w:pPr>
        <w:pStyle w:val="SemEspaamento"/>
        <w:jc w:val="both"/>
        <w:rPr>
          <w:b/>
          <w:sz w:val="24"/>
          <w:szCs w:val="24"/>
        </w:rPr>
      </w:pPr>
    </w:p>
    <w:p w:rsidR="00783D9E" w:rsidRPr="0071333F" w:rsidRDefault="00783D9E" w:rsidP="00D51F5E">
      <w:pPr>
        <w:pStyle w:val="SemEspaamento"/>
        <w:jc w:val="both"/>
        <w:rPr>
          <w:b/>
          <w:sz w:val="24"/>
          <w:szCs w:val="24"/>
        </w:rPr>
      </w:pPr>
    </w:p>
    <w:p w:rsidR="00783D9E" w:rsidRPr="0071333F" w:rsidRDefault="00783D9E" w:rsidP="00783D9E">
      <w:pPr>
        <w:pStyle w:val="SemEspaamento"/>
        <w:jc w:val="center"/>
        <w:rPr>
          <w:b/>
          <w:sz w:val="24"/>
          <w:szCs w:val="24"/>
        </w:rPr>
      </w:pPr>
      <w:r w:rsidRPr="0071333F">
        <w:rPr>
          <w:b/>
          <w:sz w:val="24"/>
          <w:szCs w:val="24"/>
        </w:rPr>
        <w:t>"PARECER"</w:t>
      </w:r>
    </w:p>
    <w:p w:rsidR="00783D9E" w:rsidRPr="0071333F" w:rsidRDefault="00783D9E" w:rsidP="00D51F5E">
      <w:pPr>
        <w:pStyle w:val="SemEspaamento"/>
        <w:jc w:val="both"/>
        <w:rPr>
          <w:b/>
          <w:sz w:val="24"/>
          <w:szCs w:val="24"/>
        </w:rPr>
      </w:pPr>
    </w:p>
    <w:p w:rsidR="00783D9E" w:rsidRDefault="00783D9E" w:rsidP="00D51F5E">
      <w:pPr>
        <w:pStyle w:val="SemEspaamento"/>
        <w:jc w:val="both"/>
        <w:rPr>
          <w:sz w:val="24"/>
          <w:szCs w:val="24"/>
        </w:rPr>
      </w:pPr>
    </w:p>
    <w:p w:rsidR="00783D9E" w:rsidRDefault="00783D9E" w:rsidP="00783D9E">
      <w:pPr>
        <w:pStyle w:val="SemEspaamento"/>
        <w:ind w:firstLine="708"/>
        <w:jc w:val="both"/>
        <w:rPr>
          <w:sz w:val="24"/>
          <w:szCs w:val="24"/>
        </w:rPr>
      </w:pPr>
      <w:r w:rsidRPr="00783D9E">
        <w:rPr>
          <w:sz w:val="24"/>
          <w:szCs w:val="24"/>
        </w:rPr>
        <w:t>Por força do Parágrafo único do Art. 38, da Lei n.º 8.666/93, vem esta Assessoria Jurídica em apreciação ao Edital n.º 000</w:t>
      </w:r>
      <w:r w:rsidR="0071333F">
        <w:rPr>
          <w:sz w:val="24"/>
          <w:szCs w:val="24"/>
        </w:rPr>
        <w:t>1</w:t>
      </w:r>
      <w:r w:rsidRPr="00783D9E">
        <w:rPr>
          <w:sz w:val="24"/>
          <w:szCs w:val="24"/>
        </w:rPr>
        <w:t>/201</w:t>
      </w:r>
      <w:r w:rsidR="0071333F">
        <w:rPr>
          <w:sz w:val="24"/>
          <w:szCs w:val="24"/>
        </w:rPr>
        <w:t>7</w:t>
      </w:r>
      <w:r w:rsidRPr="00783D9E">
        <w:rPr>
          <w:sz w:val="24"/>
          <w:szCs w:val="24"/>
        </w:rPr>
        <w:t xml:space="preserve">, na modalidade de “CONCORRÊNCIA PÚBLICA”, elaborado pelo Setor de Licitações. </w:t>
      </w:r>
    </w:p>
    <w:p w:rsidR="00783D9E" w:rsidRDefault="00783D9E" w:rsidP="00D51F5E">
      <w:pPr>
        <w:pStyle w:val="SemEspaamento"/>
        <w:jc w:val="both"/>
        <w:rPr>
          <w:sz w:val="24"/>
          <w:szCs w:val="24"/>
        </w:rPr>
      </w:pPr>
    </w:p>
    <w:p w:rsidR="00783D9E" w:rsidRDefault="00783D9E" w:rsidP="00783D9E">
      <w:pPr>
        <w:pStyle w:val="SemEspaamento"/>
        <w:ind w:firstLine="708"/>
        <w:jc w:val="both"/>
        <w:rPr>
          <w:sz w:val="24"/>
          <w:szCs w:val="24"/>
        </w:rPr>
      </w:pPr>
      <w:r w:rsidRPr="00783D9E">
        <w:rPr>
          <w:sz w:val="24"/>
          <w:szCs w:val="24"/>
        </w:rPr>
        <w:t>Referida licitação tem por objeto a Concessão de Espaço Público para fins de Exploração Comercial de Bar/Cantina, de imóvel localizado n</w:t>
      </w:r>
      <w:r w:rsidR="0071333F">
        <w:rPr>
          <w:sz w:val="24"/>
          <w:szCs w:val="24"/>
        </w:rPr>
        <w:t xml:space="preserve">o Ginásio Municipal de Esportes </w:t>
      </w:r>
      <w:proofErr w:type="spellStart"/>
      <w:r w:rsidR="0071333F">
        <w:rPr>
          <w:sz w:val="24"/>
          <w:szCs w:val="24"/>
        </w:rPr>
        <w:t>Theobaldo</w:t>
      </w:r>
      <w:proofErr w:type="spellEnd"/>
      <w:r w:rsidR="0071333F">
        <w:rPr>
          <w:sz w:val="24"/>
          <w:szCs w:val="24"/>
        </w:rPr>
        <w:t xml:space="preserve"> Ross</w:t>
      </w:r>
      <w:r w:rsidRPr="00783D9E">
        <w:rPr>
          <w:sz w:val="24"/>
          <w:szCs w:val="24"/>
        </w:rPr>
        <w:t xml:space="preserve">. </w:t>
      </w:r>
    </w:p>
    <w:p w:rsidR="00783D9E" w:rsidRDefault="00783D9E" w:rsidP="00783D9E">
      <w:pPr>
        <w:pStyle w:val="SemEspaamento"/>
        <w:ind w:firstLine="708"/>
        <w:jc w:val="both"/>
        <w:rPr>
          <w:sz w:val="24"/>
          <w:szCs w:val="24"/>
        </w:rPr>
      </w:pPr>
    </w:p>
    <w:p w:rsidR="00783D9E" w:rsidRDefault="00783D9E" w:rsidP="00783D9E">
      <w:pPr>
        <w:pStyle w:val="SemEspaamento"/>
        <w:ind w:firstLine="708"/>
        <w:jc w:val="both"/>
        <w:rPr>
          <w:sz w:val="24"/>
          <w:szCs w:val="24"/>
        </w:rPr>
      </w:pPr>
      <w:r w:rsidRPr="00783D9E">
        <w:rPr>
          <w:sz w:val="24"/>
          <w:szCs w:val="24"/>
        </w:rPr>
        <w:t xml:space="preserve">Colhe-se do Edital, como também da minuta do futuro instrumento contratual a ser firmado com o proponente vencedor, que foram observados, na sua totalidade, os dispositivos consubstanciados na Lei n.º 8.666/93, suas alterações e demais normas para a modalidade. </w:t>
      </w:r>
    </w:p>
    <w:p w:rsidR="00783D9E" w:rsidRDefault="00783D9E" w:rsidP="00783D9E">
      <w:pPr>
        <w:pStyle w:val="SemEspaamento"/>
        <w:ind w:firstLine="708"/>
        <w:jc w:val="both"/>
        <w:rPr>
          <w:sz w:val="24"/>
          <w:szCs w:val="24"/>
        </w:rPr>
      </w:pPr>
    </w:p>
    <w:p w:rsidR="0071333F" w:rsidRDefault="00783D9E" w:rsidP="00783D9E">
      <w:pPr>
        <w:pStyle w:val="SemEspaamento"/>
        <w:ind w:firstLine="708"/>
        <w:jc w:val="both"/>
        <w:rPr>
          <w:sz w:val="24"/>
          <w:szCs w:val="24"/>
        </w:rPr>
      </w:pPr>
      <w:r w:rsidRPr="00783D9E">
        <w:rPr>
          <w:sz w:val="24"/>
          <w:szCs w:val="24"/>
        </w:rPr>
        <w:t xml:space="preserve">Assim sendo, opino pelo prosseguimento do presente certame licitatório, com a necessária publicação do aviso de licitação, nos termos do Diploma Legal acima referido. </w:t>
      </w:r>
    </w:p>
    <w:p w:rsidR="0071333F" w:rsidRDefault="0071333F" w:rsidP="00783D9E">
      <w:pPr>
        <w:pStyle w:val="SemEspaamento"/>
        <w:ind w:firstLine="708"/>
        <w:jc w:val="both"/>
        <w:rPr>
          <w:sz w:val="24"/>
          <w:szCs w:val="24"/>
        </w:rPr>
      </w:pPr>
    </w:p>
    <w:p w:rsidR="0071333F" w:rsidRPr="0071333F" w:rsidRDefault="00783D9E" w:rsidP="0071333F">
      <w:pPr>
        <w:pStyle w:val="SemEspaamento"/>
        <w:ind w:firstLine="708"/>
        <w:jc w:val="center"/>
        <w:rPr>
          <w:b/>
          <w:sz w:val="24"/>
          <w:szCs w:val="24"/>
        </w:rPr>
      </w:pPr>
      <w:r w:rsidRPr="0071333F">
        <w:rPr>
          <w:b/>
          <w:sz w:val="24"/>
          <w:szCs w:val="24"/>
        </w:rPr>
        <w:t>É o parecer.</w:t>
      </w:r>
    </w:p>
    <w:p w:rsidR="0071333F" w:rsidRDefault="0071333F" w:rsidP="00783D9E">
      <w:pPr>
        <w:pStyle w:val="SemEspaamento"/>
        <w:ind w:firstLine="708"/>
        <w:jc w:val="both"/>
        <w:rPr>
          <w:sz w:val="24"/>
          <w:szCs w:val="24"/>
        </w:rPr>
      </w:pPr>
    </w:p>
    <w:p w:rsidR="0071333F" w:rsidRDefault="0071333F" w:rsidP="00783D9E">
      <w:pPr>
        <w:pStyle w:val="SemEspaamento"/>
        <w:ind w:firstLine="708"/>
        <w:jc w:val="both"/>
        <w:rPr>
          <w:sz w:val="24"/>
          <w:szCs w:val="24"/>
        </w:rPr>
      </w:pPr>
    </w:p>
    <w:p w:rsidR="0071333F" w:rsidRDefault="00783D9E" w:rsidP="00783D9E">
      <w:pPr>
        <w:pStyle w:val="SemEspaamento"/>
        <w:ind w:firstLine="708"/>
        <w:jc w:val="both"/>
        <w:rPr>
          <w:sz w:val="24"/>
          <w:szCs w:val="24"/>
        </w:rPr>
      </w:pPr>
      <w:r w:rsidRPr="00783D9E">
        <w:rPr>
          <w:sz w:val="24"/>
          <w:szCs w:val="24"/>
        </w:rPr>
        <w:t xml:space="preserve">ASSESSORIA JURÍDICA DA PREFEITURA MUNICIPAL DE </w:t>
      </w:r>
      <w:r w:rsidR="0071333F">
        <w:rPr>
          <w:sz w:val="24"/>
          <w:szCs w:val="24"/>
        </w:rPr>
        <w:t>SAUDADES</w:t>
      </w:r>
      <w:r w:rsidRPr="00783D9E">
        <w:rPr>
          <w:sz w:val="24"/>
          <w:szCs w:val="24"/>
        </w:rPr>
        <w:t xml:space="preserve">, SANTA CATARINA, EM </w:t>
      </w:r>
      <w:r w:rsidR="009575BB">
        <w:rPr>
          <w:sz w:val="24"/>
          <w:szCs w:val="24"/>
        </w:rPr>
        <w:t>20</w:t>
      </w:r>
      <w:r w:rsidRPr="00B665C4">
        <w:rPr>
          <w:sz w:val="24"/>
          <w:szCs w:val="24"/>
        </w:rPr>
        <w:t xml:space="preserve"> DE </w:t>
      </w:r>
      <w:r w:rsidR="00B665C4" w:rsidRPr="00B665C4">
        <w:rPr>
          <w:sz w:val="24"/>
          <w:szCs w:val="24"/>
        </w:rPr>
        <w:t xml:space="preserve">MARÇO </w:t>
      </w:r>
      <w:r w:rsidRPr="00B665C4">
        <w:rPr>
          <w:sz w:val="24"/>
          <w:szCs w:val="24"/>
        </w:rPr>
        <w:t>DE 201</w:t>
      </w:r>
      <w:r w:rsidR="0071333F" w:rsidRPr="00B665C4">
        <w:rPr>
          <w:sz w:val="24"/>
          <w:szCs w:val="24"/>
        </w:rPr>
        <w:t>7</w:t>
      </w:r>
      <w:r w:rsidRPr="00B665C4">
        <w:rPr>
          <w:sz w:val="24"/>
          <w:szCs w:val="24"/>
        </w:rPr>
        <w:t xml:space="preserve">. </w:t>
      </w:r>
    </w:p>
    <w:p w:rsidR="0071333F" w:rsidRDefault="0071333F" w:rsidP="00783D9E">
      <w:pPr>
        <w:pStyle w:val="SemEspaamento"/>
        <w:ind w:firstLine="708"/>
        <w:jc w:val="both"/>
        <w:rPr>
          <w:sz w:val="24"/>
          <w:szCs w:val="24"/>
        </w:rPr>
      </w:pPr>
    </w:p>
    <w:p w:rsidR="0071333F" w:rsidRDefault="0071333F" w:rsidP="00783D9E">
      <w:pPr>
        <w:pStyle w:val="SemEspaamento"/>
        <w:ind w:firstLine="708"/>
        <w:jc w:val="both"/>
        <w:rPr>
          <w:sz w:val="24"/>
          <w:szCs w:val="24"/>
        </w:rPr>
      </w:pPr>
    </w:p>
    <w:p w:rsidR="0071333F" w:rsidRDefault="0071333F" w:rsidP="00783D9E">
      <w:pPr>
        <w:pStyle w:val="SemEspaamento"/>
        <w:ind w:firstLine="708"/>
        <w:jc w:val="both"/>
        <w:rPr>
          <w:sz w:val="24"/>
          <w:szCs w:val="24"/>
        </w:rPr>
      </w:pPr>
    </w:p>
    <w:p w:rsidR="0071333F" w:rsidRDefault="0071333F" w:rsidP="0071333F">
      <w:pPr>
        <w:pStyle w:val="SemEspaamen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JULIANA DE OLIVEIRA</w:t>
      </w:r>
    </w:p>
    <w:p w:rsidR="00783D9E" w:rsidRPr="00783D9E" w:rsidRDefault="0071333F" w:rsidP="0071333F">
      <w:pPr>
        <w:pStyle w:val="SemEspaamen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OAB/SC 32.906</w:t>
      </w:r>
    </w:p>
    <w:p w:rsidR="00824975" w:rsidRPr="00783D9E" w:rsidRDefault="00824975" w:rsidP="0071333F">
      <w:pPr>
        <w:pStyle w:val="SemEspaamento"/>
        <w:jc w:val="center"/>
        <w:rPr>
          <w:sz w:val="24"/>
          <w:szCs w:val="24"/>
        </w:rPr>
      </w:pPr>
    </w:p>
    <w:sectPr w:rsidR="00824975" w:rsidRPr="00783D9E" w:rsidSect="00BA6C96">
      <w:headerReference w:type="default" r:id="rId11"/>
      <w:footerReference w:type="even" r:id="rId12"/>
      <w:footerReference w:type="default" r:id="rId13"/>
      <w:pgSz w:w="11907" w:h="16840" w:code="9"/>
      <w:pgMar w:top="1701" w:right="1417" w:bottom="70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6B0" w:rsidRDefault="00C036B0" w:rsidP="00B80695">
      <w:pPr>
        <w:spacing w:after="0" w:line="240" w:lineRule="auto"/>
      </w:pPr>
      <w:r>
        <w:separator/>
      </w:r>
    </w:p>
  </w:endnote>
  <w:endnote w:type="continuationSeparator" w:id="0">
    <w:p w:rsidR="00C036B0" w:rsidRDefault="00C036B0" w:rsidP="00B8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850" w:rsidRDefault="00D1285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12850" w:rsidRDefault="00D1285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850" w:rsidRDefault="00D12850" w:rsidP="00BA6C96">
    <w:pPr>
      <w:pStyle w:val="Rodap"/>
      <w:framePr w:wrap="around" w:vAnchor="text" w:hAnchor="page" w:x="10239" w:y="190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8B4679">
      <w:rPr>
        <w:rStyle w:val="Nmerodepgina"/>
        <w:noProof/>
        <w:sz w:val="16"/>
      </w:rPr>
      <w:t>15</w:t>
    </w:r>
    <w:r>
      <w:rPr>
        <w:rStyle w:val="Nmerodepgina"/>
        <w:sz w:val="16"/>
      </w:rPr>
      <w:fldChar w:fldCharType="end"/>
    </w:r>
  </w:p>
  <w:p w:rsidR="00D12850" w:rsidRDefault="00D12850" w:rsidP="00BA6C96">
    <w:pPr>
      <w:pStyle w:val="Rodap"/>
    </w:pPr>
    <w:r>
      <w:t>_________________________________________________________</w:t>
    </w:r>
  </w:p>
  <w:p w:rsidR="00D12850" w:rsidRDefault="00D12850" w:rsidP="00BA6C96">
    <w:pPr>
      <w:pStyle w:val="Rodap"/>
    </w:pPr>
    <w:r>
      <w:t>Rua Castro Alves, 279 – CEP: 89.868-000 – Saudades, Santa Catarina.</w:t>
    </w:r>
  </w:p>
  <w:p w:rsidR="00D12850" w:rsidRDefault="00D12850" w:rsidP="00BA6C96">
    <w:pPr>
      <w:pStyle w:val="Rodap"/>
    </w:pPr>
    <w:r>
      <w:t>Fone/Fax: (49) 3334-0127 – CNPJ: 83.021.881/0001-54</w:t>
    </w:r>
  </w:p>
  <w:p w:rsidR="00D12850" w:rsidRDefault="00D12850" w:rsidP="00BA6C96">
    <w:pPr>
      <w:pStyle w:val="Rodap"/>
    </w:pPr>
    <w:r>
      <w:t xml:space="preserve">Site: </w:t>
    </w:r>
    <w:hyperlink r:id="rId1" w:history="1">
      <w:r>
        <w:rPr>
          <w:rStyle w:val="Hyperlink"/>
        </w:rPr>
        <w:t>www.saudades.sc.gov.br</w:t>
      </w:r>
    </w:hyperlink>
    <w:r>
      <w:t xml:space="preserve"> – E-mail: compras@saudades.sc.gov.br</w:t>
    </w:r>
  </w:p>
  <w:p w:rsidR="00D12850" w:rsidRDefault="00D12850" w:rsidP="00BA6C96">
    <w:pPr>
      <w:pStyle w:val="Rodap"/>
      <w:tabs>
        <w:tab w:val="right" w:pos="8222"/>
      </w:tabs>
      <w:jc w:val="both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6B0" w:rsidRDefault="00C036B0" w:rsidP="00B80695">
      <w:pPr>
        <w:spacing w:after="0" w:line="240" w:lineRule="auto"/>
      </w:pPr>
      <w:r>
        <w:separator/>
      </w:r>
    </w:p>
  </w:footnote>
  <w:footnote w:type="continuationSeparator" w:id="0">
    <w:p w:rsidR="00C036B0" w:rsidRDefault="00C036B0" w:rsidP="00B80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850" w:rsidRPr="002D2BB0" w:rsidRDefault="00D12850" w:rsidP="00BA6C96">
    <w:pPr>
      <w:rPr>
        <w:sz w:val="32"/>
        <w:szCs w:val="3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294210" wp14:editId="7AD8543F">
              <wp:simplePos x="0" y="0"/>
              <wp:positionH relativeFrom="column">
                <wp:posOffset>1485900</wp:posOffset>
              </wp:positionH>
              <wp:positionV relativeFrom="paragraph">
                <wp:posOffset>345440</wp:posOffset>
              </wp:positionV>
              <wp:extent cx="4463415" cy="7912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3415" cy="791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850" w:rsidRPr="00B80695" w:rsidRDefault="00D12850" w:rsidP="00B80695">
                          <w:pPr>
                            <w:pStyle w:val="SemEspaamento"/>
                            <w:rPr>
                              <w:sz w:val="32"/>
                              <w:szCs w:val="32"/>
                            </w:rPr>
                          </w:pPr>
                          <w:r w:rsidRPr="00B80695">
                            <w:rPr>
                              <w:sz w:val="32"/>
                              <w:szCs w:val="32"/>
                            </w:rPr>
                            <w:t>ESTADO DE SANTA CATARINA</w:t>
                          </w:r>
                        </w:p>
                        <w:p w:rsidR="00D12850" w:rsidRPr="00B80695" w:rsidRDefault="00D12850" w:rsidP="00B80695">
                          <w:pPr>
                            <w:pStyle w:val="SemEspaamento"/>
                            <w:rPr>
                              <w:sz w:val="32"/>
                              <w:szCs w:val="32"/>
                            </w:rPr>
                          </w:pPr>
                          <w:r w:rsidRPr="00B80695">
                            <w:rPr>
                              <w:sz w:val="32"/>
                              <w:szCs w:val="32"/>
                            </w:rPr>
                            <w:t>PREFEITURA MUNICIPAL DE SAUDADES</w:t>
                          </w:r>
                        </w:p>
                        <w:p w:rsidR="00D12850" w:rsidRDefault="00D1285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9421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17pt;margin-top:27.2pt;width:351.45pt;height:6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" filled="f" stroked="f" strokecolor="white">
              <v:textbox>
                <w:txbxContent>
                  <w:p w:rsidR="00D12850" w:rsidRPr="00B80695" w:rsidRDefault="00D12850" w:rsidP="00B80695">
                    <w:pPr>
                      <w:pStyle w:val="SemEspaamento"/>
                      <w:rPr>
                        <w:sz w:val="32"/>
                        <w:szCs w:val="32"/>
                      </w:rPr>
                    </w:pPr>
                    <w:r w:rsidRPr="00B80695">
                      <w:rPr>
                        <w:sz w:val="32"/>
                        <w:szCs w:val="32"/>
                      </w:rPr>
                      <w:t>ESTADO DE SANTA CATARINA</w:t>
                    </w:r>
                  </w:p>
                  <w:p w:rsidR="00D12850" w:rsidRPr="00B80695" w:rsidRDefault="00D12850" w:rsidP="00B80695">
                    <w:pPr>
                      <w:pStyle w:val="SemEspaamento"/>
                      <w:rPr>
                        <w:sz w:val="32"/>
                        <w:szCs w:val="32"/>
                      </w:rPr>
                    </w:pPr>
                    <w:r w:rsidRPr="00B80695">
                      <w:rPr>
                        <w:sz w:val="32"/>
                        <w:szCs w:val="32"/>
                      </w:rPr>
                      <w:t>PREFEITURA MUNICIPAL DE SAUDADES</w:t>
                    </w:r>
                  </w:p>
                  <w:p w:rsidR="00D12850" w:rsidRDefault="00D12850"/>
                </w:txbxContent>
              </v:textbox>
            </v:shape>
          </w:pict>
        </mc:Fallback>
      </mc:AlternateContent>
    </w:r>
    <w:r>
      <w:rPr>
        <w:noProof/>
        <w:sz w:val="32"/>
        <w:szCs w:val="32"/>
        <w:lang w:eastAsia="pt-BR"/>
      </w:rPr>
      <w:drawing>
        <wp:inline distT="0" distB="0" distL="0" distR="0" wp14:anchorId="5824FF6E" wp14:editId="1E67F342">
          <wp:extent cx="1485900" cy="133731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337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B5887"/>
    <w:multiLevelType w:val="hybridMultilevel"/>
    <w:tmpl w:val="9AE4BD90"/>
    <w:lvl w:ilvl="0" w:tplc="9A96F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A4785"/>
    <w:multiLevelType w:val="hybridMultilevel"/>
    <w:tmpl w:val="3EB40E66"/>
    <w:lvl w:ilvl="0" w:tplc="04160001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F70D2"/>
    <w:multiLevelType w:val="hybridMultilevel"/>
    <w:tmpl w:val="E05A78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95"/>
    <w:rsid w:val="0002455C"/>
    <w:rsid w:val="00051739"/>
    <w:rsid w:val="00065DA4"/>
    <w:rsid w:val="000718F5"/>
    <w:rsid w:val="000761DB"/>
    <w:rsid w:val="000D074A"/>
    <w:rsid w:val="00106A55"/>
    <w:rsid w:val="001C35DF"/>
    <w:rsid w:val="001D34E9"/>
    <w:rsid w:val="001F1D78"/>
    <w:rsid w:val="00211303"/>
    <w:rsid w:val="00213BE1"/>
    <w:rsid w:val="00232E43"/>
    <w:rsid w:val="002435FF"/>
    <w:rsid w:val="00261351"/>
    <w:rsid w:val="002A155A"/>
    <w:rsid w:val="002A4094"/>
    <w:rsid w:val="002C31AA"/>
    <w:rsid w:val="00351B2D"/>
    <w:rsid w:val="003915EB"/>
    <w:rsid w:val="003C23C1"/>
    <w:rsid w:val="0040099C"/>
    <w:rsid w:val="00484ADD"/>
    <w:rsid w:val="00486489"/>
    <w:rsid w:val="004A23B1"/>
    <w:rsid w:val="004C32C6"/>
    <w:rsid w:val="004E38BE"/>
    <w:rsid w:val="00573B91"/>
    <w:rsid w:val="00577C0A"/>
    <w:rsid w:val="005E6176"/>
    <w:rsid w:val="006D0689"/>
    <w:rsid w:val="0071333F"/>
    <w:rsid w:val="00733067"/>
    <w:rsid w:val="00755B09"/>
    <w:rsid w:val="00762E7C"/>
    <w:rsid w:val="00783D9E"/>
    <w:rsid w:val="007B5781"/>
    <w:rsid w:val="007D0BC4"/>
    <w:rsid w:val="00806ADB"/>
    <w:rsid w:val="00824975"/>
    <w:rsid w:val="00827797"/>
    <w:rsid w:val="00856A54"/>
    <w:rsid w:val="00880842"/>
    <w:rsid w:val="008A7529"/>
    <w:rsid w:val="008B4679"/>
    <w:rsid w:val="008F598B"/>
    <w:rsid w:val="00904A74"/>
    <w:rsid w:val="00922DF6"/>
    <w:rsid w:val="009575BB"/>
    <w:rsid w:val="009701C4"/>
    <w:rsid w:val="009965D1"/>
    <w:rsid w:val="009C7C4C"/>
    <w:rsid w:val="009F5005"/>
    <w:rsid w:val="00A07800"/>
    <w:rsid w:val="00A15C82"/>
    <w:rsid w:val="00A33D9C"/>
    <w:rsid w:val="00A61DFC"/>
    <w:rsid w:val="00A86F58"/>
    <w:rsid w:val="00AC23AD"/>
    <w:rsid w:val="00AC4E91"/>
    <w:rsid w:val="00AF72AF"/>
    <w:rsid w:val="00B665C4"/>
    <w:rsid w:val="00B76859"/>
    <w:rsid w:val="00B80695"/>
    <w:rsid w:val="00BA6C96"/>
    <w:rsid w:val="00BB7DD6"/>
    <w:rsid w:val="00BC5E82"/>
    <w:rsid w:val="00BF1E17"/>
    <w:rsid w:val="00C036B0"/>
    <w:rsid w:val="00C1531A"/>
    <w:rsid w:val="00D12850"/>
    <w:rsid w:val="00D17ECA"/>
    <w:rsid w:val="00D51F5E"/>
    <w:rsid w:val="00D636E6"/>
    <w:rsid w:val="00DB101F"/>
    <w:rsid w:val="00DC42F1"/>
    <w:rsid w:val="00DF0F87"/>
    <w:rsid w:val="00E0431C"/>
    <w:rsid w:val="00E500E0"/>
    <w:rsid w:val="00E7270B"/>
    <w:rsid w:val="00E7532B"/>
    <w:rsid w:val="00EB1038"/>
    <w:rsid w:val="00F04E8C"/>
    <w:rsid w:val="00F07F97"/>
    <w:rsid w:val="00F8642E"/>
    <w:rsid w:val="00FA504C"/>
    <w:rsid w:val="00FB3561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60B76-CAA3-4111-9EB3-7E58F419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80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695"/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B80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0695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semiHidden/>
    <w:rsid w:val="00B80695"/>
  </w:style>
  <w:style w:type="character" w:styleId="Hyperlink">
    <w:name w:val="Hyperlink"/>
    <w:rsid w:val="00B8069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695"/>
    <w:rPr>
      <w:rFonts w:ascii="Tahoma" w:eastAsia="Times New Roman" w:hAnsi="Tahoma" w:cs="Tahoma"/>
      <w:sz w:val="16"/>
      <w:szCs w:val="16"/>
    </w:rPr>
  </w:style>
  <w:style w:type="paragraph" w:styleId="SemEspaamento">
    <w:name w:val="No Spacing"/>
    <w:uiPriority w:val="1"/>
    <w:qFormat/>
    <w:rsid w:val="00B80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1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12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56113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8485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68136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81498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2" w:color="E6E6E6"/>
                    <w:right w:val="none" w:sz="0" w:space="0" w:color="auto"/>
                  </w:divBdr>
                  <w:divsChild>
                    <w:div w:id="6003794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6955">
                      <w:marLeft w:val="0"/>
                      <w:marRight w:val="0"/>
                      <w:marTop w:val="0"/>
                      <w:marBottom w:val="330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  <w:divsChild>
                        <w:div w:id="164418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9E9E9"/>
                            <w:right w:val="none" w:sz="0" w:space="0" w:color="auto"/>
                          </w:divBdr>
                        </w:div>
                        <w:div w:id="11450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4536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60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7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9E9E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746575">
                      <w:marLeft w:val="0"/>
                      <w:marRight w:val="0"/>
                      <w:marTop w:val="0"/>
                      <w:marBottom w:val="330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  <w:divsChild>
                        <w:div w:id="202166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9E9E9"/>
                            <w:right w:val="none" w:sz="0" w:space="0" w:color="auto"/>
                          </w:divBdr>
                        </w:div>
                        <w:div w:id="54895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5053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04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07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9E9E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0578">
                      <w:marLeft w:val="0"/>
                      <w:marRight w:val="0"/>
                      <w:marTop w:val="0"/>
                      <w:marBottom w:val="330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  <w:divsChild>
                        <w:div w:id="7647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9E9E9"/>
                            <w:right w:val="none" w:sz="0" w:space="0" w:color="auto"/>
                          </w:divBdr>
                        </w:div>
                        <w:div w:id="15328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9782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28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02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9E9E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005">
                      <w:marLeft w:val="0"/>
                      <w:marRight w:val="0"/>
                      <w:marTop w:val="0"/>
                      <w:marBottom w:val="330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  <w:divsChild>
                        <w:div w:id="168205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9E9E9"/>
                            <w:right w:val="none" w:sz="0" w:space="0" w:color="auto"/>
                          </w:divBdr>
                        </w:div>
                        <w:div w:id="45692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9994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83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13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9E9E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2309">
                      <w:marLeft w:val="0"/>
                      <w:marRight w:val="0"/>
                      <w:marTop w:val="0"/>
                      <w:marBottom w:val="330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  <w:divsChild>
                        <w:div w:id="60014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9E9E9"/>
                            <w:right w:val="none" w:sz="0" w:space="0" w:color="auto"/>
                          </w:divBdr>
                        </w:div>
                        <w:div w:id="189256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3625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80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36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9E9E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3791">
                      <w:marLeft w:val="0"/>
                      <w:marRight w:val="0"/>
                      <w:marTop w:val="0"/>
                      <w:marBottom w:val="330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  <w:divsChild>
                        <w:div w:id="6387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9E9E9"/>
                            <w:right w:val="none" w:sz="0" w:space="0" w:color="auto"/>
                          </w:divBdr>
                        </w:div>
                        <w:div w:id="184262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07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39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45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9E9E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765012">
                      <w:marLeft w:val="0"/>
                      <w:marRight w:val="0"/>
                      <w:marTop w:val="0"/>
                      <w:marBottom w:val="330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  <w:divsChild>
                        <w:div w:id="21967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9E9E9"/>
                            <w:right w:val="none" w:sz="0" w:space="0" w:color="auto"/>
                          </w:divBdr>
                        </w:div>
                        <w:div w:id="159543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171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1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91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9E9E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534012">
                      <w:marLeft w:val="0"/>
                      <w:marRight w:val="0"/>
                      <w:marTop w:val="0"/>
                      <w:marBottom w:val="330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  <w:divsChild>
                        <w:div w:id="187572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9E9E9"/>
                            <w:right w:val="none" w:sz="0" w:space="0" w:color="auto"/>
                          </w:divBdr>
                        </w:div>
                        <w:div w:id="208236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998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5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51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9E9E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711262">
                      <w:marLeft w:val="0"/>
                      <w:marRight w:val="0"/>
                      <w:marTop w:val="0"/>
                      <w:marBottom w:val="330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  <w:divsChild>
                        <w:div w:id="20662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9E9E9"/>
                            <w:right w:val="none" w:sz="0" w:space="0" w:color="auto"/>
                          </w:divBdr>
                        </w:div>
                        <w:div w:id="138814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474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49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43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9E9E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70393">
                      <w:marLeft w:val="0"/>
                      <w:marRight w:val="0"/>
                      <w:marTop w:val="0"/>
                      <w:marBottom w:val="330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  <w:divsChild>
                        <w:div w:id="34243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9E9E9"/>
                            <w:right w:val="none" w:sz="0" w:space="0" w:color="auto"/>
                          </w:divBdr>
                        </w:div>
                        <w:div w:id="137750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3427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06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8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9E9E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14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73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CCCCC"/>
                    <w:right w:val="none" w:sz="0" w:space="0" w:color="auto"/>
                  </w:divBdr>
                  <w:divsChild>
                    <w:div w:id="12664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2199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979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42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EEEEEE"/>
                    <w:right w:val="none" w:sz="0" w:space="0" w:color="auto"/>
                  </w:divBdr>
                </w:div>
                <w:div w:id="591400029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505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2236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550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9526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482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0138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368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8139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978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9048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966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30144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5001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27992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55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8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41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DEDEDE"/>
                            <w:left w:val="single" w:sz="6" w:space="10" w:color="DEDEDE"/>
                            <w:bottom w:val="none" w:sz="0" w:space="10" w:color="auto"/>
                            <w:right w:val="single" w:sz="6" w:space="10" w:color="DEDEDE"/>
                          </w:divBdr>
                          <w:divsChild>
                            <w:div w:id="67222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33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58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6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ades.sc.gov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audades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udades.sc.gov.b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dades.sc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AF57D-00BA-40C5-8390-E76149DD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15</Pages>
  <Words>4352</Words>
  <Characters>23506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Cliente08</dc:creator>
  <cp:lastModifiedBy>ALBERTO</cp:lastModifiedBy>
  <cp:revision>16</cp:revision>
  <cp:lastPrinted>2017-03-09T16:39:00Z</cp:lastPrinted>
  <dcterms:created xsi:type="dcterms:W3CDTF">2017-03-14T17:14:00Z</dcterms:created>
  <dcterms:modified xsi:type="dcterms:W3CDTF">2017-03-23T13:54:00Z</dcterms:modified>
</cp:coreProperties>
</file>