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E6A9" w14:textId="77777777" w:rsidR="002C4A70" w:rsidRDefault="00EA589E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  <w:r>
        <w:rPr>
          <w:rFonts w:ascii="Arial" w:hAnsi="Arial" w:cs="Arial"/>
        </w:rPr>
        <w:br/>
        <w:t>MUNICÍPIO DE Saudades</w:t>
      </w:r>
    </w:p>
    <w:p w14:paraId="25DED084" w14:textId="77777777" w:rsidR="002C4A70" w:rsidRDefault="00EA589E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6FF219BD" w14:textId="77777777" w:rsidR="002C4A70" w:rsidRDefault="00EA589E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AUDIÊNCIA PÚBLICA</w:t>
      </w:r>
      <w:r>
        <w:rPr>
          <w:rFonts w:ascii="Arial" w:hAnsi="Arial" w:cs="Arial"/>
        </w:rPr>
        <w:br/>
        <w:t>DE AVALIAÇÃO DO CUMPRIMENTO</w:t>
      </w:r>
      <w:r>
        <w:rPr>
          <w:rFonts w:ascii="Arial" w:hAnsi="Arial" w:cs="Arial"/>
        </w:rPr>
        <w:br/>
        <w:t>DAS METAS FISCAIS</w:t>
      </w:r>
    </w:p>
    <w:p w14:paraId="35D253EF" w14:textId="77777777" w:rsidR="002C4A70" w:rsidRDefault="00EA589E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60EABD6E" w14:textId="77777777" w:rsidR="002C4A70" w:rsidRDefault="00EA589E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1º Quadrimestre/2023</w:t>
      </w:r>
    </w:p>
    <w:p w14:paraId="28721B59" w14:textId="77777777" w:rsidR="00FF4114" w:rsidRDefault="00EA589E">
      <w:r>
        <w:rPr>
          <w:rFonts w:eastAsia="Times New Roman"/>
        </w:rPr>
        <w:br w:type="page"/>
      </w:r>
    </w:p>
    <w:p w14:paraId="3C8FFEDF" w14:textId="77777777" w:rsidR="002C4A70" w:rsidRDefault="00EA589E">
      <w:pPr>
        <w:pStyle w:val="titulo"/>
        <w:framePr w:wrap="auto" w:hAnchor="text" w:y="1"/>
        <w:divId w:val="15207002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exigência legal</w:t>
      </w:r>
    </w:p>
    <w:p w14:paraId="7B318D2C" w14:textId="77777777" w:rsidR="002C4A70" w:rsidRDefault="00EA589E">
      <w:pPr>
        <w:pStyle w:val="lei"/>
        <w:framePr w:wrap="auto" w:hAnchor="text" w:y="1"/>
        <w:divId w:val="1520700221"/>
        <w:rPr>
          <w:rFonts w:ascii="Arial" w:hAnsi="Arial" w:cs="Arial"/>
        </w:rPr>
      </w:pPr>
      <w:r>
        <w:rPr>
          <w:rFonts w:ascii="Arial" w:hAnsi="Arial" w:cs="Arial"/>
        </w:rPr>
        <w:t xml:space="preserve">Lei Complementar n°101, de 04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2000, Art. 9°, § 4°</w:t>
      </w:r>
    </w:p>
    <w:p w14:paraId="3701BADC" w14:textId="40A94B47" w:rsidR="002C4A70" w:rsidRDefault="00EA589E">
      <w:pPr>
        <w:pStyle w:val="texto"/>
        <w:framePr w:wrap="auto" w:hAnchor="text" w:y="1"/>
        <w:divId w:val="1520700221"/>
        <w:rPr>
          <w:rFonts w:ascii="Arial" w:hAnsi="Arial" w:cs="Arial"/>
        </w:rPr>
      </w:pPr>
      <w:r>
        <w:rPr>
          <w:rFonts w:ascii="Arial" w:hAnsi="Arial" w:cs="Arial"/>
        </w:rPr>
        <w:t xml:space="preserve">Art. 9º - </w:t>
      </w:r>
      <w:r w:rsidR="007D3546">
        <w:rPr>
          <w:rFonts w:ascii="Arial" w:hAnsi="Arial" w:cs="Arial"/>
        </w:rPr>
        <w:t>...</w:t>
      </w:r>
      <w:r>
        <w:rPr>
          <w:rFonts w:ascii="Arial" w:hAnsi="Arial" w:cs="Arial"/>
        </w:rPr>
        <w:t>.</w:t>
      </w:r>
    </w:p>
    <w:p w14:paraId="586A56B9" w14:textId="77777777" w:rsidR="002C4A70" w:rsidRDefault="00EA589E">
      <w:pPr>
        <w:pStyle w:val="texto"/>
        <w:framePr w:wrap="auto" w:hAnchor="text" w:y="1"/>
        <w:divId w:val="1520700221"/>
        <w:rPr>
          <w:rFonts w:ascii="Arial" w:hAnsi="Arial" w:cs="Arial"/>
        </w:rPr>
      </w:pPr>
      <w:r>
        <w:rPr>
          <w:rFonts w:ascii="Arial" w:hAnsi="Arial" w:cs="Arial"/>
        </w:rPr>
        <w:t xml:space="preserve">§ 4º - </w:t>
      </w:r>
      <w:r w:rsidRPr="005B633E">
        <w:rPr>
          <w:rFonts w:ascii="Arial" w:hAnsi="Arial" w:cs="Arial"/>
          <w:highlight w:val="green"/>
        </w:rPr>
        <w:t xml:space="preserve">Até o final dos meses de </w:t>
      </w:r>
      <w:proofErr w:type="gramStart"/>
      <w:r w:rsidRPr="005B633E">
        <w:rPr>
          <w:rFonts w:ascii="Arial" w:hAnsi="Arial" w:cs="Arial"/>
          <w:highlight w:val="green"/>
        </w:rPr>
        <w:t>Maio</w:t>
      </w:r>
      <w:proofErr w:type="gramEnd"/>
      <w:r w:rsidRPr="005B633E">
        <w:rPr>
          <w:rFonts w:ascii="Arial" w:hAnsi="Arial" w:cs="Arial"/>
          <w:highlight w:val="green"/>
        </w:rPr>
        <w:t>, Setembro e Fevereiro</w:t>
      </w:r>
      <w:r>
        <w:rPr>
          <w:rFonts w:ascii="Arial" w:hAnsi="Arial" w:cs="Arial"/>
        </w:rPr>
        <w:t>, o Poder Executivo demonstrará e avaliará o cumprimento das metas fiscais de cada quadrimestre, em Audiência Pública na comissão referida no § 1º do Art. 166 da Constituição ou equivalente nas Casas Legis</w:t>
      </w:r>
      <w:r>
        <w:rPr>
          <w:rFonts w:ascii="Arial" w:hAnsi="Arial" w:cs="Arial"/>
        </w:rPr>
        <w:t>lativas estaduais e municipais.</w:t>
      </w:r>
    </w:p>
    <w:p w14:paraId="028DD805" w14:textId="77777777" w:rsidR="00FF4114" w:rsidRDefault="00EA589E">
      <w:r>
        <w:rPr>
          <w:rFonts w:eastAsia="Times New Roman"/>
        </w:rPr>
        <w:br w:type="page"/>
      </w:r>
    </w:p>
    <w:p w14:paraId="16A4DF02" w14:textId="77777777" w:rsidR="002C4A70" w:rsidRDefault="00EA589E">
      <w:pPr>
        <w:pStyle w:val="titulo"/>
        <w:framePr w:wrap="auto" w:hAnchor="text" w:y="1"/>
        <w:divId w:val="108010161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temas a serem apresentados</w:t>
      </w:r>
    </w:p>
    <w:p w14:paraId="4E0C0321" w14:textId="77777777" w:rsidR="002C4A70" w:rsidRDefault="00EA589E">
      <w:pPr>
        <w:pStyle w:val="temas"/>
        <w:framePr w:wrap="auto" w:hAnchor="text" w:y="1"/>
        <w:numPr>
          <w:ilvl w:val="0"/>
          <w:numId w:val="1"/>
        </w:numPr>
        <w:divId w:val="1080101615"/>
        <w:rPr>
          <w:rFonts w:ascii="Arial" w:hAnsi="Arial" w:cs="Arial"/>
        </w:rPr>
      </w:pPr>
      <w:r>
        <w:rPr>
          <w:rFonts w:ascii="Arial" w:hAnsi="Arial" w:cs="Arial"/>
        </w:rPr>
        <w:t>Execução Orçamentaria</w:t>
      </w:r>
    </w:p>
    <w:p w14:paraId="3DE0EAB2" w14:textId="77777777" w:rsidR="002C4A70" w:rsidRDefault="00EA589E">
      <w:pPr>
        <w:pStyle w:val="temas"/>
        <w:framePr w:wrap="auto" w:hAnchor="text" w:y="1"/>
        <w:numPr>
          <w:ilvl w:val="0"/>
          <w:numId w:val="1"/>
        </w:numPr>
        <w:divId w:val="1080101615"/>
        <w:rPr>
          <w:rFonts w:ascii="Arial" w:hAnsi="Arial" w:cs="Arial"/>
        </w:rPr>
      </w:pPr>
      <w:r>
        <w:rPr>
          <w:rFonts w:ascii="Arial" w:hAnsi="Arial" w:cs="Arial"/>
        </w:rPr>
        <w:t>Aplicação de Recursos em Saúde (15%)</w:t>
      </w:r>
    </w:p>
    <w:p w14:paraId="7898831B" w14:textId="77777777" w:rsidR="002C4A70" w:rsidRDefault="00EA589E">
      <w:pPr>
        <w:pStyle w:val="temas"/>
        <w:framePr w:wrap="auto" w:hAnchor="text" w:y="1"/>
        <w:numPr>
          <w:ilvl w:val="0"/>
          <w:numId w:val="1"/>
        </w:numPr>
        <w:divId w:val="1080101615"/>
        <w:rPr>
          <w:rFonts w:ascii="Arial" w:hAnsi="Arial" w:cs="Arial"/>
        </w:rPr>
      </w:pPr>
      <w:r>
        <w:rPr>
          <w:rFonts w:ascii="Arial" w:hAnsi="Arial" w:cs="Arial"/>
        </w:rPr>
        <w:t>Aplicação de Recursos em Educação (25%)</w:t>
      </w:r>
    </w:p>
    <w:p w14:paraId="0DEA97DA" w14:textId="77777777" w:rsidR="002C4A70" w:rsidRDefault="00EA589E">
      <w:pPr>
        <w:pStyle w:val="temas"/>
        <w:framePr w:wrap="auto" w:hAnchor="text" w:y="1"/>
        <w:numPr>
          <w:ilvl w:val="0"/>
          <w:numId w:val="1"/>
        </w:numPr>
        <w:divId w:val="1080101615"/>
        <w:rPr>
          <w:rFonts w:ascii="Arial" w:hAnsi="Arial" w:cs="Arial"/>
        </w:rPr>
      </w:pPr>
      <w:r>
        <w:rPr>
          <w:rFonts w:ascii="Arial" w:hAnsi="Arial" w:cs="Arial"/>
        </w:rPr>
        <w:t>Aplicação dos Recursos Recebidos do FUNDEB (70%)</w:t>
      </w:r>
    </w:p>
    <w:p w14:paraId="7BD02F2E" w14:textId="77777777" w:rsidR="002C4A70" w:rsidRDefault="00EA589E">
      <w:pPr>
        <w:pStyle w:val="temas"/>
        <w:framePr w:wrap="auto" w:hAnchor="text" w:y="1"/>
        <w:numPr>
          <w:ilvl w:val="0"/>
          <w:numId w:val="1"/>
        </w:numPr>
        <w:divId w:val="1080101615"/>
        <w:rPr>
          <w:rFonts w:ascii="Arial" w:hAnsi="Arial" w:cs="Arial"/>
        </w:rPr>
      </w:pPr>
      <w:r>
        <w:rPr>
          <w:rFonts w:ascii="Arial" w:hAnsi="Arial" w:cs="Arial"/>
        </w:rPr>
        <w:t>Despesas com Pessoal</w:t>
      </w:r>
    </w:p>
    <w:p w14:paraId="7CAEDF42" w14:textId="77777777" w:rsidR="002C4A70" w:rsidRDefault="00EA589E">
      <w:pPr>
        <w:pStyle w:val="temas"/>
        <w:framePr w:wrap="auto" w:hAnchor="text" w:y="1"/>
        <w:numPr>
          <w:ilvl w:val="0"/>
          <w:numId w:val="1"/>
        </w:numPr>
        <w:divId w:val="1080101615"/>
        <w:rPr>
          <w:rFonts w:ascii="Arial" w:hAnsi="Arial" w:cs="Arial"/>
        </w:rPr>
      </w:pPr>
      <w:r>
        <w:rPr>
          <w:rFonts w:ascii="Arial" w:hAnsi="Arial" w:cs="Arial"/>
        </w:rPr>
        <w:t>Ações de Investimentos Pre</w:t>
      </w:r>
      <w:r>
        <w:rPr>
          <w:rFonts w:ascii="Arial" w:hAnsi="Arial" w:cs="Arial"/>
        </w:rPr>
        <w:t>vistas na LDO e LOA</w:t>
      </w:r>
    </w:p>
    <w:p w14:paraId="5BB7E860" w14:textId="77777777" w:rsidR="002C4A70" w:rsidRDefault="00EA589E">
      <w:pPr>
        <w:pStyle w:val="titulo"/>
        <w:divId w:val="135103279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395A9F64" w14:textId="77777777" w:rsidR="002C4A70" w:rsidRDefault="00EA589E">
      <w:pPr>
        <w:pStyle w:val="lei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64A1841C" w14:textId="77777777" w:rsidR="002C4A70" w:rsidRDefault="00EA589E">
      <w:pPr>
        <w:pStyle w:val="texto"/>
        <w:divId w:val="1351032792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Lei 4.320/64, Art. 2° - A Lei do Orçamento conterá a discriminação da receita e despesa</w:t>
      </w:r>
      <w:r>
        <w:rPr>
          <w:rFonts w:ascii="Arial" w:hAnsi="Arial" w:cs="Arial"/>
        </w:rPr>
        <w:t xml:space="preserve"> de forma a evidenciar a política econômica financeira e o programa de trabalho do Governo, ob</w:t>
      </w:r>
      <w:r>
        <w:rPr>
          <w:rFonts w:ascii="Arial" w:hAnsi="Arial" w:cs="Arial"/>
        </w:rPr>
        <w:t>edecidos os princípios de unidade universalidade e anualidade.</w:t>
      </w:r>
    </w:p>
    <w:p w14:paraId="23561CA3" w14:textId="77777777" w:rsidR="002C4A70" w:rsidRDefault="00EA589E">
      <w:pPr>
        <w:pStyle w:val="textosemmargembaixo"/>
        <w:divId w:val="1351032792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§ 1° Integrarão a Lei de Orçamento</w:t>
      </w:r>
      <w:r>
        <w:rPr>
          <w:rFonts w:ascii="Arial" w:hAnsi="Arial" w:cs="Arial"/>
        </w:rPr>
        <w:t>:</w:t>
      </w:r>
    </w:p>
    <w:p w14:paraId="3995535C" w14:textId="77777777" w:rsidR="002C4A70" w:rsidRDefault="00EA589E">
      <w:pPr>
        <w:pStyle w:val="textosemmargem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 - Sumário geral da receita por fontes e da despesa por funções do Governo;</w:t>
      </w:r>
    </w:p>
    <w:p w14:paraId="30ABC877" w14:textId="77777777" w:rsidR="002C4A70" w:rsidRDefault="00EA589E">
      <w:pPr>
        <w:pStyle w:val="textosemmargem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II - Quadro demonstrativo da Receita e Despesa segundo as Categorias Econômicas,</w:t>
      </w:r>
      <w:r>
        <w:rPr>
          <w:rFonts w:ascii="Arial" w:hAnsi="Arial" w:cs="Arial"/>
        </w:rPr>
        <w:t xml:space="preserve"> na forma do Anexo nº1;</w:t>
      </w:r>
    </w:p>
    <w:p w14:paraId="4936411E" w14:textId="77777777" w:rsidR="002C4A70" w:rsidRDefault="00EA589E">
      <w:pPr>
        <w:pStyle w:val="textosemmargem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III - Quadro discriminativo da receita por fontes e respectiva legislação;</w:t>
      </w:r>
    </w:p>
    <w:p w14:paraId="416CE51B" w14:textId="77777777" w:rsidR="002C4A70" w:rsidRDefault="00EA589E">
      <w:pPr>
        <w:pStyle w:val="textosemmargemcima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IV - Quadro das dotações por órgãos do Governo e da Administração.</w:t>
      </w:r>
    </w:p>
    <w:p w14:paraId="099E020C" w14:textId="77777777" w:rsidR="002C4A70" w:rsidRDefault="00EA589E">
      <w:pPr>
        <w:pStyle w:val="textosemmargembaixo"/>
        <w:divId w:val="1351032792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§ 2º Acompanharão a Lei de Orçamento</w:t>
      </w:r>
      <w:r>
        <w:rPr>
          <w:rFonts w:ascii="Arial" w:hAnsi="Arial" w:cs="Arial"/>
        </w:rPr>
        <w:t>:</w:t>
      </w:r>
    </w:p>
    <w:p w14:paraId="0DC1338B" w14:textId="77777777" w:rsidR="002C4A70" w:rsidRDefault="00EA589E">
      <w:pPr>
        <w:pStyle w:val="textosemmargem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 - Quadros demonstrativos da receita e planos de ap</w:t>
      </w:r>
      <w:r>
        <w:rPr>
          <w:rFonts w:ascii="Arial" w:hAnsi="Arial" w:cs="Arial"/>
        </w:rPr>
        <w:t>licação dos fundos especiais;</w:t>
      </w:r>
    </w:p>
    <w:p w14:paraId="47E32347" w14:textId="77777777" w:rsidR="002C4A70" w:rsidRDefault="00EA589E">
      <w:pPr>
        <w:pStyle w:val="textosemmargem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II - Quadros demonstrativos da despesa, na forma dos Anexos n°6 a 9;</w:t>
      </w:r>
    </w:p>
    <w:p w14:paraId="6FCD3514" w14:textId="77777777" w:rsidR="002C4A70" w:rsidRDefault="00EA589E">
      <w:pPr>
        <w:pStyle w:val="textosemmargemcima"/>
        <w:divId w:val="1351032792"/>
        <w:rPr>
          <w:rFonts w:ascii="Arial" w:hAnsi="Arial" w:cs="Arial"/>
        </w:rPr>
      </w:pPr>
      <w:r>
        <w:rPr>
          <w:rFonts w:ascii="Arial" w:hAnsi="Arial" w:cs="Arial"/>
        </w:rPr>
        <w:t>III - Quadro demonstrativo do programa anual de trabalho do Governo, em termos de realização de obras e de prestação de serviços.</w:t>
      </w:r>
    </w:p>
    <w:p w14:paraId="2E7A3BC0" w14:textId="77777777" w:rsidR="002C4A70" w:rsidRDefault="00EA589E">
      <w:pPr>
        <w:pStyle w:val="titulo"/>
        <w:framePr w:wrap="auto" w:hAnchor="text" w:y="1"/>
        <w:divId w:val="1835409420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receita orçamentária</w:t>
      </w:r>
    </w:p>
    <w:p w14:paraId="2252F56A" w14:textId="77777777" w:rsidR="002C4A70" w:rsidRDefault="00EA589E">
      <w:pPr>
        <w:pStyle w:val="lei"/>
        <w:framePr w:wrap="auto" w:hAnchor="text" w:y="1"/>
        <w:divId w:val="1835409420"/>
        <w:rPr>
          <w:rFonts w:ascii="Arial" w:hAnsi="Arial" w:cs="Arial"/>
        </w:rPr>
      </w:pPr>
      <w:r>
        <w:rPr>
          <w:rFonts w:ascii="Arial" w:hAnsi="Arial" w:cs="Arial"/>
        </w:rPr>
        <w:t>Lei 4</w:t>
      </w:r>
      <w:r>
        <w:rPr>
          <w:rFonts w:ascii="Arial" w:hAnsi="Arial" w:cs="Arial"/>
        </w:rPr>
        <w:t>.320/64, Art. 2°, § 1° e 2°</w:t>
      </w:r>
    </w:p>
    <w:p w14:paraId="639DB3FB" w14:textId="77777777" w:rsidR="002C4A70" w:rsidRDefault="002C4A70">
      <w:pPr>
        <w:framePr w:wrap="auto" w:hAnchor="text" w:y="1"/>
        <w:divId w:val="183540942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2C4A70" w14:paraId="2B7E386C" w14:textId="77777777">
        <w:trPr>
          <w:divId w:val="1835409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0E812C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1º Quadrimestre</w:t>
            </w:r>
          </w:p>
        </w:tc>
      </w:tr>
      <w:tr w:rsidR="002C4A70" w14:paraId="5F00F118" w14:textId="77777777">
        <w:trPr>
          <w:divId w:val="183540942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474CFF" w14:textId="77777777" w:rsidR="002C4A70" w:rsidRDefault="00EA589E">
            <w:pPr>
              <w:pStyle w:val="ptabelacentro"/>
              <w:framePr w:wrap="auto" w:hAnchor="text" w:y="1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618A3B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2C4A70" w14:paraId="6196BCAB" w14:textId="77777777">
        <w:trPr>
          <w:divId w:val="1835409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2E02A1" w14:textId="77777777" w:rsidR="002C4A70" w:rsidRDefault="00EA589E">
            <w:pPr>
              <w:pStyle w:val="ptabelacentro"/>
              <w:framePr w:wrap="auto" w:hAnchor="text" w:y="1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27BD51" w14:textId="77777777" w:rsidR="002C4A70" w:rsidRDefault="00EA589E">
            <w:pPr>
              <w:pStyle w:val="ptabeladireita"/>
              <w:framePr w:wrap="auto" w:hAnchor="text" w:y="1"/>
            </w:pPr>
            <w:r>
              <w:t>10.870.718,77</w:t>
            </w:r>
          </w:p>
        </w:tc>
      </w:tr>
      <w:tr w:rsidR="002C4A70" w14:paraId="60BE1B7C" w14:textId="77777777">
        <w:trPr>
          <w:divId w:val="1835409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D0C9DB" w14:textId="77777777" w:rsidR="002C4A70" w:rsidRDefault="00EA589E">
            <w:pPr>
              <w:pStyle w:val="ptabelacentro"/>
              <w:framePr w:wrap="auto" w:hAnchor="text" w:y="1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DCB950" w14:textId="77777777" w:rsidR="002C4A70" w:rsidRDefault="00EA589E">
            <w:pPr>
              <w:pStyle w:val="ptabeladireita"/>
              <w:framePr w:wrap="auto" w:hAnchor="text" w:y="1"/>
            </w:pPr>
            <w:r>
              <w:t>10.262.844,03</w:t>
            </w:r>
          </w:p>
        </w:tc>
      </w:tr>
      <w:tr w:rsidR="002C4A70" w14:paraId="0496195E" w14:textId="77777777">
        <w:trPr>
          <w:divId w:val="1835409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3153B0" w14:textId="77777777" w:rsidR="002C4A70" w:rsidRDefault="00EA589E">
            <w:pPr>
              <w:pStyle w:val="ptabelacentro"/>
              <w:framePr w:wrap="auto" w:hAnchor="text" w:y="1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647981" w14:textId="77777777" w:rsidR="002C4A70" w:rsidRDefault="00EA589E">
            <w:pPr>
              <w:pStyle w:val="ptabeladireita"/>
              <w:framePr w:wrap="auto" w:hAnchor="text" w:y="1"/>
            </w:pPr>
            <w:r>
              <w:t>13.375.015,86</w:t>
            </w:r>
          </w:p>
        </w:tc>
      </w:tr>
      <w:tr w:rsidR="002C4A70" w14:paraId="4F395222" w14:textId="77777777">
        <w:trPr>
          <w:divId w:val="1835409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57D3EA" w14:textId="77777777" w:rsidR="002C4A70" w:rsidRDefault="00EA589E">
            <w:pPr>
              <w:pStyle w:val="ptabelacentro"/>
              <w:framePr w:wrap="auto" w:hAnchor="text" w:y="1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696449" w14:textId="77777777" w:rsidR="002C4A70" w:rsidRDefault="00EA589E">
            <w:pPr>
              <w:pStyle w:val="ptabeladireita"/>
              <w:framePr w:wrap="auto" w:hAnchor="text" w:y="1"/>
            </w:pPr>
            <w:r>
              <w:t>18.132.314,92</w:t>
            </w:r>
          </w:p>
        </w:tc>
      </w:tr>
    </w:tbl>
    <w:p w14:paraId="6510C7E1" w14:textId="77777777" w:rsidR="002C4A70" w:rsidRDefault="002C4A70">
      <w:pPr>
        <w:framePr w:wrap="auto" w:hAnchor="text" w:y="1"/>
        <w:divId w:val="18354094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2C4A70" w14:paraId="1B60034B" w14:textId="77777777">
        <w:trPr>
          <w:divId w:val="1835409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D0E14C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1º Quadrimestre/2023</w:t>
            </w:r>
          </w:p>
        </w:tc>
      </w:tr>
      <w:tr w:rsidR="002C4A70" w14:paraId="30ACEFC6" w14:textId="77777777">
        <w:trPr>
          <w:divId w:val="183540942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6B1030" w14:textId="77777777" w:rsidR="002C4A70" w:rsidRDefault="00EA589E">
            <w:pPr>
              <w:pStyle w:val="ptabelacentro"/>
              <w:framePr w:wrap="auto" w:hAnchor="text" w:y="1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58E744" w14:textId="77777777" w:rsidR="002C4A70" w:rsidRDefault="00EA589E">
            <w:pPr>
              <w:pStyle w:val="ptabeladireita"/>
              <w:framePr w:wrap="auto" w:hAnchor="text" w:y="1"/>
            </w:pPr>
            <w:r>
              <w:t>18.107.286,62</w:t>
            </w:r>
          </w:p>
        </w:tc>
      </w:tr>
      <w:tr w:rsidR="002C4A70" w14:paraId="50FF7FB4" w14:textId="77777777">
        <w:trPr>
          <w:divId w:val="1835409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775120" w14:textId="77777777" w:rsidR="002C4A70" w:rsidRDefault="00EA589E">
            <w:pPr>
              <w:pStyle w:val="ptabelacentro"/>
              <w:framePr w:wrap="auto" w:hAnchor="text" w:y="1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701C6D" w14:textId="77777777" w:rsidR="002C4A70" w:rsidRDefault="00EA589E">
            <w:pPr>
              <w:pStyle w:val="ptabeladireita"/>
              <w:framePr w:wrap="auto" w:hAnchor="text" w:y="1"/>
            </w:pPr>
            <w:r>
              <w:t>4.526.821,66</w:t>
            </w:r>
          </w:p>
        </w:tc>
      </w:tr>
    </w:tbl>
    <w:p w14:paraId="74D2EAD6" w14:textId="77777777" w:rsidR="002C4A70" w:rsidRDefault="002C4A70">
      <w:pPr>
        <w:framePr w:wrap="auto" w:hAnchor="text" w:y="1"/>
        <w:divId w:val="1835409420"/>
        <w:rPr>
          <w:rFonts w:eastAsia="Times New Roman"/>
        </w:rPr>
      </w:pPr>
    </w:p>
    <w:p w14:paraId="5A881AC3" w14:textId="77777777" w:rsidR="002C4A70" w:rsidRDefault="00EA589E">
      <w:pPr>
        <w:pStyle w:val="titulo"/>
        <w:divId w:val="99348654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327790F8" w14:textId="77777777" w:rsidR="002C4A70" w:rsidRDefault="00EA589E">
      <w:pPr>
        <w:pStyle w:val="lei"/>
        <w:divId w:val="993486549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300143AD" w14:textId="77777777" w:rsidR="002C4A70" w:rsidRDefault="002C4A70">
      <w:pPr>
        <w:divId w:val="99348654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52782440" w14:textId="77777777">
        <w:trPr>
          <w:divId w:val="993486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8E058F" w14:textId="77777777" w:rsidR="002C4A70" w:rsidRDefault="00EA589E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Orçamentaria</w:t>
            </w:r>
          </w:p>
        </w:tc>
      </w:tr>
    </w:tbl>
    <w:p w14:paraId="66139B44" w14:textId="77777777" w:rsidR="002C4A70" w:rsidRDefault="002C4A70">
      <w:pPr>
        <w:divId w:val="993486549"/>
        <w:rPr>
          <w:rFonts w:eastAsia="Times New Roman"/>
        </w:rPr>
      </w:pPr>
    </w:p>
    <w:p w14:paraId="19386EC0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56FF6D6E" wp14:editId="2015F399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7692" w14:textId="77777777" w:rsidR="002C4A70" w:rsidRDefault="00EA589E">
      <w:pPr>
        <w:pStyle w:val="titulo"/>
        <w:framePr w:wrap="auto" w:hAnchor="text" w:y="1"/>
        <w:divId w:val="213155045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receita intra-orçamentária</w:t>
      </w:r>
    </w:p>
    <w:p w14:paraId="2ABA8912" w14:textId="77777777" w:rsidR="002C4A70" w:rsidRDefault="00EA589E">
      <w:pPr>
        <w:pStyle w:val="lei"/>
        <w:framePr w:wrap="auto" w:hAnchor="text" w:y="1"/>
        <w:divId w:val="213155045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51293CB2" w14:textId="77777777" w:rsidR="002C4A70" w:rsidRDefault="002C4A70">
      <w:pPr>
        <w:framePr w:wrap="auto" w:hAnchor="text" w:y="1"/>
        <w:divId w:val="213155045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2C4A70" w14:paraId="48CEE536" w14:textId="77777777">
        <w:trPr>
          <w:divId w:val="2131550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0A6B9B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1º Quadrimestre</w:t>
            </w:r>
          </w:p>
        </w:tc>
      </w:tr>
      <w:tr w:rsidR="002C4A70" w14:paraId="3B0D65A1" w14:textId="77777777">
        <w:trPr>
          <w:divId w:val="21315504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3C2288" w14:textId="77777777" w:rsidR="002C4A70" w:rsidRDefault="00EA589E">
            <w:pPr>
              <w:pStyle w:val="ptabelacentro"/>
              <w:framePr w:wrap="auto" w:hAnchor="text" w:y="1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05940C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2C4A70" w14:paraId="1B420A3B" w14:textId="77777777">
        <w:trPr>
          <w:divId w:val="2131550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00A017" w14:textId="77777777" w:rsidR="002C4A70" w:rsidRDefault="00EA589E">
            <w:pPr>
              <w:pStyle w:val="ptabelacentro"/>
              <w:framePr w:wrap="auto" w:hAnchor="text" w:y="1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0A5A97" w14:textId="77777777" w:rsidR="002C4A70" w:rsidRDefault="00EA589E">
            <w:pPr>
              <w:pStyle w:val="ptabeladireita"/>
              <w:framePr w:wrap="auto" w:hAnchor="text" w:y="1"/>
            </w:pPr>
            <w:r>
              <w:t>8.881,87</w:t>
            </w:r>
          </w:p>
        </w:tc>
      </w:tr>
      <w:tr w:rsidR="002C4A70" w14:paraId="52F90DCE" w14:textId="77777777">
        <w:trPr>
          <w:divId w:val="2131550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8F35D3" w14:textId="77777777" w:rsidR="002C4A70" w:rsidRDefault="00EA589E">
            <w:pPr>
              <w:pStyle w:val="ptabelacentro"/>
              <w:framePr w:wrap="auto" w:hAnchor="text" w:y="1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10C8ED" w14:textId="77777777" w:rsidR="002C4A70" w:rsidRDefault="00EA589E">
            <w:pPr>
              <w:pStyle w:val="ptabeladireita"/>
              <w:framePr w:wrap="auto" w:hAnchor="text" w:y="1"/>
            </w:pPr>
            <w:r>
              <w:t>9.167,76</w:t>
            </w:r>
          </w:p>
        </w:tc>
      </w:tr>
      <w:tr w:rsidR="002C4A70" w14:paraId="00CABE95" w14:textId="77777777">
        <w:trPr>
          <w:divId w:val="2131550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936C48" w14:textId="77777777" w:rsidR="002C4A70" w:rsidRDefault="00EA589E">
            <w:pPr>
              <w:pStyle w:val="ptabelacentro"/>
              <w:framePr w:wrap="auto" w:hAnchor="text" w:y="1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ADD4D5" w14:textId="77777777" w:rsidR="002C4A70" w:rsidRDefault="00EA589E">
            <w:pPr>
              <w:pStyle w:val="ptabeladireita"/>
              <w:framePr w:wrap="auto" w:hAnchor="text" w:y="1"/>
            </w:pPr>
            <w:r>
              <w:t>8.148,26</w:t>
            </w:r>
          </w:p>
        </w:tc>
      </w:tr>
      <w:tr w:rsidR="002C4A70" w14:paraId="6C2A7883" w14:textId="77777777">
        <w:trPr>
          <w:divId w:val="2131550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FE0D60" w14:textId="77777777" w:rsidR="002C4A70" w:rsidRDefault="00EA589E">
            <w:pPr>
              <w:pStyle w:val="ptabelacentro"/>
              <w:framePr w:wrap="auto" w:hAnchor="text" w:y="1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54255F" w14:textId="77777777" w:rsidR="002C4A70" w:rsidRDefault="00EA589E">
            <w:pPr>
              <w:pStyle w:val="ptabeladireita"/>
              <w:framePr w:wrap="auto" w:hAnchor="text" w:y="1"/>
            </w:pPr>
            <w:r>
              <w:t>5.336,91</w:t>
            </w:r>
          </w:p>
        </w:tc>
      </w:tr>
    </w:tbl>
    <w:p w14:paraId="345E32FA" w14:textId="77777777" w:rsidR="002C4A70" w:rsidRDefault="002C4A70">
      <w:pPr>
        <w:framePr w:wrap="auto" w:hAnchor="text" w:y="1"/>
        <w:divId w:val="2131550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2C4A70" w14:paraId="66E82835" w14:textId="77777777">
        <w:trPr>
          <w:divId w:val="2131550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D65E30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1º Quadrimestre/2023</w:t>
            </w:r>
          </w:p>
        </w:tc>
      </w:tr>
      <w:tr w:rsidR="002C4A70" w14:paraId="21A8C174" w14:textId="77777777">
        <w:trPr>
          <w:divId w:val="21315504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5B721C" w14:textId="77777777" w:rsidR="002C4A70" w:rsidRDefault="00EA589E">
            <w:pPr>
              <w:pStyle w:val="ptabelacentro"/>
              <w:framePr w:wrap="auto" w:hAnchor="text" w:y="1"/>
            </w:pPr>
            <w:r>
              <w:t xml:space="preserve">Receita </w:t>
            </w:r>
            <w:proofErr w:type="spellStart"/>
            <w:r>
              <w:t>Intra-Orçamentária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6359BDA" w14:textId="77777777" w:rsidR="002C4A70" w:rsidRDefault="00EA589E">
            <w:pPr>
              <w:pStyle w:val="ptabeladireita"/>
              <w:framePr w:wrap="auto" w:hAnchor="text" w:y="1"/>
            </w:pPr>
            <w:r>
              <w:t>12.694,35</w:t>
            </w:r>
          </w:p>
        </w:tc>
      </w:tr>
      <w:tr w:rsidR="002C4A70" w14:paraId="619DB57D" w14:textId="77777777">
        <w:trPr>
          <w:divId w:val="2131550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124F03" w14:textId="77777777" w:rsidR="002C4A70" w:rsidRDefault="00EA589E">
            <w:pPr>
              <w:pStyle w:val="ptabelacentro"/>
              <w:framePr w:wrap="auto" w:hAnchor="text" w:y="1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6E180E" w14:textId="77777777" w:rsidR="002C4A70" w:rsidRDefault="00EA589E">
            <w:pPr>
              <w:pStyle w:val="ptabeladireita"/>
              <w:framePr w:wrap="auto" w:hAnchor="text" w:y="1"/>
            </w:pPr>
            <w:r>
              <w:t>3.173,59</w:t>
            </w:r>
          </w:p>
        </w:tc>
      </w:tr>
    </w:tbl>
    <w:p w14:paraId="7A486588" w14:textId="77777777" w:rsidR="002C4A70" w:rsidRDefault="002C4A70">
      <w:pPr>
        <w:framePr w:wrap="auto" w:hAnchor="text" w:y="1"/>
        <w:divId w:val="213155045"/>
        <w:rPr>
          <w:rFonts w:eastAsia="Times New Roman"/>
        </w:rPr>
      </w:pPr>
    </w:p>
    <w:p w14:paraId="466C0C8A" w14:textId="77777777" w:rsidR="002C4A70" w:rsidRDefault="00EA589E">
      <w:pPr>
        <w:pStyle w:val="titulo"/>
        <w:divId w:val="11541460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intra-orçamentária</w:t>
      </w:r>
    </w:p>
    <w:p w14:paraId="3A29E6F8" w14:textId="77777777" w:rsidR="002C4A70" w:rsidRDefault="00EA589E">
      <w:pPr>
        <w:pStyle w:val="lei"/>
        <w:divId w:val="115414607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748E93F4" w14:textId="77777777" w:rsidR="002C4A70" w:rsidRDefault="002C4A70">
      <w:pPr>
        <w:divId w:val="11541460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4940BFA6" w14:textId="77777777">
        <w:trPr>
          <w:divId w:val="1154146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CEEC02" w14:textId="77777777" w:rsidR="002C4A70" w:rsidRDefault="00EA589E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Evolução da Receita </w:t>
            </w:r>
            <w:proofErr w:type="spellStart"/>
            <w:r>
              <w:rPr>
                <w:rFonts w:ascii="Arial" w:hAnsi="Arial" w:cs="Arial"/>
              </w:rPr>
              <w:t>Intra-Orçamentaria</w:t>
            </w:r>
            <w:proofErr w:type="spellEnd"/>
          </w:p>
        </w:tc>
      </w:tr>
    </w:tbl>
    <w:p w14:paraId="5405229D" w14:textId="77777777" w:rsidR="002C4A70" w:rsidRDefault="002C4A70">
      <w:pPr>
        <w:divId w:val="115414607"/>
        <w:rPr>
          <w:rFonts w:eastAsia="Times New Roman"/>
        </w:rPr>
      </w:pPr>
    </w:p>
    <w:p w14:paraId="640DBCAC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052EF7DF" wp14:editId="75E7DDD5">
            <wp:extent cx="9930765" cy="3475768"/>
            <wp:effectExtent l="0" t="0" r="0" b="0"/>
            <wp:docPr id="36899862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F1F1" w14:textId="77777777" w:rsidR="002C4A70" w:rsidRDefault="00EA589E">
      <w:pPr>
        <w:pStyle w:val="titulo"/>
        <w:framePr w:wrap="auto" w:hAnchor="text" w:y="1"/>
        <w:divId w:val="1626546395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despesa orçamentária</w:t>
      </w:r>
    </w:p>
    <w:p w14:paraId="2B4D9420" w14:textId="77777777" w:rsidR="002C4A70" w:rsidRDefault="00EA589E">
      <w:pPr>
        <w:pStyle w:val="lei"/>
        <w:framePr w:wrap="auto" w:hAnchor="text" w:y="1"/>
        <w:divId w:val="1626546395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5A3866EA" w14:textId="77777777" w:rsidR="002C4A70" w:rsidRDefault="002C4A70">
      <w:pPr>
        <w:framePr w:wrap="auto" w:hAnchor="text" w:y="1"/>
        <w:divId w:val="1626546395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2C4A70" w14:paraId="2F6B2607" w14:textId="77777777">
        <w:trPr>
          <w:divId w:val="16265463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D1104D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Realizada até 1º Quadrimestre</w:t>
            </w:r>
          </w:p>
        </w:tc>
      </w:tr>
      <w:tr w:rsidR="002C4A70" w14:paraId="17177F9E" w14:textId="77777777">
        <w:trPr>
          <w:divId w:val="162654639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9E9C08" w14:textId="77777777" w:rsidR="002C4A70" w:rsidRDefault="00EA589E">
            <w:pPr>
              <w:pStyle w:val="ptabelacentro"/>
              <w:framePr w:wrap="auto" w:hAnchor="text" w:y="1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D4AF4E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56195B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Liquidado</w:t>
            </w:r>
          </w:p>
        </w:tc>
      </w:tr>
      <w:tr w:rsidR="002C4A70" w14:paraId="64BB8F4E" w14:textId="77777777">
        <w:trPr>
          <w:divId w:val="16265463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8795C7" w14:textId="77777777" w:rsidR="002C4A70" w:rsidRDefault="00EA589E">
            <w:pPr>
              <w:pStyle w:val="ptabelacentro"/>
              <w:framePr w:wrap="auto" w:hAnchor="text" w:y="1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89FB24" w14:textId="77777777" w:rsidR="002C4A70" w:rsidRDefault="00EA589E">
            <w:pPr>
              <w:pStyle w:val="ptabeladireita"/>
              <w:framePr w:wrap="auto" w:hAnchor="text" w:y="1"/>
            </w:pPr>
            <w:r>
              <w:t>12.242.807,01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7453B2" w14:textId="77777777" w:rsidR="002C4A70" w:rsidRDefault="00EA589E">
            <w:pPr>
              <w:pStyle w:val="ptabeladireita"/>
              <w:framePr w:wrap="auto" w:hAnchor="text" w:y="1"/>
            </w:pPr>
            <w:r>
              <w:t>8.923.513,49</w:t>
            </w:r>
          </w:p>
        </w:tc>
      </w:tr>
      <w:tr w:rsidR="002C4A70" w14:paraId="79C8D24E" w14:textId="77777777">
        <w:trPr>
          <w:divId w:val="16265463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7593A8" w14:textId="77777777" w:rsidR="002C4A70" w:rsidRDefault="00EA589E">
            <w:pPr>
              <w:pStyle w:val="ptabelacentro"/>
              <w:framePr w:wrap="auto" w:hAnchor="text" w:y="1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AE5238" w14:textId="77777777" w:rsidR="002C4A70" w:rsidRDefault="00EA589E">
            <w:pPr>
              <w:pStyle w:val="ptabeladireita"/>
              <w:framePr w:wrap="auto" w:hAnchor="text" w:y="1"/>
            </w:pPr>
            <w:r>
              <w:t>12.054.645,51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952568" w14:textId="77777777" w:rsidR="002C4A70" w:rsidRDefault="00EA589E">
            <w:pPr>
              <w:pStyle w:val="ptabeladireita"/>
              <w:framePr w:wrap="auto" w:hAnchor="text" w:y="1"/>
            </w:pPr>
            <w:r>
              <w:t>9.390.007,32</w:t>
            </w:r>
          </w:p>
        </w:tc>
      </w:tr>
      <w:tr w:rsidR="002C4A70" w14:paraId="275963EC" w14:textId="77777777">
        <w:trPr>
          <w:divId w:val="16265463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38FE23" w14:textId="77777777" w:rsidR="002C4A70" w:rsidRDefault="00EA589E">
            <w:pPr>
              <w:pStyle w:val="ptabelacentro"/>
              <w:framePr w:wrap="auto" w:hAnchor="text" w:y="1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7A4BAC" w14:textId="77777777" w:rsidR="002C4A70" w:rsidRDefault="00EA589E">
            <w:pPr>
              <w:pStyle w:val="ptabeladireita"/>
              <w:framePr w:wrap="auto" w:hAnchor="text" w:y="1"/>
            </w:pPr>
            <w:r>
              <w:t>12.594.499,07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B5DFD9" w14:textId="77777777" w:rsidR="002C4A70" w:rsidRDefault="00EA589E">
            <w:pPr>
              <w:pStyle w:val="ptabeladireita"/>
              <w:framePr w:wrap="auto" w:hAnchor="text" w:y="1"/>
            </w:pPr>
            <w:r>
              <w:t>8.812.792,05</w:t>
            </w:r>
          </w:p>
        </w:tc>
      </w:tr>
      <w:tr w:rsidR="002C4A70" w14:paraId="28F27D31" w14:textId="77777777">
        <w:trPr>
          <w:divId w:val="16265463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5B1147" w14:textId="77777777" w:rsidR="002C4A70" w:rsidRDefault="00EA589E">
            <w:pPr>
              <w:pStyle w:val="ptabelacentro"/>
              <w:framePr w:wrap="auto" w:hAnchor="text" w:y="1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B2A1A4" w14:textId="77777777" w:rsidR="002C4A70" w:rsidRDefault="00EA589E">
            <w:pPr>
              <w:pStyle w:val="ptabeladireita"/>
              <w:framePr w:wrap="auto" w:hAnchor="text" w:y="1"/>
            </w:pPr>
            <w:r>
              <w:t>24.243.964,83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EFEA0A" w14:textId="77777777" w:rsidR="002C4A70" w:rsidRDefault="00EA589E">
            <w:pPr>
              <w:pStyle w:val="ptabeladireita"/>
              <w:framePr w:wrap="auto" w:hAnchor="text" w:y="1"/>
            </w:pPr>
            <w:r>
              <w:t>15.958.274,50</w:t>
            </w:r>
          </w:p>
        </w:tc>
      </w:tr>
    </w:tbl>
    <w:p w14:paraId="79B9886E" w14:textId="77777777" w:rsidR="002C4A70" w:rsidRDefault="002C4A70">
      <w:pPr>
        <w:framePr w:wrap="auto" w:hAnchor="text" w:y="1"/>
        <w:divId w:val="162654639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2C4A70" w14:paraId="573F8848" w14:textId="77777777">
        <w:trPr>
          <w:divId w:val="16265463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B3D6AD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até 1º Quadrimestre/2023</w:t>
            </w:r>
          </w:p>
        </w:tc>
      </w:tr>
      <w:tr w:rsidR="002C4A70" w14:paraId="15BAD41A" w14:textId="77777777">
        <w:trPr>
          <w:divId w:val="162654639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5C1F67" w14:textId="77777777" w:rsidR="002C4A70" w:rsidRDefault="00EA589E">
            <w:pPr>
              <w:pStyle w:val="ptabelacentro"/>
              <w:framePr w:wrap="auto" w:hAnchor="text" w:y="1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2D85D0" w14:textId="77777777" w:rsidR="002C4A70" w:rsidRDefault="00EA589E">
            <w:pPr>
              <w:pStyle w:val="ptabeladireita"/>
              <w:framePr w:wrap="auto" w:hAnchor="text" w:y="1"/>
            </w:pPr>
            <w:r>
              <w:t>25.855.027,66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735CC5" w14:textId="77777777" w:rsidR="002C4A70" w:rsidRDefault="00EA589E">
            <w:pPr>
              <w:pStyle w:val="ptabeladireita"/>
              <w:framePr w:wrap="auto" w:hAnchor="text" w:y="1"/>
            </w:pPr>
            <w:r>
              <w:t>15.357.180,18</w:t>
            </w:r>
          </w:p>
        </w:tc>
      </w:tr>
      <w:tr w:rsidR="002C4A70" w14:paraId="678CCD68" w14:textId="77777777">
        <w:trPr>
          <w:divId w:val="16265463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679774" w14:textId="77777777" w:rsidR="002C4A70" w:rsidRDefault="00EA589E">
            <w:pPr>
              <w:pStyle w:val="ptabelacentro"/>
              <w:framePr w:wrap="auto" w:hAnchor="text" w:y="1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2A04DA" w14:textId="77777777" w:rsidR="002C4A70" w:rsidRDefault="00EA589E">
            <w:pPr>
              <w:pStyle w:val="ptabeladireita"/>
              <w:framePr w:wrap="auto" w:hAnchor="text" w:y="1"/>
            </w:pPr>
            <w:r>
              <w:t>6.463.756,92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08CC27" w14:textId="77777777" w:rsidR="002C4A70" w:rsidRDefault="00EA589E">
            <w:pPr>
              <w:pStyle w:val="ptabeladireita"/>
              <w:framePr w:wrap="auto" w:hAnchor="text" w:y="1"/>
            </w:pPr>
            <w:r>
              <w:t>3.839.295,04</w:t>
            </w:r>
          </w:p>
        </w:tc>
      </w:tr>
    </w:tbl>
    <w:p w14:paraId="1FB0F56F" w14:textId="77777777" w:rsidR="002C4A70" w:rsidRDefault="002C4A70">
      <w:pPr>
        <w:framePr w:wrap="auto" w:hAnchor="text" w:y="1"/>
        <w:divId w:val="1626546395"/>
        <w:rPr>
          <w:rFonts w:eastAsia="Times New Roman"/>
        </w:rPr>
      </w:pPr>
    </w:p>
    <w:p w14:paraId="62C47751" w14:textId="77777777" w:rsidR="002C4A70" w:rsidRDefault="00EA589E">
      <w:pPr>
        <w:pStyle w:val="titulo"/>
        <w:divId w:val="25632708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14:paraId="26225005" w14:textId="77777777" w:rsidR="002C4A70" w:rsidRDefault="00EA589E">
      <w:pPr>
        <w:pStyle w:val="lei"/>
        <w:divId w:val="25632708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0D649162" w14:textId="77777777" w:rsidR="002C4A70" w:rsidRDefault="002C4A70">
      <w:pPr>
        <w:divId w:val="25632708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7658C534" w14:textId="77777777">
        <w:trPr>
          <w:divId w:val="256327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2A0D9A" w14:textId="77777777" w:rsidR="002C4A70" w:rsidRDefault="00EA589E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Despesa Orçamentaria Realizada</w:t>
            </w:r>
          </w:p>
        </w:tc>
      </w:tr>
    </w:tbl>
    <w:p w14:paraId="46924A2F" w14:textId="77777777" w:rsidR="002C4A70" w:rsidRDefault="002C4A70">
      <w:pPr>
        <w:divId w:val="256327083"/>
        <w:rPr>
          <w:rFonts w:eastAsia="Times New Roman"/>
        </w:rPr>
      </w:pPr>
    </w:p>
    <w:p w14:paraId="7534D54C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5B361A94" wp14:editId="45A696AD">
            <wp:extent cx="9930765" cy="3475768"/>
            <wp:effectExtent l="0" t="0" r="0" b="0"/>
            <wp:docPr id="203669963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B7DA" w14:textId="77777777" w:rsidR="002C4A70" w:rsidRDefault="00EA589E">
      <w:pPr>
        <w:pStyle w:val="titulo"/>
        <w:framePr w:wrap="auto" w:hAnchor="text" w:y="1"/>
        <w:divId w:val="658339593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despesa intra-orçamentária</w:t>
      </w:r>
    </w:p>
    <w:p w14:paraId="0284E7C3" w14:textId="77777777" w:rsidR="002C4A70" w:rsidRDefault="00EA589E">
      <w:pPr>
        <w:pStyle w:val="lei"/>
        <w:framePr w:wrap="auto" w:hAnchor="text" w:y="1"/>
        <w:divId w:val="65833959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3FBBD4D8" w14:textId="77777777" w:rsidR="002C4A70" w:rsidRDefault="002C4A70">
      <w:pPr>
        <w:framePr w:wrap="auto" w:hAnchor="text" w:y="1"/>
        <w:divId w:val="65833959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2C4A70" w14:paraId="11A2D916" w14:textId="77777777">
        <w:trPr>
          <w:divId w:val="6583395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E1345F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Realizada até 1º Quadrimestre</w:t>
            </w:r>
          </w:p>
        </w:tc>
      </w:tr>
      <w:tr w:rsidR="002C4A70" w14:paraId="02676058" w14:textId="77777777">
        <w:trPr>
          <w:divId w:val="65833959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6ED9CA" w14:textId="77777777" w:rsidR="002C4A70" w:rsidRDefault="00EA589E">
            <w:pPr>
              <w:pStyle w:val="ptabelacentro"/>
              <w:framePr w:wrap="auto" w:hAnchor="text" w:y="1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A5E815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C55554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Liquidado</w:t>
            </w:r>
          </w:p>
        </w:tc>
      </w:tr>
      <w:tr w:rsidR="002C4A70" w14:paraId="3A641116" w14:textId="77777777">
        <w:trPr>
          <w:divId w:val="6583395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E7C7DD" w14:textId="77777777" w:rsidR="002C4A70" w:rsidRDefault="00EA589E">
            <w:pPr>
              <w:pStyle w:val="ptabelacentro"/>
              <w:framePr w:wrap="auto" w:hAnchor="text" w:y="1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EB5676" w14:textId="77777777" w:rsidR="002C4A70" w:rsidRDefault="00EA589E">
            <w:pPr>
              <w:pStyle w:val="ptabeladireita"/>
              <w:framePr w:wrap="auto" w:hAnchor="text" w:y="1"/>
            </w:pPr>
            <w:r>
              <w:t>14.083,57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60A9EE" w14:textId="77777777" w:rsidR="002C4A70" w:rsidRDefault="00EA589E">
            <w:pPr>
              <w:pStyle w:val="ptabeladireita"/>
              <w:framePr w:wrap="auto" w:hAnchor="text" w:y="1"/>
            </w:pPr>
            <w:r>
              <w:t>12.778,27</w:t>
            </w:r>
          </w:p>
        </w:tc>
      </w:tr>
      <w:tr w:rsidR="002C4A70" w14:paraId="4D1B1AE7" w14:textId="77777777">
        <w:trPr>
          <w:divId w:val="6583395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F05C20" w14:textId="77777777" w:rsidR="002C4A70" w:rsidRDefault="00EA589E">
            <w:pPr>
              <w:pStyle w:val="ptabelacentro"/>
              <w:framePr w:wrap="auto" w:hAnchor="text" w:y="1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0AF704" w14:textId="77777777" w:rsidR="002C4A70" w:rsidRDefault="00EA589E">
            <w:pPr>
              <w:pStyle w:val="ptabeladireita"/>
              <w:framePr w:wrap="auto" w:hAnchor="text" w:y="1"/>
            </w:pPr>
            <w:r>
              <w:t>12.599,63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B3218E" w14:textId="77777777" w:rsidR="002C4A70" w:rsidRDefault="00EA589E">
            <w:pPr>
              <w:pStyle w:val="ptabeladireita"/>
              <w:framePr w:wrap="auto" w:hAnchor="text" w:y="1"/>
            </w:pPr>
            <w:r>
              <w:t>11.473,96</w:t>
            </w:r>
          </w:p>
        </w:tc>
      </w:tr>
      <w:tr w:rsidR="002C4A70" w14:paraId="014E766C" w14:textId="77777777">
        <w:trPr>
          <w:divId w:val="6583395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E3F35A" w14:textId="77777777" w:rsidR="002C4A70" w:rsidRDefault="00EA589E">
            <w:pPr>
              <w:pStyle w:val="ptabelacentro"/>
              <w:framePr w:wrap="auto" w:hAnchor="text" w:y="1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FB7897" w14:textId="77777777" w:rsidR="002C4A70" w:rsidRDefault="00EA589E">
            <w:pPr>
              <w:pStyle w:val="ptabeladireita"/>
              <w:framePr w:wrap="auto" w:hAnchor="text" w:y="1"/>
            </w:pPr>
            <w:r>
              <w:t>13.890,99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4E4234" w14:textId="77777777" w:rsidR="002C4A70" w:rsidRDefault="00EA589E">
            <w:pPr>
              <w:pStyle w:val="ptabeladireita"/>
              <w:framePr w:wrap="auto" w:hAnchor="text" w:y="1"/>
            </w:pPr>
            <w:r>
              <w:t>12.699,78</w:t>
            </w:r>
          </w:p>
        </w:tc>
      </w:tr>
      <w:tr w:rsidR="002C4A70" w14:paraId="23F45210" w14:textId="77777777">
        <w:trPr>
          <w:divId w:val="6583395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21C32F" w14:textId="77777777" w:rsidR="002C4A70" w:rsidRDefault="00EA589E">
            <w:pPr>
              <w:pStyle w:val="ptabelacentro"/>
              <w:framePr w:wrap="auto" w:hAnchor="text" w:y="1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49B386" w14:textId="77777777" w:rsidR="002C4A70" w:rsidRDefault="00EA589E">
            <w:pPr>
              <w:pStyle w:val="ptabeladireita"/>
              <w:framePr w:wrap="auto" w:hAnchor="text" w:y="1"/>
            </w:pPr>
            <w:r>
              <w:t>14.365,81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78EBA0" w14:textId="77777777" w:rsidR="002C4A70" w:rsidRDefault="00EA589E">
            <w:pPr>
              <w:pStyle w:val="ptabeladireita"/>
              <w:framePr w:wrap="auto" w:hAnchor="text" w:y="1"/>
            </w:pPr>
            <w:r>
              <w:t>12.596,53</w:t>
            </w:r>
          </w:p>
        </w:tc>
      </w:tr>
    </w:tbl>
    <w:p w14:paraId="6EFCE9E1" w14:textId="77777777" w:rsidR="002C4A70" w:rsidRDefault="002C4A70">
      <w:pPr>
        <w:framePr w:wrap="auto" w:hAnchor="text" w:y="1"/>
        <w:divId w:val="65833959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2C4A70" w14:paraId="1C9B0A82" w14:textId="77777777">
        <w:trPr>
          <w:divId w:val="6583395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A5542C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Despesa até 1º </w:t>
            </w:r>
            <w:r>
              <w:rPr>
                <w:rFonts w:ascii="Arial" w:hAnsi="Arial" w:cs="Arial"/>
              </w:rPr>
              <w:t>Quadrimestre/2023</w:t>
            </w:r>
          </w:p>
        </w:tc>
      </w:tr>
      <w:tr w:rsidR="002C4A70" w14:paraId="68537E02" w14:textId="77777777">
        <w:trPr>
          <w:divId w:val="65833959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EECDB6" w14:textId="77777777" w:rsidR="002C4A70" w:rsidRDefault="00EA589E">
            <w:pPr>
              <w:pStyle w:val="ptabelacentro"/>
              <w:framePr w:wrap="auto" w:hAnchor="text" w:y="1"/>
            </w:pPr>
            <w:r>
              <w:t xml:space="preserve">Despesa </w:t>
            </w:r>
            <w:proofErr w:type="spellStart"/>
            <w:r>
              <w:t>Intra-Orçamentária</w:t>
            </w:r>
            <w:proofErr w:type="spellEnd"/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E56603D" w14:textId="77777777" w:rsidR="002C4A70" w:rsidRDefault="00EA589E">
            <w:pPr>
              <w:pStyle w:val="ptabeladireita"/>
              <w:framePr w:wrap="auto" w:hAnchor="text" w:y="1"/>
            </w:pPr>
            <w:r>
              <w:t>14.435,31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B6C293" w14:textId="77777777" w:rsidR="002C4A70" w:rsidRDefault="00EA589E">
            <w:pPr>
              <w:pStyle w:val="ptabeladireita"/>
              <w:framePr w:wrap="auto" w:hAnchor="text" w:y="1"/>
            </w:pPr>
            <w:r>
              <w:t>12.694,35</w:t>
            </w:r>
          </w:p>
        </w:tc>
      </w:tr>
      <w:tr w:rsidR="002C4A70" w14:paraId="33AA69CF" w14:textId="77777777">
        <w:trPr>
          <w:divId w:val="6583395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15EF43" w14:textId="77777777" w:rsidR="002C4A70" w:rsidRDefault="00EA589E">
            <w:pPr>
              <w:pStyle w:val="ptabelacentro"/>
              <w:framePr w:wrap="auto" w:hAnchor="text" w:y="1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88C3B0" w14:textId="77777777" w:rsidR="002C4A70" w:rsidRDefault="00EA589E">
            <w:pPr>
              <w:pStyle w:val="ptabeladireita"/>
              <w:framePr w:wrap="auto" w:hAnchor="text" w:y="1"/>
            </w:pPr>
            <w:r>
              <w:t>3.608,83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C83BCA" w14:textId="77777777" w:rsidR="002C4A70" w:rsidRDefault="00EA589E">
            <w:pPr>
              <w:pStyle w:val="ptabeladireita"/>
              <w:framePr w:wrap="auto" w:hAnchor="text" w:y="1"/>
            </w:pPr>
            <w:r>
              <w:t>3.173,59</w:t>
            </w:r>
          </w:p>
        </w:tc>
      </w:tr>
    </w:tbl>
    <w:p w14:paraId="2BA9F13C" w14:textId="77777777" w:rsidR="002C4A70" w:rsidRDefault="002C4A70">
      <w:pPr>
        <w:framePr w:wrap="auto" w:hAnchor="text" w:y="1"/>
        <w:divId w:val="658339593"/>
        <w:rPr>
          <w:rFonts w:eastAsia="Times New Roman"/>
        </w:rPr>
      </w:pPr>
    </w:p>
    <w:p w14:paraId="319845C4" w14:textId="77777777" w:rsidR="002C4A70" w:rsidRDefault="00EA589E">
      <w:pPr>
        <w:pStyle w:val="titulo"/>
        <w:divId w:val="143913357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intra-orçamentária</w:t>
      </w:r>
    </w:p>
    <w:p w14:paraId="39B9482B" w14:textId="77777777" w:rsidR="002C4A70" w:rsidRDefault="00EA589E">
      <w:pPr>
        <w:pStyle w:val="lei"/>
        <w:divId w:val="1439133571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14127CE7" w14:textId="77777777" w:rsidR="002C4A70" w:rsidRDefault="002C4A70">
      <w:pPr>
        <w:divId w:val="143913357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714170BE" w14:textId="77777777">
        <w:trPr>
          <w:divId w:val="14391335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4E773F" w14:textId="46E0DF9B" w:rsidR="002C4A70" w:rsidRDefault="00EA589E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Evolução da Despesa </w:t>
            </w:r>
            <w:proofErr w:type="spellStart"/>
            <w:r>
              <w:rPr>
                <w:rFonts w:ascii="Arial" w:hAnsi="Arial" w:cs="Arial"/>
              </w:rPr>
              <w:t>Intra-Orçament</w:t>
            </w:r>
            <w:r w:rsidR="005B633E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ria</w:t>
            </w:r>
            <w:proofErr w:type="spellEnd"/>
            <w:r>
              <w:rPr>
                <w:rFonts w:ascii="Arial" w:hAnsi="Arial" w:cs="Arial"/>
              </w:rPr>
              <w:t xml:space="preserve"> Realizada</w:t>
            </w:r>
          </w:p>
        </w:tc>
      </w:tr>
    </w:tbl>
    <w:p w14:paraId="768F2673" w14:textId="77777777" w:rsidR="002C4A70" w:rsidRDefault="002C4A70">
      <w:pPr>
        <w:divId w:val="1439133571"/>
        <w:rPr>
          <w:rFonts w:eastAsia="Times New Roman"/>
        </w:rPr>
      </w:pPr>
    </w:p>
    <w:p w14:paraId="6CC30CAD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22EF4ECE" wp14:editId="51AEF426">
            <wp:extent cx="9930765" cy="3475768"/>
            <wp:effectExtent l="0" t="0" r="0" b="0"/>
            <wp:docPr id="105754718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2F47" w14:textId="77777777" w:rsidR="002C4A70" w:rsidRDefault="00EA589E">
      <w:pPr>
        <w:pStyle w:val="titulo"/>
        <w:framePr w:wrap="auto" w:hAnchor="text" w:y="1"/>
        <w:divId w:val="2012877914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receita corrente líquida</w:t>
      </w:r>
    </w:p>
    <w:p w14:paraId="148475F6" w14:textId="77777777" w:rsidR="002C4A70" w:rsidRDefault="00EA589E">
      <w:pPr>
        <w:pStyle w:val="lei"/>
        <w:framePr w:wrap="auto" w:hAnchor="text" w:y="1"/>
        <w:divId w:val="2012877914"/>
        <w:rPr>
          <w:rFonts w:ascii="Arial" w:hAnsi="Arial" w:cs="Arial"/>
        </w:rPr>
      </w:pPr>
      <w:r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>Complementar n°101/2000, Art. 2°, IV, ‘c’, § 1° e 3°</w:t>
      </w:r>
    </w:p>
    <w:p w14:paraId="38AE1690" w14:textId="77777777" w:rsidR="002C4A70" w:rsidRDefault="00EA589E">
      <w:pPr>
        <w:pStyle w:val="texto"/>
        <w:framePr w:wrap="auto" w:hAnchor="text" w:y="1"/>
        <w:divId w:val="2012877914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LRF, Art. 2° - Para os efeitos desta Lei Complementar</w:t>
      </w:r>
      <w:r>
        <w:rPr>
          <w:rFonts w:ascii="Arial" w:hAnsi="Arial" w:cs="Arial"/>
        </w:rPr>
        <w:t>, entende-se como:</w:t>
      </w:r>
    </w:p>
    <w:p w14:paraId="09A474FF" w14:textId="77777777" w:rsidR="002C4A70" w:rsidRDefault="00EA589E">
      <w:pPr>
        <w:pStyle w:val="textosemmargembaixo"/>
        <w:framePr w:wrap="auto" w:hAnchor="text" w:y="1"/>
        <w:divId w:val="2012877914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IV - Receita Corrente Líquida: somatório das receitas tributárias, de contribuições, patrimoniais, industriais, agropecuárias, de s</w:t>
      </w:r>
      <w:r w:rsidRPr="005B633E">
        <w:rPr>
          <w:rFonts w:ascii="Arial" w:hAnsi="Arial" w:cs="Arial"/>
          <w:highlight w:val="green"/>
        </w:rPr>
        <w:t>erviços, transferências correntes e outras receitas também correntes, deduzidos</w:t>
      </w:r>
      <w:r>
        <w:rPr>
          <w:rFonts w:ascii="Arial" w:hAnsi="Arial" w:cs="Arial"/>
        </w:rPr>
        <w:t>:</w:t>
      </w:r>
    </w:p>
    <w:p w14:paraId="05291695" w14:textId="77777777" w:rsidR="002C4A70" w:rsidRDefault="00EA589E">
      <w:pPr>
        <w:pStyle w:val="textosemmargemcima"/>
        <w:framePr w:wrap="auto" w:hAnchor="text" w:y="1"/>
        <w:divId w:val="2012877914"/>
        <w:rPr>
          <w:rFonts w:ascii="Arial" w:hAnsi="Arial" w:cs="Arial"/>
        </w:rPr>
      </w:pPr>
      <w:r>
        <w:rPr>
          <w:rFonts w:ascii="Arial" w:hAnsi="Arial" w:cs="Arial"/>
        </w:rPr>
        <w:t xml:space="preserve">c) na União, nos Estados e </w:t>
      </w:r>
      <w:r w:rsidRPr="005B633E">
        <w:rPr>
          <w:rFonts w:ascii="Arial" w:hAnsi="Arial" w:cs="Arial"/>
          <w:highlight w:val="green"/>
        </w:rPr>
        <w:t>nos Municípios, a contribuição dos servidores para o custeio do seu sistema de previdência e assistência social</w:t>
      </w:r>
      <w:r>
        <w:rPr>
          <w:rFonts w:ascii="Arial" w:hAnsi="Arial" w:cs="Arial"/>
        </w:rPr>
        <w:t xml:space="preserve"> e as receitas provenientes da compen</w:t>
      </w:r>
      <w:r>
        <w:rPr>
          <w:rFonts w:ascii="Arial" w:hAnsi="Arial" w:cs="Arial"/>
        </w:rPr>
        <w:t xml:space="preserve">sação financeira citada no § 9º do Art. 201 da Constituição. </w:t>
      </w:r>
    </w:p>
    <w:p w14:paraId="14541199" w14:textId="77777777" w:rsidR="002C4A70" w:rsidRDefault="00EA589E">
      <w:pPr>
        <w:pStyle w:val="texto"/>
        <w:framePr w:wrap="auto" w:hAnchor="text" w:y="1"/>
        <w:divId w:val="2012877914"/>
        <w:rPr>
          <w:rFonts w:ascii="Arial" w:hAnsi="Arial" w:cs="Arial"/>
        </w:rPr>
      </w:pPr>
      <w:r>
        <w:rPr>
          <w:rFonts w:ascii="Arial" w:hAnsi="Arial" w:cs="Arial"/>
        </w:rPr>
        <w:t>§ 1º Serão computados no cálculo da receita corrente líquida os valores pagos e recebidos em decorrência da Lei Complementar nº 87, de 13 de setembro de 1996, e do fundo previsto pelo art. 60 do</w:t>
      </w:r>
      <w:r>
        <w:rPr>
          <w:rFonts w:ascii="Arial" w:hAnsi="Arial" w:cs="Arial"/>
        </w:rPr>
        <w:t xml:space="preserve"> Ato das Disposições Constitucionais Transitórias.</w:t>
      </w:r>
    </w:p>
    <w:p w14:paraId="7833C849" w14:textId="77777777" w:rsidR="002C4A70" w:rsidRDefault="00EA589E">
      <w:pPr>
        <w:pStyle w:val="texto"/>
        <w:framePr w:wrap="auto" w:hAnchor="text" w:y="1"/>
        <w:divId w:val="2012877914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§ 3º A receita corrente líquida será apurada somando-se as receitas arrecadadas no mês em referência e nos onze anteriores, excluídas as duplicidades.</w:t>
      </w:r>
    </w:p>
    <w:p w14:paraId="52A59025" w14:textId="2EF83AEA" w:rsidR="002C4A70" w:rsidRDefault="00EA589E" w:rsidP="005B633E">
      <w:pPr>
        <w:pStyle w:val="titulo"/>
        <w:divId w:val="713044209"/>
        <w:rPr>
          <w:rFonts w:ascii="Arial" w:hAnsi="Arial" w:cs="Arial"/>
        </w:rPr>
      </w:pPr>
      <w:r>
        <w:rPr>
          <w:rFonts w:eastAsia="Times New Roman"/>
        </w:rPr>
        <w:br w:type="page"/>
      </w:r>
    </w:p>
    <w:p w14:paraId="3497BA3A" w14:textId="77777777" w:rsidR="002C4A70" w:rsidRDefault="002C4A70">
      <w:pPr>
        <w:divId w:val="71304420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2C4A70" w14:paraId="38A75731" w14:textId="77777777">
        <w:trPr>
          <w:divId w:val="713044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D0144B" w14:textId="77777777" w:rsidR="002C4A70" w:rsidRDefault="00EA589E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(RCL) Arrecadada até 1º Qu</w:t>
            </w:r>
            <w:r>
              <w:rPr>
                <w:rFonts w:ascii="Arial" w:hAnsi="Arial" w:cs="Arial"/>
              </w:rPr>
              <w:t>adrimestre</w:t>
            </w:r>
          </w:p>
        </w:tc>
      </w:tr>
      <w:tr w:rsidR="002C4A70" w14:paraId="203CE87D" w14:textId="77777777">
        <w:trPr>
          <w:divId w:val="71304420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C8B365" w14:textId="77777777" w:rsidR="002C4A70" w:rsidRDefault="00EA589E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96CCD5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2C4A70" w14:paraId="0863C55E" w14:textId="77777777">
        <w:trPr>
          <w:divId w:val="713044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AFC678" w14:textId="77777777" w:rsidR="002C4A70" w:rsidRDefault="00EA589E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5DD93E" w14:textId="77777777" w:rsidR="002C4A70" w:rsidRDefault="00EA589E">
            <w:pPr>
              <w:pStyle w:val="ptabeladireita"/>
            </w:pPr>
            <w:r>
              <w:t>10.469.652,08</w:t>
            </w:r>
          </w:p>
        </w:tc>
      </w:tr>
      <w:tr w:rsidR="002C4A70" w14:paraId="0F7091F6" w14:textId="77777777">
        <w:trPr>
          <w:divId w:val="713044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975035" w14:textId="77777777" w:rsidR="002C4A70" w:rsidRDefault="00EA589E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ECFB47" w14:textId="77777777" w:rsidR="002C4A70" w:rsidRDefault="00EA589E">
            <w:pPr>
              <w:pStyle w:val="ptabeladireita"/>
            </w:pPr>
            <w:r>
              <w:t>10.093.943,28</w:t>
            </w:r>
          </w:p>
        </w:tc>
      </w:tr>
      <w:tr w:rsidR="002C4A70" w14:paraId="75A5A2A7" w14:textId="77777777">
        <w:trPr>
          <w:divId w:val="713044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9C4290" w14:textId="77777777" w:rsidR="002C4A70" w:rsidRDefault="00EA589E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B270FE" w14:textId="77777777" w:rsidR="002C4A70" w:rsidRDefault="00EA589E">
            <w:pPr>
              <w:pStyle w:val="ptabeladireita"/>
            </w:pPr>
            <w:r>
              <w:t>13.328.666,04</w:t>
            </w:r>
          </w:p>
        </w:tc>
      </w:tr>
      <w:tr w:rsidR="002C4A70" w14:paraId="5CB29D5B" w14:textId="77777777">
        <w:trPr>
          <w:divId w:val="713044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5DCD76" w14:textId="77777777" w:rsidR="002C4A70" w:rsidRDefault="00EA589E">
            <w:pPr>
              <w:pStyle w:val="ptabelacentro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A01E2E" w14:textId="77777777" w:rsidR="002C4A70" w:rsidRDefault="00EA589E">
            <w:pPr>
              <w:pStyle w:val="ptabeladireita"/>
            </w:pPr>
            <w:r>
              <w:t>16.763.456,20</w:t>
            </w:r>
          </w:p>
        </w:tc>
      </w:tr>
    </w:tbl>
    <w:p w14:paraId="4B4B934F" w14:textId="77777777" w:rsidR="002C4A70" w:rsidRDefault="002C4A70">
      <w:pPr>
        <w:divId w:val="7130442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2C4A70" w14:paraId="35D186E4" w14:textId="77777777">
        <w:trPr>
          <w:divId w:val="713044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5F2314" w14:textId="77777777" w:rsidR="002C4A70" w:rsidRDefault="00EA589E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Arrecadada até 1º Quadrimestre/2023</w:t>
            </w:r>
          </w:p>
        </w:tc>
      </w:tr>
      <w:tr w:rsidR="002C4A70" w14:paraId="10709B31" w14:textId="77777777">
        <w:trPr>
          <w:divId w:val="71304420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309D63" w14:textId="77777777" w:rsidR="002C4A70" w:rsidRDefault="00EA589E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12C085" w14:textId="77777777" w:rsidR="002C4A70" w:rsidRDefault="00EA589E">
            <w:pPr>
              <w:pStyle w:val="ptabeladireita"/>
            </w:pPr>
            <w:r>
              <w:t>17.438.795,53</w:t>
            </w:r>
          </w:p>
        </w:tc>
      </w:tr>
      <w:tr w:rsidR="002C4A70" w14:paraId="716EB7E2" w14:textId="77777777">
        <w:trPr>
          <w:divId w:val="713044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FE575B" w14:textId="77777777" w:rsidR="002C4A70" w:rsidRDefault="00EA589E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6A0C83" w14:textId="77777777" w:rsidR="002C4A70" w:rsidRDefault="00EA589E">
            <w:pPr>
              <w:pStyle w:val="ptabeladireita"/>
            </w:pPr>
            <w:r>
              <w:t>4.359.698,88</w:t>
            </w:r>
          </w:p>
        </w:tc>
      </w:tr>
    </w:tbl>
    <w:p w14:paraId="3F913F14" w14:textId="77777777" w:rsidR="002C4A70" w:rsidRDefault="002C4A70">
      <w:pPr>
        <w:divId w:val="713044209"/>
        <w:rPr>
          <w:rFonts w:eastAsia="Times New Roman"/>
        </w:rPr>
      </w:pPr>
    </w:p>
    <w:p w14:paraId="422DC459" w14:textId="77777777" w:rsidR="002C4A70" w:rsidRDefault="00EA589E">
      <w:pPr>
        <w:pStyle w:val="titulo"/>
        <w:framePr w:wrap="auto" w:hAnchor="text" w:y="1"/>
        <w:divId w:val="125528313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t xml:space="preserve">receita </w:t>
      </w:r>
      <w:r>
        <w:rPr>
          <w:rFonts w:ascii="Arial" w:hAnsi="Arial" w:cs="Arial"/>
        </w:rPr>
        <w:t>corrente líquida</w:t>
      </w:r>
    </w:p>
    <w:p w14:paraId="70D25B40" w14:textId="77777777" w:rsidR="002C4A70" w:rsidRDefault="00EA589E">
      <w:pPr>
        <w:pStyle w:val="lei"/>
        <w:framePr w:wrap="auto" w:hAnchor="text" w:y="1"/>
        <w:divId w:val="1255283134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5103AD0C" w14:textId="77777777" w:rsidR="002C4A70" w:rsidRDefault="002C4A70">
      <w:pPr>
        <w:framePr w:wrap="auto" w:hAnchor="text" w:y="1"/>
        <w:divId w:val="125528313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00592835" w14:textId="77777777">
        <w:trPr>
          <w:divId w:val="1255283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127682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Corrente Líquida (RCL)</w:t>
            </w:r>
          </w:p>
        </w:tc>
      </w:tr>
    </w:tbl>
    <w:p w14:paraId="77681799" w14:textId="77777777" w:rsidR="002C4A70" w:rsidRDefault="002C4A70">
      <w:pPr>
        <w:framePr w:wrap="auto" w:hAnchor="text" w:y="1"/>
        <w:divId w:val="1255283134"/>
        <w:rPr>
          <w:rFonts w:eastAsia="Times New Roman"/>
        </w:rPr>
      </w:pPr>
    </w:p>
    <w:p w14:paraId="6F5E3813" w14:textId="77777777" w:rsidR="00FF4114" w:rsidRDefault="00EA589E">
      <w:r>
        <w:rPr>
          <w:noProof/>
          <w:lang w:val="pt-BR" w:eastAsia="pt-BR"/>
        </w:rPr>
        <w:lastRenderedPageBreak/>
        <w:drawing>
          <wp:inline distT="0" distB="0" distL="0" distR="0" wp14:anchorId="3FD9424D" wp14:editId="0CD15E6A">
            <wp:extent cx="9930765" cy="3475768"/>
            <wp:effectExtent l="0" t="0" r="0" b="0"/>
            <wp:docPr id="212807208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23EC" w14:textId="77777777" w:rsidR="002C4A70" w:rsidRDefault="00EA589E">
      <w:pPr>
        <w:pStyle w:val="titulo"/>
        <w:framePr w:wrap="auto" w:hAnchor="text" w:y="1"/>
        <w:divId w:val="347100686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execução orçamentária</w:t>
      </w:r>
    </w:p>
    <w:p w14:paraId="1060C152" w14:textId="77777777" w:rsidR="002C4A70" w:rsidRDefault="00EA589E">
      <w:pPr>
        <w:pStyle w:val="lei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14:paraId="6AE51D2F" w14:textId="77777777" w:rsidR="002C4A70" w:rsidRDefault="00EA589E">
      <w:pPr>
        <w:pStyle w:val="texto"/>
        <w:framePr w:wrap="auto" w:hAnchor="text" w:y="1"/>
        <w:divId w:val="347100686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 xml:space="preserve">LRF, Art. 52 - O relatório a que se refere o § 3º do Art. 165 da </w:t>
      </w:r>
      <w:r w:rsidRPr="005B633E">
        <w:rPr>
          <w:rFonts w:ascii="Arial" w:hAnsi="Arial" w:cs="Arial"/>
          <w:highlight w:val="green"/>
        </w:rPr>
        <w:t>Constituição abrangerá todos os Poderes e o Ministério Público, será publicado até trinta dias após o encerramento de cada bimestre</w:t>
      </w:r>
      <w:r>
        <w:rPr>
          <w:rFonts w:ascii="Arial" w:hAnsi="Arial" w:cs="Arial"/>
        </w:rPr>
        <w:t xml:space="preserve"> e composto de:</w:t>
      </w:r>
    </w:p>
    <w:p w14:paraId="729D8F54" w14:textId="77777777" w:rsidR="002C4A70" w:rsidRDefault="00EA589E">
      <w:pPr>
        <w:pStyle w:val="textosemmargembaixo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balanço</w:t>
      </w:r>
      <w:proofErr w:type="gramEnd"/>
      <w:r>
        <w:rPr>
          <w:rFonts w:ascii="Arial" w:hAnsi="Arial" w:cs="Arial"/>
        </w:rPr>
        <w:t xml:space="preserve"> orçamentário, que especificará, por categoria econômica, as:</w:t>
      </w:r>
    </w:p>
    <w:p w14:paraId="21908214" w14:textId="77777777" w:rsidR="002C4A70" w:rsidRDefault="00EA589E">
      <w:pPr>
        <w:pStyle w:val="textosemmargem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a) receitas por fonte, informando as</w:t>
      </w:r>
      <w:r>
        <w:rPr>
          <w:rFonts w:ascii="Arial" w:hAnsi="Arial" w:cs="Arial"/>
        </w:rPr>
        <w:t xml:space="preserve"> realizadas e a realizar, bem como a previsão atualizada;</w:t>
      </w:r>
    </w:p>
    <w:p w14:paraId="3FDAF6C8" w14:textId="77777777" w:rsidR="002C4A70" w:rsidRDefault="00EA589E">
      <w:pPr>
        <w:pStyle w:val="textosemmargem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b) despesas por grupo de natureza, discriminando a dotação para o exercício, a despesa liquidada e o saldo;</w:t>
      </w:r>
    </w:p>
    <w:p w14:paraId="4E3A355D" w14:textId="77777777" w:rsidR="002C4A70" w:rsidRDefault="00EA589E">
      <w:pPr>
        <w:pStyle w:val="textosemmargembaixo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demonstrativos</w:t>
      </w:r>
      <w:proofErr w:type="gramEnd"/>
      <w:r>
        <w:rPr>
          <w:rFonts w:ascii="Arial" w:hAnsi="Arial" w:cs="Arial"/>
        </w:rPr>
        <w:t xml:space="preserve"> da execução das:</w:t>
      </w:r>
    </w:p>
    <w:p w14:paraId="2A1E2167" w14:textId="77777777" w:rsidR="002C4A70" w:rsidRDefault="00EA589E">
      <w:pPr>
        <w:pStyle w:val="textosemmargem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a) receitas, por categoria econômica e fonte, especif</w:t>
      </w:r>
      <w:r>
        <w:rPr>
          <w:rFonts w:ascii="Arial" w:hAnsi="Arial" w:cs="Arial"/>
        </w:rPr>
        <w:t>icando a previsão inicial, a previsão atualizada para o exercício, a receita realizada no bimestre, a realizada no exercício e a previsão a realizar;</w:t>
      </w:r>
    </w:p>
    <w:p w14:paraId="60F4467B" w14:textId="77777777" w:rsidR="002C4A70" w:rsidRDefault="00EA589E">
      <w:pPr>
        <w:pStyle w:val="textosemmargem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b) despesas, por categoria econômica e grupo de natureza da despesa, discriminando dotação inicial, dotaçã</w:t>
      </w:r>
      <w:r>
        <w:rPr>
          <w:rFonts w:ascii="Arial" w:hAnsi="Arial" w:cs="Arial"/>
        </w:rPr>
        <w:t>o para o exercício, despesas empenhada e liquidada, no bimestre e no exercício;</w:t>
      </w:r>
    </w:p>
    <w:p w14:paraId="1640C343" w14:textId="77777777" w:rsidR="002C4A70" w:rsidRDefault="00EA589E">
      <w:pPr>
        <w:pStyle w:val="textosemmargemcima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c) despesas, por função e subfunção.</w:t>
      </w:r>
    </w:p>
    <w:p w14:paraId="4D8FAE5E" w14:textId="77777777" w:rsidR="002C4A70" w:rsidRDefault="00EA589E">
      <w:pPr>
        <w:pStyle w:val="textosemmargembaixo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 xml:space="preserve">§ 1º Os valores referentes ao refinanciamento da dívida mobiliária constarão destacadamente nas receitas de operações de crédito e nas </w:t>
      </w:r>
      <w:r>
        <w:rPr>
          <w:rFonts w:ascii="Arial" w:hAnsi="Arial" w:cs="Arial"/>
        </w:rPr>
        <w:t>despesas com amortização da dívida.</w:t>
      </w:r>
    </w:p>
    <w:p w14:paraId="1C211B80" w14:textId="77777777" w:rsidR="002C4A70" w:rsidRDefault="00EA589E">
      <w:pPr>
        <w:pStyle w:val="textosemmargem"/>
        <w:framePr w:wrap="auto" w:hAnchor="text" w:y="1"/>
        <w:divId w:val="347100686"/>
        <w:rPr>
          <w:rFonts w:ascii="Arial" w:hAnsi="Arial" w:cs="Arial"/>
        </w:rPr>
      </w:pPr>
      <w:r>
        <w:rPr>
          <w:rFonts w:ascii="Arial" w:hAnsi="Arial" w:cs="Arial"/>
        </w:rPr>
        <w:t>§ 2º O descumprimento do prazo previsto neste artigo sujeita o ente às sanções previstas no § 2º do Art. 51.</w:t>
      </w:r>
    </w:p>
    <w:p w14:paraId="3D28BEB0" w14:textId="77777777" w:rsidR="002C4A70" w:rsidRDefault="00EA589E">
      <w:pPr>
        <w:pStyle w:val="titulo"/>
        <w:divId w:val="96843425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5F2840D3" w14:textId="77777777" w:rsidR="002C4A70" w:rsidRDefault="00EA589E">
      <w:pPr>
        <w:pStyle w:val="lei"/>
        <w:divId w:val="968434252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43D75597" w14:textId="77777777">
        <w:trPr>
          <w:divId w:val="96843425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4BC528" w14:textId="77777777" w:rsidR="002C4A70" w:rsidRDefault="00EA589E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2C4A70" w14:paraId="5A4ECCED" w14:textId="77777777">
        <w:trPr>
          <w:divId w:val="96843425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FB5554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053854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>438.795,53</w:t>
            </w:r>
            <w:r>
              <w:t xml:space="preserve"> </w:t>
            </w:r>
          </w:p>
        </w:tc>
      </w:tr>
      <w:tr w:rsidR="002C4A70" w14:paraId="566E59BF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1874D8" w14:textId="77777777" w:rsidR="002C4A70" w:rsidRDefault="00EA589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4746A7" w14:textId="77777777" w:rsidR="002C4A70" w:rsidRDefault="00EA589E">
            <w:pPr>
              <w:pStyle w:val="ptabeladireita"/>
            </w:pPr>
            <w:r>
              <w:t>2.076.552,54</w:t>
            </w:r>
          </w:p>
        </w:tc>
      </w:tr>
      <w:tr w:rsidR="002C4A70" w14:paraId="5DCDBC71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75CF93" w14:textId="77777777" w:rsidR="002C4A70" w:rsidRDefault="00EA589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A9166A" w14:textId="77777777" w:rsidR="002C4A70" w:rsidRDefault="00EA589E">
            <w:pPr>
              <w:pStyle w:val="ptabeladireita"/>
            </w:pPr>
            <w:r>
              <w:t>277.779,37</w:t>
            </w:r>
          </w:p>
        </w:tc>
      </w:tr>
      <w:tr w:rsidR="002C4A70" w14:paraId="047B2D05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C33662" w14:textId="77777777" w:rsidR="002C4A70" w:rsidRDefault="00EA589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0A26B1" w14:textId="77777777" w:rsidR="002C4A70" w:rsidRDefault="00EA589E">
            <w:pPr>
              <w:pStyle w:val="ptabeladireita"/>
            </w:pPr>
            <w:r>
              <w:t>403.836,18</w:t>
            </w:r>
          </w:p>
        </w:tc>
      </w:tr>
      <w:tr w:rsidR="002C4A70" w14:paraId="2ED48F43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7ACEB2" w14:textId="77777777" w:rsidR="002C4A70" w:rsidRDefault="00EA589E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5826C7" w14:textId="77777777" w:rsidR="002C4A70" w:rsidRDefault="00EA589E">
            <w:pPr>
              <w:pStyle w:val="ptabeladireita"/>
            </w:pPr>
            <w:r>
              <w:t>0,00</w:t>
            </w:r>
          </w:p>
        </w:tc>
      </w:tr>
      <w:tr w:rsidR="002C4A70" w14:paraId="121AF157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88D7A1" w14:textId="77777777" w:rsidR="002C4A70" w:rsidRDefault="00EA589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C5109B" w14:textId="77777777" w:rsidR="002C4A70" w:rsidRDefault="00EA589E">
            <w:pPr>
              <w:pStyle w:val="ptabeladireita"/>
            </w:pPr>
            <w:r>
              <w:t>0,00</w:t>
            </w:r>
          </w:p>
        </w:tc>
      </w:tr>
      <w:tr w:rsidR="002C4A70" w14:paraId="4ABA8407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A940B7" w14:textId="77777777" w:rsidR="002C4A70" w:rsidRDefault="00EA589E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248978" w14:textId="77777777" w:rsidR="002C4A70" w:rsidRDefault="00EA589E">
            <w:pPr>
              <w:pStyle w:val="ptabeladireita"/>
            </w:pPr>
            <w:r>
              <w:t>555.669,07</w:t>
            </w:r>
          </w:p>
        </w:tc>
      </w:tr>
      <w:tr w:rsidR="002C4A70" w14:paraId="37D44B4B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67ECA9" w14:textId="77777777" w:rsidR="002C4A70" w:rsidRDefault="00EA589E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EF13B7" w14:textId="77777777" w:rsidR="002C4A70" w:rsidRDefault="00EA589E">
            <w:pPr>
              <w:pStyle w:val="ptabeladireita"/>
            </w:pPr>
            <w:r>
              <w:t>16.536.220,21</w:t>
            </w:r>
          </w:p>
        </w:tc>
      </w:tr>
      <w:tr w:rsidR="002C4A70" w14:paraId="0A8D7F50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5940BB" w14:textId="77777777" w:rsidR="002C4A70" w:rsidRDefault="00EA589E">
            <w:pPr>
              <w:pStyle w:val="ptabelaesquerda"/>
            </w:pPr>
            <w:r>
              <w:t xml:space="preserve">(-) Deduções das </w:t>
            </w: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152087" w14:textId="77777777" w:rsidR="002C4A70" w:rsidRDefault="00EA589E">
            <w:pPr>
              <w:pStyle w:val="ptabeladireita"/>
            </w:pPr>
            <w:r>
              <w:t>-2.442.373,88</w:t>
            </w:r>
          </w:p>
        </w:tc>
      </w:tr>
      <w:tr w:rsidR="002C4A70" w14:paraId="38645330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59D03D" w14:textId="77777777" w:rsidR="002C4A70" w:rsidRDefault="00EA589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96AC7F" w14:textId="77777777" w:rsidR="002C4A70" w:rsidRDefault="00EA589E">
            <w:pPr>
              <w:pStyle w:val="ptabeladireita"/>
            </w:pPr>
            <w:r>
              <w:t>31.112,04</w:t>
            </w:r>
          </w:p>
        </w:tc>
      </w:tr>
      <w:tr w:rsidR="002C4A70" w14:paraId="2BAF445C" w14:textId="77777777">
        <w:trPr>
          <w:divId w:val="96843425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D8241D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EE57E9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668.491,09</w:t>
            </w:r>
            <w:r>
              <w:t xml:space="preserve"> </w:t>
            </w:r>
          </w:p>
        </w:tc>
      </w:tr>
      <w:tr w:rsidR="002C4A70" w14:paraId="0C7D8FB3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DE5888" w14:textId="77777777" w:rsidR="002C4A70" w:rsidRDefault="00EA589E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F754D0" w14:textId="77777777" w:rsidR="002C4A70" w:rsidRDefault="00EA589E">
            <w:pPr>
              <w:pStyle w:val="ptabeladireita"/>
            </w:pPr>
            <w:r>
              <w:t>0,00</w:t>
            </w:r>
          </w:p>
        </w:tc>
      </w:tr>
      <w:tr w:rsidR="002C4A70" w14:paraId="50E8B3A5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FE7B3A" w14:textId="77777777" w:rsidR="002C4A70" w:rsidRDefault="00EA589E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CA3890" w14:textId="77777777" w:rsidR="002C4A70" w:rsidRDefault="00EA589E">
            <w:pPr>
              <w:pStyle w:val="ptabeladireita"/>
            </w:pPr>
            <w:r>
              <w:t>0,00</w:t>
            </w:r>
          </w:p>
        </w:tc>
      </w:tr>
      <w:tr w:rsidR="002C4A70" w14:paraId="3D0B3047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4097C9" w14:textId="77777777" w:rsidR="002C4A70" w:rsidRDefault="00EA589E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0BC180" w14:textId="77777777" w:rsidR="002C4A70" w:rsidRDefault="00EA589E">
            <w:pPr>
              <w:pStyle w:val="ptabeladireita"/>
            </w:pPr>
            <w:r>
              <w:t>19.758,23</w:t>
            </w:r>
          </w:p>
        </w:tc>
      </w:tr>
      <w:tr w:rsidR="002C4A70" w14:paraId="671215CB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47F978" w14:textId="77777777" w:rsidR="002C4A70" w:rsidRDefault="00EA589E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3A5D16" w14:textId="77777777" w:rsidR="002C4A70" w:rsidRDefault="00EA589E">
            <w:pPr>
              <w:pStyle w:val="ptabeladireita"/>
            </w:pPr>
            <w:r>
              <w:t>648.732,86</w:t>
            </w:r>
          </w:p>
        </w:tc>
      </w:tr>
      <w:tr w:rsidR="002C4A70" w14:paraId="52F5A117" w14:textId="77777777">
        <w:trPr>
          <w:divId w:val="968434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DAEFE0" w14:textId="77777777" w:rsidR="002C4A70" w:rsidRDefault="00EA589E">
            <w:pPr>
              <w:pStyle w:val="ptabelaesquerda"/>
            </w:pPr>
            <w:r>
              <w:t xml:space="preserve">Outras </w:t>
            </w:r>
            <w:r>
              <w:t>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314A20" w14:textId="77777777" w:rsidR="002C4A70" w:rsidRDefault="00EA589E">
            <w:pPr>
              <w:pStyle w:val="ptabeladireita"/>
            </w:pPr>
            <w:r>
              <w:t>0,00</w:t>
            </w:r>
          </w:p>
        </w:tc>
      </w:tr>
      <w:tr w:rsidR="002C4A70" w14:paraId="69D5FE45" w14:textId="77777777">
        <w:trPr>
          <w:divId w:val="9684342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31C5AD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793AE9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18.107.286,62</w:t>
            </w:r>
            <w:r>
              <w:t xml:space="preserve"> </w:t>
            </w:r>
          </w:p>
        </w:tc>
      </w:tr>
    </w:tbl>
    <w:p w14:paraId="51888032" w14:textId="77777777" w:rsidR="002C4A70" w:rsidRDefault="002C4A70">
      <w:pPr>
        <w:divId w:val="968434252"/>
        <w:rPr>
          <w:rFonts w:eastAsia="Times New Roman"/>
        </w:rPr>
      </w:pPr>
    </w:p>
    <w:p w14:paraId="7CAAE3EA" w14:textId="77777777" w:rsidR="002C4A70" w:rsidRDefault="00EA589E">
      <w:pPr>
        <w:pStyle w:val="titulo"/>
        <w:framePr w:wrap="auto" w:hAnchor="text" w:y="1"/>
        <w:divId w:val="885487136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execução intra-orçamentária</w:t>
      </w:r>
    </w:p>
    <w:p w14:paraId="42F67B79" w14:textId="77777777" w:rsidR="002C4A70" w:rsidRDefault="00EA589E">
      <w:pPr>
        <w:pStyle w:val="lei"/>
        <w:framePr w:wrap="auto" w:hAnchor="text" w:y="1"/>
        <w:divId w:val="88548713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5F7FEBBB" w14:textId="77777777">
        <w:trPr>
          <w:divId w:val="88548713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EBA75A" w14:textId="77777777" w:rsidR="002C4A70" w:rsidRDefault="00EA589E">
            <w:pPr>
              <w:pStyle w:val="ptabelacentro"/>
              <w:framePr w:wrap="auto" w:hAnchor="text" w:y="1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2C4A70" w14:paraId="250C2046" w14:textId="77777777">
        <w:trPr>
          <w:divId w:val="8854871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833C13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A48842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12.694,35</w:t>
            </w:r>
            <w:r>
              <w:t xml:space="preserve"> </w:t>
            </w:r>
          </w:p>
        </w:tc>
      </w:tr>
      <w:tr w:rsidR="002C4A70" w14:paraId="102911AE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3EDE2B" w14:textId="77777777" w:rsidR="002C4A70" w:rsidRDefault="00EA589E">
            <w:pPr>
              <w:pStyle w:val="ptabelaesquerda"/>
              <w:framePr w:wrap="auto" w:hAnchor="text" w:y="1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DDEF10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4651FE3A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980406" w14:textId="77777777" w:rsidR="002C4A70" w:rsidRDefault="00EA589E">
            <w:pPr>
              <w:pStyle w:val="ptabelaesquerda"/>
              <w:framePr w:wrap="auto" w:hAnchor="text" w:y="1"/>
            </w:pPr>
            <w:r>
              <w:t xml:space="preserve">Receita de </w:t>
            </w:r>
            <w:r>
              <w:t>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DF1C6A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11F93271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92CA51" w14:textId="77777777" w:rsidR="002C4A70" w:rsidRDefault="00EA589E">
            <w:pPr>
              <w:pStyle w:val="ptabelaesquerda"/>
              <w:framePr w:wrap="auto" w:hAnchor="text" w:y="1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6857B2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64E978F1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10C64F" w14:textId="77777777" w:rsidR="002C4A70" w:rsidRDefault="00EA589E">
            <w:pPr>
              <w:pStyle w:val="ptabelaesquerda"/>
              <w:framePr w:wrap="auto" w:hAnchor="text" w:y="1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949373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34B6C0C0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D1B168" w14:textId="77777777" w:rsidR="002C4A70" w:rsidRDefault="00EA589E">
            <w:pPr>
              <w:pStyle w:val="ptabelaesquerda"/>
              <w:framePr w:wrap="auto" w:hAnchor="text" w:y="1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8FC649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52FDCC1B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0D649C" w14:textId="77777777" w:rsidR="002C4A70" w:rsidRDefault="00EA589E">
            <w:pPr>
              <w:pStyle w:val="ptabelaesquerda"/>
              <w:framePr w:wrap="auto" w:hAnchor="text" w:y="1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D98CDD" w14:textId="77777777" w:rsidR="002C4A70" w:rsidRDefault="00EA589E">
            <w:pPr>
              <w:pStyle w:val="ptabeladireita"/>
              <w:framePr w:wrap="auto" w:hAnchor="text" w:y="1"/>
            </w:pPr>
            <w:r>
              <w:t>12.694,35</w:t>
            </w:r>
          </w:p>
        </w:tc>
      </w:tr>
      <w:tr w:rsidR="002C4A70" w14:paraId="3855DAAE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D8C0F22" w14:textId="77777777" w:rsidR="002C4A70" w:rsidRDefault="00EA589E">
            <w:pPr>
              <w:pStyle w:val="ptabelaesquerda"/>
              <w:framePr w:wrap="auto" w:hAnchor="text" w:y="1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2D77B3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4C830F40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B31815" w14:textId="77777777" w:rsidR="002C4A70" w:rsidRDefault="00EA589E">
            <w:pPr>
              <w:pStyle w:val="ptabelaesquerda"/>
              <w:framePr w:wrap="auto" w:hAnchor="text" w:y="1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AFB36D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3C1F6A0A" w14:textId="77777777">
        <w:trPr>
          <w:divId w:val="88548713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ECDBFF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C0BCFF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2C4A70" w14:paraId="488C0EAF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33CE96" w14:textId="77777777" w:rsidR="002C4A70" w:rsidRDefault="00EA589E">
            <w:pPr>
              <w:pStyle w:val="ptabelaesquerda"/>
              <w:framePr w:wrap="auto" w:hAnchor="text" w:y="1"/>
            </w:pPr>
            <w:r>
              <w:t>Operações de</w:t>
            </w:r>
            <w:r>
              <w:t xml:space="preserve">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8918E0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4F140C1E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1C2A17" w14:textId="77777777" w:rsidR="002C4A70" w:rsidRDefault="00EA589E">
            <w:pPr>
              <w:pStyle w:val="ptabelaesquerda"/>
              <w:framePr w:wrap="auto" w:hAnchor="text" w:y="1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877805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017C7E4D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21AC7F" w14:textId="77777777" w:rsidR="002C4A70" w:rsidRDefault="00EA589E">
            <w:pPr>
              <w:pStyle w:val="ptabelaesquerda"/>
              <w:framePr w:wrap="auto" w:hAnchor="text" w:y="1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E3568E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19D05FC6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05F4FD" w14:textId="77777777" w:rsidR="002C4A70" w:rsidRDefault="00EA589E">
            <w:pPr>
              <w:pStyle w:val="ptabelaesquerda"/>
              <w:framePr w:wrap="auto" w:hAnchor="text" w:y="1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945D6A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1DC9409E" w14:textId="77777777">
        <w:trPr>
          <w:divId w:val="8854871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F6E9DC" w14:textId="77777777" w:rsidR="002C4A70" w:rsidRDefault="00EA589E">
            <w:pPr>
              <w:pStyle w:val="ptabelaesquerda"/>
              <w:framePr w:wrap="auto" w:hAnchor="text" w:y="1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768496" w14:textId="77777777" w:rsidR="002C4A70" w:rsidRDefault="00EA589E">
            <w:pPr>
              <w:pStyle w:val="ptabeladireita"/>
              <w:framePr w:wrap="auto" w:hAnchor="text" w:y="1"/>
            </w:pPr>
            <w:r>
              <w:t>0,00</w:t>
            </w:r>
          </w:p>
        </w:tc>
      </w:tr>
      <w:tr w:rsidR="002C4A70" w14:paraId="71F8C85F" w14:textId="77777777">
        <w:trPr>
          <w:divId w:val="8854871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CC0A3DF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Total (VI) = (IV+V)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5B7DE0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12.694,35</w:t>
            </w:r>
            <w:r>
              <w:t xml:space="preserve"> </w:t>
            </w:r>
          </w:p>
        </w:tc>
      </w:tr>
    </w:tbl>
    <w:p w14:paraId="702BE815" w14:textId="77777777" w:rsidR="002C4A70" w:rsidRDefault="002C4A70">
      <w:pPr>
        <w:framePr w:wrap="auto" w:hAnchor="text" w:y="1"/>
        <w:divId w:val="885487136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6A0FD8B6" w14:textId="77777777">
        <w:trPr>
          <w:divId w:val="885487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736C55" w14:textId="77777777" w:rsidR="002C4A70" w:rsidRDefault="002C4A70">
            <w:pPr>
              <w:framePr w:wrap="auto" w:hAnchor="text" w:y="1"/>
              <w:rPr>
                <w:rFonts w:eastAsia="Times New Roman"/>
              </w:rPr>
            </w:pPr>
          </w:p>
        </w:tc>
      </w:tr>
    </w:tbl>
    <w:p w14:paraId="7CF9A42B" w14:textId="77777777" w:rsidR="002C4A70" w:rsidRDefault="002C4A70">
      <w:pPr>
        <w:framePr w:wrap="auto" w:hAnchor="text" w:y="1"/>
        <w:divId w:val="885487136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1A9D297E" w14:textId="77777777">
        <w:trPr>
          <w:divId w:val="885487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1BEE99" w14:textId="77777777" w:rsidR="002C4A70" w:rsidRDefault="002C4A70">
            <w:pPr>
              <w:framePr w:wrap="auto" w:hAnchor="text" w:y="1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A4D8C4F" w14:textId="77777777" w:rsidR="002C4A70" w:rsidRDefault="002C4A70">
      <w:pPr>
        <w:framePr w:wrap="auto" w:hAnchor="text" w:y="1"/>
        <w:divId w:val="885487136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3ECA1FB8" w14:textId="77777777">
        <w:trPr>
          <w:divId w:val="88548713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0C7BC1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Total Geral da Receita (VII) = (III+VI)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F478C5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18.119.980,97</w:t>
            </w:r>
            <w:r>
              <w:t xml:space="preserve"> </w:t>
            </w:r>
          </w:p>
        </w:tc>
      </w:tr>
    </w:tbl>
    <w:p w14:paraId="6B2F9CF3" w14:textId="77777777" w:rsidR="002C4A70" w:rsidRDefault="002C4A70">
      <w:pPr>
        <w:framePr w:wrap="auto" w:hAnchor="text" w:y="1"/>
        <w:divId w:val="885487136"/>
        <w:rPr>
          <w:rFonts w:eastAsia="Times New Roman"/>
        </w:rPr>
      </w:pPr>
    </w:p>
    <w:p w14:paraId="1CA4FE94" w14:textId="77777777" w:rsidR="002C4A70" w:rsidRDefault="00EA589E">
      <w:pPr>
        <w:pStyle w:val="titulo"/>
        <w:divId w:val="160664631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execução </w:t>
      </w:r>
      <w:r>
        <w:rPr>
          <w:rFonts w:ascii="Arial" w:hAnsi="Arial" w:cs="Arial"/>
        </w:rPr>
        <w:t>orçamentária</w:t>
      </w:r>
    </w:p>
    <w:p w14:paraId="00C7479D" w14:textId="77777777" w:rsidR="002C4A70" w:rsidRDefault="00EA589E">
      <w:pPr>
        <w:pStyle w:val="lei"/>
        <w:divId w:val="1606646313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0E3FD353" w14:textId="77777777">
        <w:trPr>
          <w:divId w:val="160664631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130F53" w14:textId="77777777" w:rsidR="002C4A70" w:rsidRDefault="00EA589E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2C4A70" w14:paraId="31E3D60A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9AD305" w14:textId="77777777" w:rsidR="002C4A70" w:rsidRDefault="00EA589E">
            <w:pPr>
              <w:pStyle w:val="ptabelaesquerda"/>
            </w:pPr>
            <w:r>
              <w:t>0001 - CAMARA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9E45AC" w14:textId="77777777" w:rsidR="002C4A70" w:rsidRDefault="00EA589E">
            <w:pPr>
              <w:pStyle w:val="ptabeladireita"/>
            </w:pPr>
            <w:r>
              <w:t>303.136,31</w:t>
            </w:r>
          </w:p>
        </w:tc>
      </w:tr>
      <w:tr w:rsidR="002C4A70" w14:paraId="7BE97777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970F88" w14:textId="77777777" w:rsidR="002C4A70" w:rsidRDefault="00EA589E">
            <w:pPr>
              <w:pStyle w:val="ptabelaesquerda"/>
            </w:pPr>
            <w:r>
              <w:t>0002 - GABINETE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3B9C57" w14:textId="77777777" w:rsidR="002C4A70" w:rsidRDefault="00EA589E">
            <w:pPr>
              <w:pStyle w:val="ptabeladireita"/>
            </w:pPr>
            <w:r>
              <w:t>1.072.367,66</w:t>
            </w:r>
          </w:p>
        </w:tc>
      </w:tr>
      <w:tr w:rsidR="002C4A70" w14:paraId="2D6597AF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990378" w14:textId="77777777" w:rsidR="002C4A70" w:rsidRDefault="00EA589E">
            <w:pPr>
              <w:pStyle w:val="ptabelaesquerda"/>
            </w:pPr>
            <w:r>
              <w:t>0003 - SEC. MUN. DA FAZENDA E ADMINISTRACAO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26FA84" w14:textId="77777777" w:rsidR="002C4A70" w:rsidRDefault="00EA589E">
            <w:pPr>
              <w:pStyle w:val="ptabeladireita"/>
            </w:pPr>
            <w:r>
              <w:t>854.917,83</w:t>
            </w:r>
          </w:p>
        </w:tc>
      </w:tr>
      <w:tr w:rsidR="002C4A70" w14:paraId="7846FB78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78E69F" w14:textId="77777777" w:rsidR="002C4A70" w:rsidRDefault="00EA589E">
            <w:pPr>
              <w:pStyle w:val="ptabelaesquerda"/>
            </w:pPr>
            <w:r>
              <w:t xml:space="preserve">0004 - </w:t>
            </w:r>
            <w:r>
              <w:t>SECRETARIA MUNICIPAL DA EDUCACAO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3437A2" w14:textId="77777777" w:rsidR="002C4A70" w:rsidRDefault="00EA589E">
            <w:pPr>
              <w:pStyle w:val="ptabeladireita"/>
            </w:pPr>
            <w:r>
              <w:t>3.744.188,15</w:t>
            </w:r>
          </w:p>
        </w:tc>
      </w:tr>
      <w:tr w:rsidR="002C4A70" w14:paraId="51E756DE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2A1E95" w14:textId="77777777" w:rsidR="002C4A70" w:rsidRDefault="00EA589E">
            <w:pPr>
              <w:pStyle w:val="ptabelaesquerda"/>
            </w:pPr>
            <w:r>
              <w:t>0005 - SEC. MUN. DA AGRIC. MEIO AMBIENTE E DES.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E41ADD" w14:textId="77777777" w:rsidR="002C4A70" w:rsidRDefault="00EA589E">
            <w:pPr>
              <w:pStyle w:val="ptabeladireita"/>
            </w:pPr>
            <w:r>
              <w:t>1.109.134,08</w:t>
            </w:r>
          </w:p>
        </w:tc>
      </w:tr>
      <w:tr w:rsidR="002C4A70" w14:paraId="635ECA1D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FC6089" w14:textId="77777777" w:rsidR="002C4A70" w:rsidRDefault="00EA589E">
            <w:pPr>
              <w:pStyle w:val="ptabelaesquerda"/>
            </w:pPr>
            <w:r>
              <w:t>0006 - SECRETARIA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10321A" w14:textId="77777777" w:rsidR="002C4A70" w:rsidRDefault="00EA589E">
            <w:pPr>
              <w:pStyle w:val="ptabeladireita"/>
            </w:pPr>
            <w:r>
              <w:t>3.187.278,28</w:t>
            </w:r>
          </w:p>
        </w:tc>
      </w:tr>
      <w:tr w:rsidR="002C4A70" w14:paraId="44717DAD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7C9CFE" w14:textId="77777777" w:rsidR="002C4A70" w:rsidRDefault="00EA589E">
            <w:pPr>
              <w:pStyle w:val="ptabelaesquerda"/>
            </w:pPr>
            <w:r>
              <w:t>0007 - SECRETARIA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59F89AD" w14:textId="77777777" w:rsidR="002C4A70" w:rsidRDefault="00EA589E">
            <w:pPr>
              <w:pStyle w:val="ptabeladireita"/>
            </w:pPr>
            <w:r>
              <w:t>565.172,28</w:t>
            </w:r>
          </w:p>
        </w:tc>
      </w:tr>
      <w:tr w:rsidR="002C4A70" w14:paraId="5AD7E01E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EF28CB" w14:textId="77777777" w:rsidR="002C4A70" w:rsidRDefault="00EA589E">
            <w:pPr>
              <w:pStyle w:val="ptabelaesquerda"/>
            </w:pPr>
            <w:r>
              <w:t>0008 - ENCARGOS GERAIS DO MUNICIPIO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FCD083" w14:textId="77777777" w:rsidR="002C4A70" w:rsidRDefault="00EA589E">
            <w:pPr>
              <w:pStyle w:val="ptabeladireita"/>
            </w:pPr>
            <w:r>
              <w:t>466.256,37</w:t>
            </w:r>
          </w:p>
        </w:tc>
      </w:tr>
      <w:tr w:rsidR="002C4A70" w14:paraId="0A22C7DA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BDD763" w14:textId="77777777" w:rsidR="002C4A70" w:rsidRDefault="00EA589E">
            <w:pPr>
              <w:pStyle w:val="ptabelaesquerda"/>
            </w:pPr>
            <w:r>
              <w:t>0009 - RESERVA DE CONTINGENCIA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FCBE70" w14:textId="77777777" w:rsidR="002C4A70" w:rsidRDefault="00EA589E">
            <w:pPr>
              <w:pStyle w:val="ptabeladireita"/>
            </w:pPr>
            <w:r>
              <w:t>0,00</w:t>
            </w:r>
          </w:p>
        </w:tc>
      </w:tr>
      <w:tr w:rsidR="002C4A70" w14:paraId="3A63F312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599EA7" w14:textId="77777777" w:rsidR="002C4A70" w:rsidRDefault="00EA589E">
            <w:pPr>
              <w:pStyle w:val="ptabelaesquerda"/>
            </w:pPr>
            <w:r>
              <w:t>0010 - FUNDO MUNICIPAL DE SAUDE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28702B" w14:textId="77777777" w:rsidR="002C4A70" w:rsidRDefault="00EA589E">
            <w:pPr>
              <w:pStyle w:val="ptabeladireita"/>
            </w:pPr>
            <w:r>
              <w:t>3.561.591,74</w:t>
            </w:r>
          </w:p>
        </w:tc>
      </w:tr>
      <w:tr w:rsidR="002C4A70" w14:paraId="6F743E31" w14:textId="77777777">
        <w:trPr>
          <w:divId w:val="160664631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70BE06" w14:textId="77777777" w:rsidR="002C4A70" w:rsidRDefault="00EA589E">
            <w:pPr>
              <w:pStyle w:val="ptabelaesquerda"/>
            </w:pPr>
            <w:r>
              <w:t>0011 - SAMAE-SERVICO AUTONOMO DE AGUA E ESGOTO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36C6C5" w14:textId="77777777" w:rsidR="002C4A70" w:rsidRDefault="00EA589E">
            <w:pPr>
              <w:pStyle w:val="ptabeladireita"/>
            </w:pPr>
            <w:r>
              <w:t>505.831,83</w:t>
            </w:r>
          </w:p>
        </w:tc>
      </w:tr>
      <w:tr w:rsidR="002C4A70" w14:paraId="6F234557" w14:textId="77777777">
        <w:trPr>
          <w:divId w:val="16066463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82DAB4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Total (VIII)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0D23CE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15.369.874,53</w:t>
            </w:r>
            <w:r>
              <w:t xml:space="preserve"> </w:t>
            </w:r>
          </w:p>
        </w:tc>
      </w:tr>
    </w:tbl>
    <w:p w14:paraId="3727FA97" w14:textId="77777777" w:rsidR="002C4A70" w:rsidRDefault="002C4A70">
      <w:pPr>
        <w:divId w:val="1606646313"/>
        <w:rPr>
          <w:rFonts w:eastAsia="Times New Roman"/>
        </w:rPr>
      </w:pPr>
    </w:p>
    <w:p w14:paraId="13C5408F" w14:textId="77777777" w:rsidR="002C4A70" w:rsidRDefault="00EA589E">
      <w:pPr>
        <w:pStyle w:val="titulo"/>
        <w:framePr w:wrap="auto" w:hAnchor="text" w:y="1"/>
        <w:divId w:val="429279936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execução orçamentária</w:t>
      </w:r>
    </w:p>
    <w:p w14:paraId="114A6F4A" w14:textId="77777777" w:rsidR="002C4A70" w:rsidRDefault="00EA589E">
      <w:pPr>
        <w:pStyle w:val="lei"/>
        <w:framePr w:wrap="auto" w:hAnchor="text" w:y="1"/>
        <w:divId w:val="42927993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1"/>
        <w:gridCol w:w="3128"/>
      </w:tblGrid>
      <w:tr w:rsidR="002C4A70" w14:paraId="555E0A3A" w14:textId="77777777">
        <w:trPr>
          <w:divId w:val="4292799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F9C2C57" w14:textId="77777777" w:rsidR="002C4A70" w:rsidRDefault="00EA589E">
            <w:pPr>
              <w:pStyle w:val="titulotabela"/>
              <w:framePr w:wrap="auto" w:hAnchor="text" w:y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Orçamentária e Financeira </w:t>
            </w:r>
          </w:p>
        </w:tc>
      </w:tr>
      <w:tr w:rsidR="002C4A70" w14:paraId="124D6064" w14:textId="77777777">
        <w:trPr>
          <w:divId w:val="42927993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BB4065" w14:textId="77777777" w:rsidR="002C4A70" w:rsidRDefault="00EA589E">
            <w:pPr>
              <w:pStyle w:val="ptabelaesquerda"/>
              <w:framePr w:wrap="auto" w:hAnchor="text" w:y="1"/>
            </w:pPr>
            <w:r>
              <w:t>Superávit Financeiro do Exercício Anterior (IX)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A216B2" w14:textId="77777777" w:rsidR="002C4A70" w:rsidRDefault="00EA589E">
            <w:pPr>
              <w:pStyle w:val="ptabeladireita"/>
              <w:framePr w:wrap="auto" w:hAnchor="text" w:y="1"/>
            </w:pPr>
            <w:r>
              <w:t xml:space="preserve">0,00 </w:t>
            </w:r>
          </w:p>
        </w:tc>
      </w:tr>
      <w:tr w:rsidR="002C4A70" w14:paraId="4DD99863" w14:textId="77777777">
        <w:trPr>
          <w:divId w:val="42927993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7798DF" w14:textId="77777777" w:rsidR="002C4A70" w:rsidRDefault="00EA589E">
            <w:pPr>
              <w:pStyle w:val="ptabelaesquerda"/>
              <w:framePr w:wrap="auto" w:hAnchor="text" w:y="1"/>
            </w:pPr>
            <w:r>
              <w:t>Superávit Financeiro Apurado Até o Quadrimestre (X) = (VII - 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3073DC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2.750.106,44</w:t>
            </w:r>
            <w:r>
              <w:t xml:space="preserve"> </w:t>
            </w:r>
          </w:p>
        </w:tc>
      </w:tr>
      <w:tr w:rsidR="002C4A70" w14:paraId="5700FE65" w14:textId="77777777">
        <w:trPr>
          <w:divId w:val="42927993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B7E329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Superávit (XI) = (IX - X)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926387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2.750.106,44</w:t>
            </w:r>
            <w:r>
              <w:t xml:space="preserve"> </w:t>
            </w:r>
          </w:p>
        </w:tc>
      </w:tr>
    </w:tbl>
    <w:p w14:paraId="5C2C460D" w14:textId="77777777" w:rsidR="002C4A70" w:rsidRDefault="002C4A70">
      <w:pPr>
        <w:framePr w:wrap="auto" w:hAnchor="text" w:y="1"/>
        <w:divId w:val="42927993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1"/>
        <w:gridCol w:w="3128"/>
      </w:tblGrid>
      <w:tr w:rsidR="00555873" w14:paraId="716EE752" w14:textId="77777777" w:rsidTr="00555873">
        <w:trPr>
          <w:divId w:val="160649755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658207" w14:textId="77777777" w:rsidR="00555873" w:rsidRPr="005B633E" w:rsidRDefault="00555873" w:rsidP="000D7C1E">
            <w:pPr>
              <w:pStyle w:val="titulotabela"/>
              <w:rPr>
                <w:rFonts w:ascii="Arial" w:hAnsi="Arial" w:cs="Arial"/>
                <w:color w:val="FFFFFF" w:themeColor="background1"/>
              </w:rPr>
            </w:pPr>
          </w:p>
          <w:p w14:paraId="0A0B6002" w14:textId="18A072EC" w:rsidR="00555873" w:rsidRPr="005B633E" w:rsidRDefault="00555873" w:rsidP="000D7C1E">
            <w:pPr>
              <w:pStyle w:val="titulotabela"/>
              <w:rPr>
                <w:rFonts w:ascii="Arial" w:hAnsi="Arial" w:cs="Arial"/>
                <w:color w:val="FFFFFF" w:themeColor="background1"/>
              </w:rPr>
            </w:pPr>
            <w:r w:rsidRPr="005B633E">
              <w:rPr>
                <w:rFonts w:ascii="Arial" w:hAnsi="Arial" w:cs="Arial"/>
                <w:color w:val="FFFFFF" w:themeColor="background1"/>
              </w:rPr>
              <w:t xml:space="preserve">Execução Orçamentária e Financeira </w:t>
            </w:r>
          </w:p>
        </w:tc>
      </w:tr>
      <w:tr w:rsidR="00555873" w14:paraId="515ADADD" w14:textId="77777777" w:rsidTr="00555873">
        <w:trPr>
          <w:divId w:val="16064975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AD2745" w14:textId="77777777" w:rsidR="00555873" w:rsidRPr="005B633E" w:rsidRDefault="00555873" w:rsidP="000D7C1E">
            <w:pPr>
              <w:pStyle w:val="ptabelaesquerda"/>
              <w:rPr>
                <w:color w:val="FFFFFF" w:themeColor="background1"/>
              </w:rPr>
            </w:pPr>
            <w:r w:rsidRPr="005B633E">
              <w:rPr>
                <w:color w:val="FFFFFF" w:themeColor="background1"/>
              </w:rPr>
              <w:t>Superávit Financeiro do Exercício Anterior (IX)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C861BF" w14:textId="77777777" w:rsidR="00555873" w:rsidRPr="005B633E" w:rsidRDefault="00555873" w:rsidP="000D7C1E">
            <w:pPr>
              <w:pStyle w:val="ptabeladireita"/>
              <w:rPr>
                <w:b/>
                <w:bCs/>
                <w:color w:val="FFFFFF" w:themeColor="background1"/>
              </w:rPr>
            </w:pPr>
            <w:r w:rsidRPr="005B633E">
              <w:rPr>
                <w:b/>
                <w:bCs/>
                <w:color w:val="FFFFFF" w:themeColor="background1"/>
              </w:rPr>
              <w:t xml:space="preserve">7.126.631,60 </w:t>
            </w:r>
          </w:p>
        </w:tc>
      </w:tr>
      <w:tr w:rsidR="00555873" w14:paraId="01E34DE4" w14:textId="77777777" w:rsidTr="00555873">
        <w:trPr>
          <w:divId w:val="16064975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8B4181" w14:textId="77777777" w:rsidR="00555873" w:rsidRPr="005B633E" w:rsidRDefault="00555873" w:rsidP="000D7C1E">
            <w:pPr>
              <w:pStyle w:val="ptabelaesquerda"/>
              <w:rPr>
                <w:color w:val="FFFFFF" w:themeColor="background1"/>
              </w:rPr>
            </w:pPr>
            <w:r w:rsidRPr="005B633E">
              <w:rPr>
                <w:color w:val="FFFFFF" w:themeColor="background1"/>
              </w:rPr>
              <w:t>Superávit Financeiro Apurado Até o Quadrimestre (X) = (VII - 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5CB6F2" w14:textId="77777777" w:rsidR="00555873" w:rsidRPr="005B633E" w:rsidRDefault="00555873" w:rsidP="000D7C1E">
            <w:pPr>
              <w:pStyle w:val="ptabeladireita"/>
              <w:rPr>
                <w:color w:val="FFFFFF" w:themeColor="background1"/>
              </w:rPr>
            </w:pPr>
            <w:r w:rsidRPr="005B633E">
              <w:rPr>
                <w:b/>
                <w:bCs/>
                <w:color w:val="FFFFFF" w:themeColor="background1"/>
              </w:rPr>
              <w:t>2.750.106,44</w:t>
            </w:r>
            <w:r w:rsidRPr="005B633E">
              <w:rPr>
                <w:color w:val="FFFFFF" w:themeColor="background1"/>
              </w:rPr>
              <w:t xml:space="preserve"> </w:t>
            </w:r>
          </w:p>
        </w:tc>
      </w:tr>
      <w:tr w:rsidR="00555873" w14:paraId="5083166F" w14:textId="77777777" w:rsidTr="00555873">
        <w:trPr>
          <w:divId w:val="16064975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82FCD7E" w14:textId="77777777" w:rsidR="00555873" w:rsidRPr="005B633E" w:rsidRDefault="00555873" w:rsidP="000D7C1E">
            <w:pPr>
              <w:pStyle w:val="ptabelaesquerda"/>
              <w:rPr>
                <w:color w:val="FFFFFF" w:themeColor="background1"/>
              </w:rPr>
            </w:pPr>
            <w:r w:rsidRPr="005B633E">
              <w:rPr>
                <w:color w:val="FFFFFF" w:themeColor="background1"/>
              </w:rPr>
              <w:t>Restos a Pagar Não Processados (XI)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CEB0DF4" w14:textId="77777777" w:rsidR="00555873" w:rsidRPr="005B633E" w:rsidRDefault="00555873" w:rsidP="000D7C1E">
            <w:pPr>
              <w:pStyle w:val="ptabeladireita"/>
              <w:rPr>
                <w:b/>
                <w:bCs/>
                <w:color w:val="FFFFFF" w:themeColor="background1"/>
              </w:rPr>
            </w:pPr>
            <w:r w:rsidRPr="005B633E">
              <w:rPr>
                <w:b/>
                <w:bCs/>
                <w:color w:val="FFFFFF" w:themeColor="background1"/>
              </w:rPr>
              <w:t>10.499.588,44</w:t>
            </w:r>
          </w:p>
        </w:tc>
      </w:tr>
      <w:tr w:rsidR="00555873" w14:paraId="5E5834DE" w14:textId="77777777" w:rsidTr="00555873">
        <w:trPr>
          <w:divId w:val="16064975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0071E2" w14:textId="77777777" w:rsidR="00555873" w:rsidRPr="005B633E" w:rsidRDefault="00555873" w:rsidP="000D7C1E">
            <w:pPr>
              <w:pStyle w:val="ptabelaesquerda"/>
              <w:rPr>
                <w:color w:val="FFFFFF" w:themeColor="background1"/>
              </w:rPr>
            </w:pPr>
            <w:proofErr w:type="spellStart"/>
            <w:r w:rsidRPr="005B633E">
              <w:rPr>
                <w:b/>
                <w:bCs/>
                <w:color w:val="FFFFFF" w:themeColor="background1"/>
              </w:rPr>
              <w:t>Défcit</w:t>
            </w:r>
            <w:proofErr w:type="spellEnd"/>
            <w:r w:rsidRPr="005B633E">
              <w:rPr>
                <w:b/>
                <w:bCs/>
                <w:color w:val="FFFFFF" w:themeColor="background1"/>
              </w:rPr>
              <w:t xml:space="preserve"> (XII) = (IX + X - XI)</w:t>
            </w:r>
            <w:r w:rsidRPr="005B633E">
              <w:rPr>
                <w:color w:val="FFFFFF" w:themeColor="background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1DCD42" w14:textId="77777777" w:rsidR="00555873" w:rsidRPr="005B633E" w:rsidRDefault="00555873" w:rsidP="000D7C1E">
            <w:pPr>
              <w:pStyle w:val="ptabeladireita"/>
              <w:rPr>
                <w:color w:val="FFFFFF" w:themeColor="background1"/>
              </w:rPr>
            </w:pPr>
            <w:r w:rsidRPr="005B633E">
              <w:rPr>
                <w:b/>
                <w:bCs/>
                <w:color w:val="FFFFFF" w:themeColor="background1"/>
              </w:rPr>
              <w:t>-622.850,40</w:t>
            </w:r>
            <w:r w:rsidRPr="005B633E">
              <w:rPr>
                <w:color w:val="FFFFFF" w:themeColor="background1"/>
              </w:rPr>
              <w:t xml:space="preserve"> </w:t>
            </w:r>
          </w:p>
        </w:tc>
      </w:tr>
    </w:tbl>
    <w:p w14:paraId="29884700" w14:textId="77777777" w:rsidR="002C4A70" w:rsidRDefault="00EA589E">
      <w:pPr>
        <w:pStyle w:val="titulo"/>
        <w:divId w:val="160649755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execução </w:t>
      </w:r>
      <w:r>
        <w:rPr>
          <w:rFonts w:ascii="Arial" w:hAnsi="Arial" w:cs="Arial"/>
        </w:rPr>
        <w:t>orçamentária</w:t>
      </w:r>
    </w:p>
    <w:p w14:paraId="6C18A284" w14:textId="77777777" w:rsidR="002C4A70" w:rsidRDefault="00EA589E">
      <w:pPr>
        <w:pStyle w:val="lei"/>
        <w:divId w:val="160649755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14:paraId="081F81CA" w14:textId="77777777" w:rsidR="002C4A70" w:rsidRDefault="002C4A70">
      <w:pPr>
        <w:divId w:val="160649755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3E6A9562" w14:textId="77777777">
        <w:trPr>
          <w:divId w:val="16064975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C2E226" w14:textId="77777777" w:rsidR="002C4A70" w:rsidRDefault="002C4A70">
            <w:pPr>
              <w:rPr>
                <w:rFonts w:eastAsia="Times New Roman"/>
              </w:rPr>
            </w:pPr>
          </w:p>
        </w:tc>
      </w:tr>
    </w:tbl>
    <w:p w14:paraId="19F1B8AE" w14:textId="77777777" w:rsidR="002C4A70" w:rsidRDefault="002C4A70">
      <w:pPr>
        <w:divId w:val="1606497556"/>
        <w:rPr>
          <w:rFonts w:eastAsia="Times New Roman"/>
        </w:rPr>
      </w:pPr>
    </w:p>
    <w:p w14:paraId="6946AA26" w14:textId="13150244" w:rsidR="00FF4114" w:rsidRDefault="0055587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A526" wp14:editId="236C199E">
                <wp:simplePos x="0" y="0"/>
                <wp:positionH relativeFrom="column">
                  <wp:posOffset>2105025</wp:posOffset>
                </wp:positionH>
                <wp:positionV relativeFrom="paragraph">
                  <wp:posOffset>1491615</wp:posOffset>
                </wp:positionV>
                <wp:extent cx="1123950" cy="257175"/>
                <wp:effectExtent l="0" t="0" r="0" b="9525"/>
                <wp:wrapNone/>
                <wp:docPr id="11600083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rgbClr val="3A61DE">
                            <a:alpha val="9490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DCA55" w14:textId="77777777" w:rsidR="00555873" w:rsidRPr="00E50E59" w:rsidRDefault="00555873" w:rsidP="0055587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E5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18.119.980,97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04A52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75pt;margin-top:117.45pt;width:8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" fillcolor="#3a61de" stroked="f" strokeweight=".5pt">
                <v:fill opacity="62194f"/>
                <v:textbox>
                  <w:txbxContent>
                    <w:p w14:paraId="612DCA55" w14:textId="77777777" w:rsidR="00555873" w:rsidRPr="00E50E59" w:rsidRDefault="00555873" w:rsidP="0055587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E5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18.119.980,97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571FC533" wp14:editId="78DD144F">
            <wp:extent cx="9930765" cy="3475768"/>
            <wp:effectExtent l="0" t="0" r="0" b="0"/>
            <wp:docPr id="20830755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A63D2" w14:textId="77777777" w:rsidR="002C4A70" w:rsidRDefault="00EA589E">
      <w:pPr>
        <w:pStyle w:val="titulo"/>
        <w:framePr w:wrap="auto" w:hAnchor="text" w:y="1"/>
        <w:divId w:val="1073312839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APLICAÇÃO DE RECURSOS EM AÇÕES E SERVIÇOS PÚBLICOS DE SAÚDE</w:t>
      </w:r>
    </w:p>
    <w:p w14:paraId="5ED45E55" w14:textId="77777777" w:rsidR="002C4A70" w:rsidRDefault="00EA589E">
      <w:pPr>
        <w:pStyle w:val="lei"/>
        <w:framePr w:wrap="auto" w:hAnchor="text" w:y="1"/>
        <w:divId w:val="1073312839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14:paraId="1433C410" w14:textId="77777777" w:rsidR="002C4A70" w:rsidRDefault="00EA589E">
      <w:pPr>
        <w:pStyle w:val="textosemmargembaixo"/>
        <w:framePr w:wrap="auto" w:hAnchor="text" w:y="1"/>
        <w:divId w:val="1073312839"/>
        <w:rPr>
          <w:rFonts w:ascii="Arial" w:hAnsi="Arial" w:cs="Arial"/>
        </w:rPr>
      </w:pPr>
      <w:r>
        <w:rPr>
          <w:rFonts w:ascii="Arial" w:hAnsi="Arial" w:cs="Arial"/>
        </w:rPr>
        <w:t xml:space="preserve">EC 29/2000, Art. 7º </w:t>
      </w:r>
      <w:r>
        <w:rPr>
          <w:rFonts w:ascii="Arial" w:hAnsi="Arial" w:cs="Arial"/>
        </w:rPr>
        <w:t>- O Ato das Disposições Constitucionais Transitórias passa a vigorar acrescido do seguinte Art. 77:</w:t>
      </w:r>
    </w:p>
    <w:p w14:paraId="20F563D8" w14:textId="77777777" w:rsidR="002C4A70" w:rsidRDefault="00EA589E">
      <w:pPr>
        <w:pStyle w:val="textosemmargemcima"/>
        <w:framePr w:wrap="auto" w:hAnchor="text" w:y="1"/>
        <w:divId w:val="1073312839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"III - no caso dos Municípios e do Distrito Federal, quinze por cento do produto da arrecadação dos impostos a que se refere o Art. 156 e dos recursos de qu</w:t>
      </w:r>
      <w:r w:rsidRPr="005B633E">
        <w:rPr>
          <w:rFonts w:ascii="Arial" w:hAnsi="Arial" w:cs="Arial"/>
          <w:highlight w:val="green"/>
        </w:rPr>
        <w:t xml:space="preserve">e tratam os </w:t>
      </w:r>
      <w:proofErr w:type="spellStart"/>
      <w:r w:rsidRPr="005B633E">
        <w:rPr>
          <w:rFonts w:ascii="Arial" w:hAnsi="Arial" w:cs="Arial"/>
          <w:highlight w:val="green"/>
        </w:rPr>
        <w:t>Art´s</w:t>
      </w:r>
      <w:proofErr w:type="spellEnd"/>
      <w:r w:rsidRPr="005B633E">
        <w:rPr>
          <w:rFonts w:ascii="Arial" w:hAnsi="Arial" w:cs="Arial"/>
          <w:highlight w:val="green"/>
        </w:rPr>
        <w:t>. 158 e 159, inciso I, alínea b e § 3º."</w:t>
      </w:r>
      <w:r>
        <w:rPr>
          <w:rFonts w:ascii="Arial" w:hAnsi="Arial" w:cs="Arial"/>
        </w:rPr>
        <w:t xml:space="preserve"> </w:t>
      </w:r>
    </w:p>
    <w:p w14:paraId="01041AA2" w14:textId="77777777" w:rsidR="002C4A70" w:rsidRDefault="002C4A70">
      <w:pPr>
        <w:framePr w:wrap="auto" w:hAnchor="text" w:y="1"/>
        <w:divId w:val="107331283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440E73AE" w14:textId="77777777">
        <w:trPr>
          <w:divId w:val="107331283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7E5F11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11DB15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13.993.163,17</w:t>
            </w:r>
            <w:r>
              <w:t xml:space="preserve"> </w:t>
            </w:r>
          </w:p>
        </w:tc>
      </w:tr>
      <w:tr w:rsidR="002C4A70" w14:paraId="3B9B3364" w14:textId="77777777">
        <w:trPr>
          <w:divId w:val="10733128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78C17F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A42138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3.561.591,74</w:t>
            </w:r>
            <w:r>
              <w:t xml:space="preserve"> </w:t>
            </w:r>
          </w:p>
        </w:tc>
      </w:tr>
      <w:tr w:rsidR="002C4A70" w14:paraId="6B2E866E" w14:textId="77777777">
        <w:trPr>
          <w:divId w:val="10733128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C0F5932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DDB327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896.022,84</w:t>
            </w:r>
            <w:r>
              <w:t xml:space="preserve"> </w:t>
            </w:r>
          </w:p>
        </w:tc>
      </w:tr>
      <w:tr w:rsidR="002C4A70" w14:paraId="5111CFB7" w14:textId="77777777">
        <w:trPr>
          <w:divId w:val="10733128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E80AB1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EF1552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2.665.568,90</w:t>
            </w:r>
            <w:r>
              <w:t xml:space="preserve"> </w:t>
            </w:r>
          </w:p>
        </w:tc>
      </w:tr>
      <w:tr w:rsidR="002C4A70" w14:paraId="51F538C1" w14:textId="77777777">
        <w:trPr>
          <w:divId w:val="10733128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5A9305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C7041A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2.098.974,48</w:t>
            </w:r>
            <w:r>
              <w:t xml:space="preserve"> </w:t>
            </w:r>
          </w:p>
        </w:tc>
      </w:tr>
      <w:tr w:rsidR="002C4A70" w14:paraId="21F622D4" w14:textId="77777777">
        <w:trPr>
          <w:divId w:val="10733128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8F1FC0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C1E835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566.594,42</w:t>
            </w:r>
            <w:r>
              <w:t xml:space="preserve"> </w:t>
            </w:r>
          </w:p>
        </w:tc>
      </w:tr>
      <w:tr w:rsidR="002C4A70" w14:paraId="504825B9" w14:textId="77777777">
        <w:trPr>
          <w:divId w:val="107331283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A2F63B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CD1FC1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19,05</w:t>
            </w:r>
            <w:r>
              <w:t xml:space="preserve"> </w:t>
            </w:r>
          </w:p>
        </w:tc>
      </w:tr>
    </w:tbl>
    <w:p w14:paraId="7ADC18A6" w14:textId="77777777" w:rsidR="002C4A70" w:rsidRDefault="002C4A70">
      <w:pPr>
        <w:framePr w:wrap="auto" w:hAnchor="text" w:y="1"/>
        <w:divId w:val="1073312839"/>
        <w:rPr>
          <w:rFonts w:eastAsia="Times New Roman"/>
        </w:rPr>
      </w:pPr>
    </w:p>
    <w:p w14:paraId="68AA8E77" w14:textId="77777777" w:rsidR="002C4A70" w:rsidRDefault="00EA589E">
      <w:pPr>
        <w:pStyle w:val="titulo"/>
        <w:divId w:val="137823482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14:paraId="7228564D" w14:textId="77777777" w:rsidR="002C4A70" w:rsidRDefault="00EA589E">
      <w:pPr>
        <w:pStyle w:val="lei"/>
        <w:divId w:val="1378234823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14:paraId="1083B778" w14:textId="77777777" w:rsidR="002C4A70" w:rsidRDefault="002C4A70">
      <w:pPr>
        <w:divId w:val="137823482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4352B397" w14:textId="77777777">
        <w:trPr>
          <w:divId w:val="1378234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2234DC" w14:textId="77777777" w:rsidR="002C4A70" w:rsidRDefault="002C4A70">
            <w:pPr>
              <w:rPr>
                <w:rFonts w:eastAsia="Times New Roman"/>
              </w:rPr>
            </w:pPr>
          </w:p>
        </w:tc>
      </w:tr>
    </w:tbl>
    <w:p w14:paraId="56C06F43" w14:textId="77777777" w:rsidR="002C4A70" w:rsidRDefault="002C4A70">
      <w:pPr>
        <w:divId w:val="1378234823"/>
        <w:rPr>
          <w:rFonts w:eastAsia="Times New Roman"/>
        </w:rPr>
      </w:pPr>
    </w:p>
    <w:p w14:paraId="2F793B27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54611249" wp14:editId="2B075077">
            <wp:extent cx="9930765" cy="3475768"/>
            <wp:effectExtent l="0" t="0" r="0" b="0"/>
            <wp:docPr id="50632507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0A87" w14:textId="77777777" w:rsidR="002C4A70" w:rsidRDefault="00EA589E">
      <w:pPr>
        <w:pStyle w:val="titulo"/>
        <w:framePr w:wrap="auto" w:hAnchor="text" w:y="1"/>
        <w:divId w:val="1424037349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14:paraId="7FA3C231" w14:textId="77777777" w:rsidR="002C4A70" w:rsidRDefault="00EA589E">
      <w:pPr>
        <w:pStyle w:val="lei"/>
        <w:framePr w:wrap="auto" w:hAnchor="text" w:y="1"/>
        <w:divId w:val="1424037349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14:paraId="485DDA3F" w14:textId="77777777" w:rsidR="002C4A70" w:rsidRDefault="00EA589E">
      <w:pPr>
        <w:pStyle w:val="texto"/>
        <w:framePr w:wrap="auto" w:hAnchor="text" w:y="1"/>
        <w:divId w:val="1424037349"/>
        <w:rPr>
          <w:rFonts w:ascii="Arial" w:hAnsi="Arial" w:cs="Arial"/>
        </w:rPr>
      </w:pPr>
      <w:r>
        <w:rPr>
          <w:rFonts w:ascii="Arial" w:hAnsi="Arial" w:cs="Arial"/>
        </w:rPr>
        <w:t xml:space="preserve">CF, Art. 212 - A União aplicará, anualmente, nunca menos de dezoito, </w:t>
      </w:r>
      <w:r w:rsidRPr="005B633E">
        <w:rPr>
          <w:rFonts w:ascii="Arial" w:hAnsi="Arial" w:cs="Arial"/>
          <w:highlight w:val="green"/>
        </w:rPr>
        <w:t xml:space="preserve">e os Estados, o Distrito Federal e os Municípios vinte e cinco por </w:t>
      </w:r>
      <w:r w:rsidRPr="005B633E">
        <w:rPr>
          <w:rFonts w:ascii="Arial" w:hAnsi="Arial" w:cs="Arial"/>
          <w:highlight w:val="green"/>
        </w:rPr>
        <w:t>cento</w:t>
      </w:r>
      <w:r>
        <w:rPr>
          <w:rFonts w:ascii="Arial" w:hAnsi="Arial" w:cs="Arial"/>
        </w:rPr>
        <w:t>, no mínimo, da receita resultante de impostos, compreendida a proveniente de transferências, na manutenção e desenvolvimento do ensino.</w:t>
      </w:r>
    </w:p>
    <w:p w14:paraId="538A73E2" w14:textId="77777777" w:rsidR="002C4A70" w:rsidRDefault="00EA589E">
      <w:pPr>
        <w:pStyle w:val="texto"/>
        <w:framePr w:wrap="auto" w:hAnchor="text" w:y="1"/>
        <w:divId w:val="1424037349"/>
        <w:rPr>
          <w:rFonts w:ascii="Arial" w:hAnsi="Arial" w:cs="Arial"/>
        </w:rPr>
      </w:pPr>
      <w:r>
        <w:rPr>
          <w:rFonts w:ascii="Arial" w:hAnsi="Arial" w:cs="Arial"/>
        </w:rPr>
        <w:t>LDB, Art. 72 - As receitas e despesas com manutenção e desenvolvimento do ensino serão apuradas e publicadas nos b</w:t>
      </w:r>
      <w:r>
        <w:rPr>
          <w:rFonts w:ascii="Arial" w:hAnsi="Arial" w:cs="Arial"/>
        </w:rPr>
        <w:t>alanços do Poder Público, assim como nos relatórios a que se refere o § 3º do Art. 165 da Constituição Federal.</w:t>
      </w:r>
    </w:p>
    <w:p w14:paraId="018C8C82" w14:textId="77777777" w:rsidR="002C4A70" w:rsidRDefault="002C4A70">
      <w:pPr>
        <w:framePr w:wrap="auto" w:hAnchor="text" w:y="1"/>
        <w:divId w:val="142403734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62AFBE82" w14:textId="77777777">
        <w:trPr>
          <w:divId w:val="142403734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F6FDD2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74034F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13.993.163,17</w:t>
            </w:r>
            <w:r>
              <w:t xml:space="preserve"> </w:t>
            </w:r>
          </w:p>
        </w:tc>
      </w:tr>
      <w:tr w:rsidR="002C4A70" w14:paraId="38D0C0ED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2C6A64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FA425D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3.446.088,00</w:t>
            </w:r>
            <w:r>
              <w:t xml:space="preserve"> </w:t>
            </w:r>
          </w:p>
        </w:tc>
      </w:tr>
      <w:tr w:rsidR="002C4A70" w14:paraId="513AC66D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862774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A46170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346.139,86</w:t>
            </w:r>
            <w:r>
              <w:t xml:space="preserve"> </w:t>
            </w:r>
          </w:p>
        </w:tc>
      </w:tr>
      <w:tr w:rsidR="002C4A70" w14:paraId="2A5D1D50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DB1B0A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>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A92780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245.168,28</w:t>
            </w:r>
            <w:r>
              <w:t xml:space="preserve"> </w:t>
            </w:r>
          </w:p>
        </w:tc>
      </w:tr>
      <w:tr w:rsidR="002C4A70" w14:paraId="152C18B0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3A484C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3F47B54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2.854.779,86</w:t>
            </w:r>
            <w:r>
              <w:t xml:space="preserve"> </w:t>
            </w:r>
          </w:p>
        </w:tc>
      </w:tr>
      <w:tr w:rsidR="002C4A70" w14:paraId="2F020E55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BBE33D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098A0D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3.498.290,79</w:t>
            </w:r>
            <w:r>
              <w:t xml:space="preserve"> </w:t>
            </w:r>
          </w:p>
        </w:tc>
      </w:tr>
      <w:tr w:rsidR="002C4A70" w14:paraId="1AAC3A77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ECA526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888D94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-643.510,93</w:t>
            </w:r>
            <w:r>
              <w:t xml:space="preserve"> </w:t>
            </w:r>
          </w:p>
        </w:tc>
      </w:tr>
      <w:tr w:rsidR="002C4A70" w14:paraId="6352E600" w14:textId="77777777">
        <w:trPr>
          <w:divId w:val="142403734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4B9695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DCCA8A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20,40</w:t>
            </w:r>
            <w:r>
              <w:t xml:space="preserve"> </w:t>
            </w:r>
          </w:p>
        </w:tc>
      </w:tr>
    </w:tbl>
    <w:p w14:paraId="7E4E6DFB" w14:textId="77777777" w:rsidR="002C4A70" w:rsidRDefault="002C4A70">
      <w:pPr>
        <w:framePr w:wrap="auto" w:hAnchor="text" w:y="1"/>
        <w:divId w:val="1424037349"/>
        <w:rPr>
          <w:rFonts w:eastAsia="Times New Roman"/>
        </w:rPr>
      </w:pPr>
    </w:p>
    <w:p w14:paraId="21DE2A2D" w14:textId="77777777" w:rsidR="002C4A70" w:rsidRDefault="00EA589E">
      <w:pPr>
        <w:pStyle w:val="titulo"/>
        <w:divId w:val="117364160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</w:t>
      </w:r>
      <w:r>
        <w:rPr>
          <w:rFonts w:ascii="Arial" w:hAnsi="Arial" w:cs="Arial"/>
        </w:rPr>
        <w:t xml:space="preserve"> RECURSOS NA</w:t>
      </w:r>
      <w:r>
        <w:rPr>
          <w:rFonts w:ascii="Arial" w:hAnsi="Arial" w:cs="Arial"/>
        </w:rPr>
        <w:br/>
        <w:t>MANUTENÇÃO E DESENVOLVIMENTO DO ENSINO</w:t>
      </w:r>
    </w:p>
    <w:p w14:paraId="6304BAB7" w14:textId="77777777" w:rsidR="002C4A70" w:rsidRDefault="00EA589E">
      <w:pPr>
        <w:pStyle w:val="lei"/>
        <w:divId w:val="1173641603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14:paraId="477BEB6D" w14:textId="77777777" w:rsidR="002C4A70" w:rsidRDefault="002C4A70">
      <w:pPr>
        <w:divId w:val="117364160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3C176960" w14:textId="77777777">
        <w:trPr>
          <w:divId w:val="1173641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03927B" w14:textId="77777777" w:rsidR="002C4A70" w:rsidRDefault="002C4A70">
            <w:pPr>
              <w:rPr>
                <w:rFonts w:eastAsia="Times New Roman"/>
              </w:rPr>
            </w:pPr>
          </w:p>
        </w:tc>
      </w:tr>
    </w:tbl>
    <w:p w14:paraId="693268E8" w14:textId="77777777" w:rsidR="002C4A70" w:rsidRDefault="002C4A70">
      <w:pPr>
        <w:divId w:val="1173641603"/>
        <w:rPr>
          <w:rFonts w:eastAsia="Times New Roman"/>
        </w:rPr>
      </w:pPr>
    </w:p>
    <w:p w14:paraId="4DEF6EBD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52A6A5D1" wp14:editId="5E3432CB">
            <wp:extent cx="9930765" cy="3475768"/>
            <wp:effectExtent l="0" t="0" r="0" b="0"/>
            <wp:docPr id="183601279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160F" w14:textId="77777777" w:rsidR="002C4A70" w:rsidRDefault="00EA589E" w:rsidP="00555873">
      <w:pPr>
        <w:pStyle w:val="titulofundeb"/>
        <w:framePr w:wrap="auto" w:vAnchor="page" w:hAnchor="page" w:x="466" w:y="1"/>
        <w:divId w:val="944001534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 xml:space="preserve">APLICAÇÃO DE 70% DOS RECURSOS DO FUNDEB NA REMUNERAÇÃO DOS PROFISSIONAIS DO MAGISTÉRIO DA EDUCAÇÃO BÁSICA </w:t>
      </w:r>
    </w:p>
    <w:p w14:paraId="1AF32FA4" w14:textId="77777777" w:rsidR="002C4A70" w:rsidRDefault="00EA589E" w:rsidP="00555873">
      <w:pPr>
        <w:pStyle w:val="lei"/>
        <w:framePr w:wrap="auto" w:vAnchor="page" w:hAnchor="page" w:x="466" w:y="1"/>
        <w:divId w:val="944001534"/>
        <w:rPr>
          <w:rFonts w:ascii="Arial" w:hAnsi="Arial" w:cs="Arial"/>
        </w:rPr>
      </w:pPr>
      <w:r>
        <w:rPr>
          <w:rFonts w:ascii="Arial" w:hAnsi="Arial" w:cs="Arial"/>
        </w:rPr>
        <w:t>EC 108/2020, Lei N°14.113</w:t>
      </w:r>
    </w:p>
    <w:p w14:paraId="7E777985" w14:textId="77777777" w:rsidR="002C4A70" w:rsidRDefault="002C4A70" w:rsidP="00555873">
      <w:pPr>
        <w:framePr w:wrap="auto" w:vAnchor="page" w:hAnchor="page" w:x="466" w:y="1"/>
        <w:divId w:val="94400153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555873" w14:paraId="5C7626AD" w14:textId="77777777" w:rsidTr="00555873">
        <w:trPr>
          <w:divId w:val="94400153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33EAB1" w14:textId="77777777" w:rsidR="00555873" w:rsidRDefault="00555873" w:rsidP="00555873">
            <w:pPr>
              <w:pStyle w:val="ptabelaesquerda"/>
              <w:framePr w:wrap="auto" w:vAnchor="page" w:hAnchor="page" w:x="466" w:y="1"/>
            </w:pPr>
            <w:bookmarkStart w:id="0" w:name="_Hlk136273407"/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BF42E4" w14:textId="77777777" w:rsidR="00555873" w:rsidRDefault="00555873" w:rsidP="00555873">
            <w:pPr>
              <w:pStyle w:val="ptabeladireita"/>
              <w:framePr w:wrap="auto" w:vAnchor="page" w:hAnchor="page" w:x="466" w:y="1"/>
            </w:pPr>
            <w:r>
              <w:rPr>
                <w:b/>
                <w:bCs/>
              </w:rPr>
              <w:t>2.704.382,73</w:t>
            </w:r>
            <w:r>
              <w:t xml:space="preserve"> </w:t>
            </w:r>
          </w:p>
        </w:tc>
      </w:tr>
      <w:tr w:rsidR="00555873" w14:paraId="0DD7831C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B6B2CF" w14:textId="77777777" w:rsidR="00555873" w:rsidRDefault="00555873" w:rsidP="00555873">
            <w:pPr>
              <w:pStyle w:val="ptabelaesquerda"/>
              <w:framePr w:wrap="auto" w:vAnchor="page" w:hAnchor="page" w:x="466" w:y="1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F6819E" w14:textId="77777777" w:rsidR="00555873" w:rsidRDefault="00555873" w:rsidP="00555873">
            <w:pPr>
              <w:pStyle w:val="ptabeladireita"/>
              <w:framePr w:wrap="auto" w:vAnchor="page" w:hAnchor="page" w:x="466" w:y="1"/>
            </w:pPr>
            <w:r>
              <w:rPr>
                <w:b/>
                <w:bCs/>
              </w:rPr>
              <w:t>1.771.511,53</w:t>
            </w:r>
            <w:r>
              <w:t xml:space="preserve"> </w:t>
            </w:r>
          </w:p>
        </w:tc>
      </w:tr>
      <w:tr w:rsidR="00555873" w14:paraId="1910563A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CD94A1" w14:textId="77777777" w:rsidR="00555873" w:rsidRDefault="00555873" w:rsidP="00555873">
            <w:pPr>
              <w:pStyle w:val="ptabelaesquerda"/>
              <w:framePr w:wrap="auto" w:vAnchor="page" w:hAnchor="page" w:x="466" w:y="1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CB9498" w14:textId="77777777" w:rsidR="00555873" w:rsidRDefault="00555873" w:rsidP="00555873">
            <w:pPr>
              <w:pStyle w:val="ptabeladireita"/>
              <w:framePr w:wrap="auto" w:vAnchor="page" w:hAnchor="page" w:x="466" w:y="1"/>
            </w:pPr>
            <w:r>
              <w:rPr>
                <w:b/>
                <w:bCs/>
              </w:rPr>
              <w:t>1.893.067,91</w:t>
            </w:r>
          </w:p>
        </w:tc>
      </w:tr>
      <w:tr w:rsidR="00555873" w14:paraId="14C9E4C0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C89BBB" w14:textId="77777777" w:rsidR="00555873" w:rsidRDefault="00555873" w:rsidP="00555873">
            <w:pPr>
              <w:pStyle w:val="ptabelaesquerda"/>
              <w:framePr w:wrap="auto" w:vAnchor="page" w:hAnchor="page" w:x="466" w:y="1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50B124E" w14:textId="77777777" w:rsidR="00555873" w:rsidRDefault="00555873" w:rsidP="00555873">
            <w:pPr>
              <w:pStyle w:val="ptabeladireita"/>
              <w:framePr w:wrap="auto" w:vAnchor="page" w:hAnchor="page" w:x="466" w:y="1"/>
            </w:pPr>
            <w:r>
              <w:rPr>
                <w:b/>
                <w:bCs/>
              </w:rPr>
              <w:t>-121.556,38</w:t>
            </w:r>
            <w:r>
              <w:t xml:space="preserve"> </w:t>
            </w:r>
          </w:p>
        </w:tc>
      </w:tr>
      <w:tr w:rsidR="00555873" w14:paraId="33477821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5945E3" w14:textId="77777777" w:rsidR="00555873" w:rsidRDefault="00555873" w:rsidP="00555873">
            <w:pPr>
              <w:pStyle w:val="ptabelaesquerda"/>
              <w:framePr w:wrap="auto" w:vAnchor="page" w:hAnchor="page" w:x="466" w:y="1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DAC86B" w14:textId="77777777" w:rsidR="00555873" w:rsidRDefault="00555873" w:rsidP="00555873">
            <w:pPr>
              <w:pStyle w:val="ptabeladireita"/>
              <w:framePr w:wrap="auto" w:vAnchor="page" w:hAnchor="page" w:x="466" w:y="1"/>
            </w:pPr>
            <w:r>
              <w:rPr>
                <w:b/>
                <w:bCs/>
              </w:rPr>
              <w:t>65,51</w:t>
            </w:r>
            <w:r>
              <w:t xml:space="preserve"> </w:t>
            </w:r>
          </w:p>
        </w:tc>
      </w:tr>
      <w:bookmarkEnd w:id="0"/>
      <w:tr w:rsidR="002C4A70" w14:paraId="57A042C7" w14:textId="77777777" w:rsidTr="00555873">
        <w:trPr>
          <w:divId w:val="94400153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87DE671" w14:textId="3451940B" w:rsidR="002C4A70" w:rsidRDefault="002C4A70" w:rsidP="00555873">
            <w:pPr>
              <w:pStyle w:val="ptabelaesquerda"/>
              <w:framePr w:wrap="auto" w:vAnchor="page" w:hAnchor="page" w:x="466" w:y="1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0FE5219" w14:textId="5E74724B" w:rsidR="002C4A70" w:rsidRDefault="002C4A70" w:rsidP="00555873">
            <w:pPr>
              <w:pStyle w:val="ptabeladireita"/>
              <w:framePr w:wrap="auto" w:vAnchor="page" w:hAnchor="page" w:x="466" w:y="1"/>
            </w:pPr>
          </w:p>
        </w:tc>
      </w:tr>
      <w:tr w:rsidR="002C4A70" w14:paraId="6B392338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A2EA0E3" w14:textId="4F20CB7C" w:rsidR="002C4A70" w:rsidRDefault="002C4A70" w:rsidP="00555873">
            <w:pPr>
              <w:pStyle w:val="ptabelaesquerda"/>
              <w:framePr w:wrap="auto" w:vAnchor="page" w:hAnchor="page" w:x="466" w:y="1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9DF0114" w14:textId="38A939F2" w:rsidR="002C4A70" w:rsidRDefault="002C4A70" w:rsidP="00555873">
            <w:pPr>
              <w:pStyle w:val="ptabeladireita"/>
              <w:framePr w:wrap="auto" w:vAnchor="page" w:hAnchor="page" w:x="466" w:y="1"/>
            </w:pPr>
          </w:p>
        </w:tc>
      </w:tr>
      <w:tr w:rsidR="002C4A70" w14:paraId="3DB82EC6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A091C13" w14:textId="6C836403" w:rsidR="002C4A70" w:rsidRDefault="002C4A70" w:rsidP="00555873">
            <w:pPr>
              <w:pStyle w:val="ptabelaesquerda"/>
              <w:framePr w:wrap="auto" w:vAnchor="page" w:hAnchor="page" w:x="466" w:y="1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A86BAC7" w14:textId="382B3455" w:rsidR="002C4A70" w:rsidRDefault="002C4A70" w:rsidP="00555873">
            <w:pPr>
              <w:pStyle w:val="ptabeladireita"/>
              <w:framePr w:wrap="auto" w:vAnchor="page" w:hAnchor="page" w:x="466" w:y="1"/>
            </w:pPr>
          </w:p>
        </w:tc>
      </w:tr>
      <w:tr w:rsidR="002C4A70" w14:paraId="253AC8B3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DE72A89" w14:textId="3C9A6A8C" w:rsidR="002C4A70" w:rsidRDefault="002C4A70" w:rsidP="00555873">
            <w:pPr>
              <w:pStyle w:val="ptabelaesquerda"/>
              <w:framePr w:wrap="auto" w:vAnchor="page" w:hAnchor="page" w:x="466" w:y="1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857A3FD" w14:textId="07A0BDB5" w:rsidR="002C4A70" w:rsidRDefault="002C4A70" w:rsidP="00555873">
            <w:pPr>
              <w:pStyle w:val="ptabeladireita"/>
              <w:framePr w:wrap="auto" w:vAnchor="page" w:hAnchor="page" w:x="466" w:y="1"/>
            </w:pPr>
          </w:p>
        </w:tc>
      </w:tr>
      <w:tr w:rsidR="002C4A70" w14:paraId="3558D9E7" w14:textId="77777777" w:rsidTr="00555873">
        <w:trPr>
          <w:divId w:val="94400153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B323FCF" w14:textId="26F30801" w:rsidR="002C4A70" w:rsidRDefault="002C4A70" w:rsidP="00555873">
            <w:pPr>
              <w:pStyle w:val="ptabelaesquerda"/>
              <w:framePr w:wrap="auto" w:vAnchor="page" w:hAnchor="page" w:x="466" w:y="1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1C6DEA9" w14:textId="0AF653A1" w:rsidR="002C4A70" w:rsidRDefault="002C4A70" w:rsidP="00555873">
            <w:pPr>
              <w:pStyle w:val="ptabeladireita"/>
              <w:framePr w:wrap="auto" w:vAnchor="page" w:hAnchor="page" w:x="466" w:y="1"/>
            </w:pPr>
          </w:p>
        </w:tc>
      </w:tr>
    </w:tbl>
    <w:p w14:paraId="2CAC4AF6" w14:textId="77777777" w:rsidR="002C4A70" w:rsidRDefault="002C4A70" w:rsidP="00555873">
      <w:pPr>
        <w:framePr w:wrap="auto" w:vAnchor="page" w:hAnchor="page" w:x="466" w:y="1"/>
        <w:divId w:val="944001534"/>
        <w:rPr>
          <w:rFonts w:eastAsia="Times New Roman"/>
        </w:rPr>
      </w:pPr>
    </w:p>
    <w:p w14:paraId="68C48340" w14:textId="77777777" w:rsidR="002C4A70" w:rsidRDefault="00EA589E">
      <w:pPr>
        <w:pStyle w:val="titulofundeb"/>
        <w:divId w:val="207624627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APLICAÇÃO DE 70% DOS RECURSOS DO FUNDEB NA REMUNERAÇÃO DOS PROFISSIONAIS DO MAGISTÉRIO DA EDUCAÇÃO BÁSICA </w:t>
      </w:r>
    </w:p>
    <w:p w14:paraId="55EC1DD1" w14:textId="77777777" w:rsidR="002C4A70" w:rsidRDefault="00EA589E">
      <w:pPr>
        <w:pStyle w:val="lei"/>
        <w:divId w:val="2076246279"/>
        <w:rPr>
          <w:rFonts w:ascii="Arial" w:hAnsi="Arial" w:cs="Arial"/>
        </w:rPr>
      </w:pPr>
      <w:r>
        <w:rPr>
          <w:rFonts w:ascii="Arial" w:hAnsi="Arial" w:cs="Arial"/>
        </w:rPr>
        <w:t>EC 108/2020, Lei N°14.113</w:t>
      </w:r>
    </w:p>
    <w:p w14:paraId="5E40C685" w14:textId="77777777" w:rsidR="002C4A70" w:rsidRDefault="002C4A70">
      <w:pPr>
        <w:divId w:val="207624627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658336DA" w14:textId="77777777">
        <w:trPr>
          <w:divId w:val="2076246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0CD639" w14:textId="77777777" w:rsidR="002C4A70" w:rsidRDefault="002C4A70">
            <w:pPr>
              <w:rPr>
                <w:rFonts w:eastAsia="Times New Roman"/>
              </w:rPr>
            </w:pPr>
          </w:p>
        </w:tc>
      </w:tr>
    </w:tbl>
    <w:p w14:paraId="75DC23A1" w14:textId="77777777" w:rsidR="002C4A70" w:rsidRDefault="002C4A70">
      <w:pPr>
        <w:divId w:val="2076246279"/>
        <w:rPr>
          <w:rFonts w:eastAsia="Times New Roman"/>
        </w:rPr>
      </w:pPr>
    </w:p>
    <w:p w14:paraId="194FE0E9" w14:textId="0B3A59A7" w:rsidR="00FF4114" w:rsidRDefault="005F796B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ACB7B" wp14:editId="3F702A82">
                <wp:simplePos x="0" y="0"/>
                <wp:positionH relativeFrom="column">
                  <wp:posOffset>7219950</wp:posOffset>
                </wp:positionH>
                <wp:positionV relativeFrom="paragraph">
                  <wp:posOffset>86361</wp:posOffset>
                </wp:positionV>
                <wp:extent cx="2095500" cy="3009900"/>
                <wp:effectExtent l="0" t="0" r="19050" b="19050"/>
                <wp:wrapNone/>
                <wp:docPr id="1490502394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99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333A1" w14:textId="77777777" w:rsidR="005F796B" w:rsidRDefault="005F796B" w:rsidP="005F7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2ACB7B" id="_x0000_s1027" type="#_x0000_t202" style="position:absolute;margin-left:568.5pt;margin-top:6.8pt;width:165pt;height:23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" fillcolor="#f30" strokeweight=".5pt">
                <v:textbox>
                  <w:txbxContent>
                    <w:p w14:paraId="5C2333A1" w14:textId="77777777" w:rsidR="005F796B" w:rsidRDefault="005F796B" w:rsidP="005F796B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BAA70" wp14:editId="4C9297FA">
                <wp:simplePos x="0" y="0"/>
                <wp:positionH relativeFrom="column">
                  <wp:posOffset>5029200</wp:posOffset>
                </wp:positionH>
                <wp:positionV relativeFrom="paragraph">
                  <wp:posOffset>238760</wp:posOffset>
                </wp:positionV>
                <wp:extent cx="2095500" cy="2876550"/>
                <wp:effectExtent l="0" t="0" r="19050" b="19050"/>
                <wp:wrapNone/>
                <wp:docPr id="1890318225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76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BCB4A" w14:textId="77777777" w:rsidR="005F796B" w:rsidRDefault="005F796B" w:rsidP="005F7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2BAA70" id="_x0000_s1028" type="#_x0000_t202" style="position:absolute;margin-left:396pt;margin-top:18.8pt;width:165pt;height:22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" fillcolor="#f30" strokeweight=".5pt">
                <v:textbox>
                  <w:txbxContent>
                    <w:p w14:paraId="1D6BCB4A" w14:textId="77777777" w:rsidR="005F796B" w:rsidRDefault="005F796B" w:rsidP="005F796B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27B5A" wp14:editId="00A2BF66">
                <wp:simplePos x="0" y="0"/>
                <wp:positionH relativeFrom="column">
                  <wp:posOffset>7829550</wp:posOffset>
                </wp:positionH>
                <wp:positionV relativeFrom="paragraph">
                  <wp:posOffset>1448435</wp:posOffset>
                </wp:positionV>
                <wp:extent cx="971550" cy="314325"/>
                <wp:effectExtent l="0" t="0" r="0" b="9525"/>
                <wp:wrapNone/>
                <wp:docPr id="6746328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C4AD6" w14:textId="123A17C0" w:rsidR="005F796B" w:rsidRPr="005F796B" w:rsidRDefault="005F796B" w:rsidP="005F796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  <w:r w:rsidRPr="005F796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</w:t>
                            </w:r>
                            <w:r w:rsidRPr="005F796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F27B5A" id="Caixa de Texto 2" o:spid="_x0000_s1029" type="#_x0000_t202" style="position:absolute;margin-left:616.5pt;margin-top:114.05pt;width:76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" fillcolor="#f30" stroked="f" strokeweight=".5pt">
                <v:textbox>
                  <w:txbxContent>
                    <w:p w14:paraId="38EC4AD6" w14:textId="123A17C0" w:rsidR="005F796B" w:rsidRPr="005F796B" w:rsidRDefault="005F796B" w:rsidP="005F796B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  <w:r w:rsidRPr="005F796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</w:t>
                      </w:r>
                      <w:r w:rsidRPr="005F796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0BACD" wp14:editId="421C4090">
                <wp:simplePos x="0" y="0"/>
                <wp:positionH relativeFrom="column">
                  <wp:posOffset>3524250</wp:posOffset>
                </wp:positionH>
                <wp:positionV relativeFrom="paragraph">
                  <wp:posOffset>1572260</wp:posOffset>
                </wp:positionV>
                <wp:extent cx="971550" cy="314325"/>
                <wp:effectExtent l="0" t="0" r="0" b="9525"/>
                <wp:wrapNone/>
                <wp:docPr id="147530196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0D16F" w14:textId="061389A4" w:rsidR="005F796B" w:rsidRPr="005F796B" w:rsidRDefault="005F796B" w:rsidP="005F796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</w:t>
                            </w:r>
                            <w:r w:rsidRPr="005F796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Pr="005F796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A0BACD" id="_x0000_s1030" type="#_x0000_t202" style="position:absolute;margin-left:277.5pt;margin-top:123.8pt;width:76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" fillcolor="#f30" stroked="f" strokeweight=".5pt">
                <v:textbox>
                  <w:txbxContent>
                    <w:p w14:paraId="6B90D16F" w14:textId="061389A4" w:rsidR="005F796B" w:rsidRPr="005F796B" w:rsidRDefault="005F796B" w:rsidP="005F796B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</w:t>
                      </w:r>
                      <w:r w:rsidRPr="005F796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Pr="005F796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8D6F9" wp14:editId="26431432">
                <wp:simplePos x="0" y="0"/>
                <wp:positionH relativeFrom="column">
                  <wp:posOffset>2819400</wp:posOffset>
                </wp:positionH>
                <wp:positionV relativeFrom="paragraph">
                  <wp:posOffset>562610</wp:posOffset>
                </wp:positionV>
                <wp:extent cx="2095500" cy="2524125"/>
                <wp:effectExtent l="0" t="0" r="19050" b="28575"/>
                <wp:wrapNone/>
                <wp:docPr id="36955540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241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42183" w14:textId="77777777" w:rsidR="005F796B" w:rsidRDefault="005F7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68D6F9" id="_x0000_s1031" type="#_x0000_t202" style="position:absolute;margin-left:222pt;margin-top:44.3pt;width:165pt;height:19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" fillcolor="#f30" strokeweight=".5pt">
                <v:textbox>
                  <w:txbxContent>
                    <w:p w14:paraId="1FD42183" w14:textId="77777777" w:rsidR="005F796B" w:rsidRDefault="005F796B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7A167" wp14:editId="2646BA32">
                <wp:simplePos x="0" y="0"/>
                <wp:positionH relativeFrom="column">
                  <wp:posOffset>5553075</wp:posOffset>
                </wp:positionH>
                <wp:positionV relativeFrom="paragraph">
                  <wp:posOffset>1457960</wp:posOffset>
                </wp:positionV>
                <wp:extent cx="971550" cy="314325"/>
                <wp:effectExtent l="0" t="0" r="0" b="9525"/>
                <wp:wrapNone/>
                <wp:docPr id="17448102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30BBF" w14:textId="16922470" w:rsidR="005F796B" w:rsidRPr="005F796B" w:rsidRDefault="005F796B" w:rsidP="005F796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62,57%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7A167" id="_x0000_s1032" type="#_x0000_t202" style="position:absolute;margin-left:437.25pt;margin-top:114.8pt;width:76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" fillcolor="#f30" stroked="f" strokeweight=".5pt">
                <v:textbox>
                  <w:txbxContent>
                    <w:p w14:paraId="66A30BBF" w14:textId="16922470" w:rsidR="005F796B" w:rsidRPr="005F796B" w:rsidRDefault="005F796B" w:rsidP="005F796B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62,57%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507D" wp14:editId="5040E413">
                <wp:simplePos x="0" y="0"/>
                <wp:positionH relativeFrom="column">
                  <wp:posOffset>1219200</wp:posOffset>
                </wp:positionH>
                <wp:positionV relativeFrom="paragraph">
                  <wp:posOffset>1877060</wp:posOffset>
                </wp:positionV>
                <wp:extent cx="971550" cy="314325"/>
                <wp:effectExtent l="0" t="0" r="0" b="9525"/>
                <wp:wrapNone/>
                <wp:docPr id="116736815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9ACCD" w14:textId="66901290" w:rsidR="005F796B" w:rsidRPr="005F796B" w:rsidRDefault="005F796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96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36,64%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A5507D" id="_x0000_s1033" type="#_x0000_t202" style="position:absolute;margin-left:96pt;margin-top:147.8pt;width:76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" fillcolor="#f30" stroked="f" strokeweight=".5pt">
                <v:textbox>
                  <w:txbxContent>
                    <w:p w14:paraId="06F9ACCD" w14:textId="66901290" w:rsidR="005F796B" w:rsidRPr="005F796B" w:rsidRDefault="005F796B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96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36,64%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BC99F" wp14:editId="28167476">
                <wp:simplePos x="0" y="0"/>
                <wp:positionH relativeFrom="column">
                  <wp:posOffset>590550</wp:posOffset>
                </wp:positionH>
                <wp:positionV relativeFrom="paragraph">
                  <wp:posOffset>1238885</wp:posOffset>
                </wp:positionV>
                <wp:extent cx="2105025" cy="1866900"/>
                <wp:effectExtent l="0" t="0" r="28575" b="19050"/>
                <wp:wrapNone/>
                <wp:docPr id="168966429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669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4AE27" w14:textId="77777777" w:rsidR="005F796B" w:rsidRDefault="005F7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BC99F" id="Caixa de Texto 1" o:spid="_x0000_s1034" type="#_x0000_t202" style="position:absolute;margin-left:46.5pt;margin-top:97.55pt;width:165.75pt;height:1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" fillcolor="#f30" strokeweight=".5pt">
                <v:textbox>
                  <w:txbxContent>
                    <w:p w14:paraId="22F4AE27" w14:textId="77777777" w:rsidR="005F796B" w:rsidRDefault="005F796B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38D76DB" wp14:editId="3515729F">
            <wp:extent cx="9930765" cy="3475768"/>
            <wp:effectExtent l="0" t="0" r="0" b="0"/>
            <wp:docPr id="149053978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0338" w14:textId="77777777" w:rsidR="002C4A70" w:rsidRDefault="00EA589E">
      <w:pPr>
        <w:pStyle w:val="titulo"/>
        <w:framePr w:wrap="auto" w:hAnchor="text" w:y="1"/>
        <w:divId w:val="412628818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 xml:space="preserve">DESPESAS COM PESSOAL </w:t>
      </w:r>
      <w:r>
        <w:rPr>
          <w:rFonts w:ascii="Arial" w:hAnsi="Arial" w:cs="Arial"/>
        </w:rPr>
        <w:t>DO PODER EXECUTIVO</w:t>
      </w:r>
    </w:p>
    <w:p w14:paraId="05AC3425" w14:textId="77777777" w:rsidR="002C4A70" w:rsidRDefault="00EA589E">
      <w:pPr>
        <w:pStyle w:val="lei"/>
        <w:framePr w:wrap="auto" w:hAnchor="text" w:y="1"/>
        <w:divId w:val="412628818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3A5916C8" w14:textId="77777777" w:rsidR="002C4A70" w:rsidRDefault="00EA589E">
      <w:pPr>
        <w:pStyle w:val="texto"/>
        <w:framePr w:wrap="auto" w:hAnchor="text" w:y="1"/>
        <w:divId w:val="412628818"/>
        <w:rPr>
          <w:rFonts w:ascii="Arial" w:hAnsi="Arial" w:cs="Arial"/>
        </w:rPr>
      </w:pPr>
      <w:r>
        <w:rPr>
          <w:rFonts w:ascii="Arial" w:hAnsi="Arial" w:cs="Arial"/>
        </w:rPr>
        <w:t xml:space="preserve">CF, Art. 169 - A despesa com pessoal ativo e inativo da União, dos Estados, do Distrito Federal e dos Municípios não poderá exceder os </w:t>
      </w:r>
      <w:r>
        <w:rPr>
          <w:rFonts w:ascii="Arial" w:hAnsi="Arial" w:cs="Arial"/>
        </w:rPr>
        <w:t>limites estabelecidos em lei complementar.</w:t>
      </w:r>
    </w:p>
    <w:p w14:paraId="06CBB7FF" w14:textId="77777777" w:rsidR="002C4A70" w:rsidRDefault="00EA589E">
      <w:pPr>
        <w:pStyle w:val="textosemmargembaixo"/>
        <w:framePr w:wrap="auto" w:hAnchor="text" w:y="1"/>
        <w:divId w:val="412628818"/>
        <w:rPr>
          <w:rFonts w:ascii="Arial" w:hAnsi="Arial" w:cs="Arial"/>
        </w:rPr>
      </w:pPr>
      <w:r>
        <w:rPr>
          <w:rFonts w:ascii="Arial" w:hAnsi="Arial" w:cs="Arial"/>
        </w:rPr>
        <w:t>LRF, Art. 19 - Para os fins do disposto no caput do Art. 169 da Constituição, a despesa total com pessoal, em cada período de apuração e em cada ente da Federação, não poderá exceder os percentuais da receita corr</w:t>
      </w:r>
      <w:r>
        <w:rPr>
          <w:rFonts w:ascii="Arial" w:hAnsi="Arial" w:cs="Arial"/>
        </w:rPr>
        <w:t>ente líquida, a seguir discriminados:</w:t>
      </w:r>
    </w:p>
    <w:p w14:paraId="505E7419" w14:textId="77777777" w:rsidR="002C4A70" w:rsidRDefault="00EA589E">
      <w:pPr>
        <w:pStyle w:val="textosemmargemcima"/>
        <w:framePr w:wrap="auto" w:hAnchor="text" w:y="1"/>
        <w:divId w:val="412628818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III - Municípios: 60% (sessenta por cento)</w:t>
      </w:r>
    </w:p>
    <w:p w14:paraId="5298C157" w14:textId="77777777" w:rsidR="002C4A70" w:rsidRDefault="00EA589E">
      <w:pPr>
        <w:pStyle w:val="textosemmargembaixo"/>
        <w:framePr w:wrap="auto" w:hAnchor="text" w:y="1"/>
        <w:divId w:val="412628818"/>
        <w:rPr>
          <w:rFonts w:ascii="Arial" w:hAnsi="Arial" w:cs="Arial"/>
        </w:rPr>
      </w:pPr>
      <w:r>
        <w:rPr>
          <w:rFonts w:ascii="Arial" w:hAnsi="Arial" w:cs="Arial"/>
        </w:rPr>
        <w:t>LRF, Art. 20 - A repartição dos limites globais do Art. 19 não poderá exceder os seguintes percentuais:</w:t>
      </w:r>
    </w:p>
    <w:p w14:paraId="493E13C7" w14:textId="77777777" w:rsidR="002C4A70" w:rsidRPr="005B633E" w:rsidRDefault="00EA589E">
      <w:pPr>
        <w:pStyle w:val="textosemmargem"/>
        <w:framePr w:wrap="auto" w:hAnchor="text" w:y="1"/>
        <w:divId w:val="412628818"/>
        <w:rPr>
          <w:rFonts w:ascii="Arial" w:hAnsi="Arial" w:cs="Arial"/>
          <w:highlight w:val="green"/>
        </w:rPr>
      </w:pPr>
      <w:r w:rsidRPr="005B633E">
        <w:rPr>
          <w:rFonts w:ascii="Arial" w:hAnsi="Arial" w:cs="Arial"/>
          <w:highlight w:val="green"/>
        </w:rPr>
        <w:t>III - na esfera municipal:</w:t>
      </w:r>
    </w:p>
    <w:p w14:paraId="6D8985B8" w14:textId="77777777" w:rsidR="002C4A70" w:rsidRPr="005B633E" w:rsidRDefault="00EA589E">
      <w:pPr>
        <w:pStyle w:val="textosemmargem"/>
        <w:framePr w:wrap="auto" w:hAnchor="text" w:y="1"/>
        <w:divId w:val="412628818"/>
        <w:rPr>
          <w:rFonts w:ascii="Arial" w:hAnsi="Arial" w:cs="Arial"/>
          <w:highlight w:val="green"/>
        </w:rPr>
      </w:pPr>
      <w:r w:rsidRPr="005B633E">
        <w:rPr>
          <w:rFonts w:ascii="Arial" w:hAnsi="Arial" w:cs="Arial"/>
          <w:highlight w:val="green"/>
        </w:rPr>
        <w:t>a) 6% (seis por cento) para o Legislativo, i</w:t>
      </w:r>
      <w:r w:rsidRPr="005B633E">
        <w:rPr>
          <w:rFonts w:ascii="Arial" w:hAnsi="Arial" w:cs="Arial"/>
          <w:highlight w:val="green"/>
        </w:rPr>
        <w:t>ncluído o Tribunal de Contas do Município, quando houver;</w:t>
      </w:r>
    </w:p>
    <w:p w14:paraId="4FDBC82C" w14:textId="77777777" w:rsidR="002C4A70" w:rsidRDefault="00EA589E">
      <w:pPr>
        <w:pStyle w:val="textosemmargemcima"/>
        <w:framePr w:wrap="auto" w:hAnchor="text" w:y="1"/>
        <w:divId w:val="412628818"/>
        <w:rPr>
          <w:rFonts w:ascii="Arial" w:hAnsi="Arial" w:cs="Arial"/>
        </w:rPr>
      </w:pPr>
      <w:r w:rsidRPr="005B633E">
        <w:rPr>
          <w:rFonts w:ascii="Arial" w:hAnsi="Arial" w:cs="Arial"/>
          <w:highlight w:val="green"/>
        </w:rPr>
        <w:t>b) 54% (cinquenta e quatro por cento) para o Executivo.</w:t>
      </w:r>
    </w:p>
    <w:p w14:paraId="7579BC88" w14:textId="77777777" w:rsidR="005B633E" w:rsidRDefault="005B633E">
      <w:pPr>
        <w:pStyle w:val="textosemmargemcima"/>
        <w:framePr w:wrap="auto" w:hAnchor="text" w:y="1"/>
        <w:divId w:val="412628818"/>
        <w:rPr>
          <w:rFonts w:ascii="Arial" w:hAnsi="Arial" w:cs="Arial"/>
        </w:rPr>
      </w:pPr>
    </w:p>
    <w:p w14:paraId="3D9B2237" w14:textId="62023D00" w:rsidR="002C4A70" w:rsidRDefault="00EA589E">
      <w:pPr>
        <w:pStyle w:val="titulo"/>
        <w:divId w:val="4196444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DESPESAS COM PESSOAL DO PODER EXECUTIVO</w:t>
      </w:r>
    </w:p>
    <w:p w14:paraId="037C76D8" w14:textId="77777777" w:rsidR="002C4A70" w:rsidRDefault="00EA589E">
      <w:pPr>
        <w:pStyle w:val="lei"/>
        <w:divId w:val="419644451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58E7EE4B" w14:textId="77777777" w:rsidR="002C4A70" w:rsidRDefault="002C4A70">
      <w:pPr>
        <w:divId w:val="41964445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1A1116DE" w14:textId="77777777">
        <w:trPr>
          <w:divId w:val="4196444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ADAB6E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Rece</w:t>
            </w:r>
            <w:r>
              <w:rPr>
                <w:b/>
                <w:bCs/>
              </w:rPr>
              <w:t>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96824A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50.126.476,44</w:t>
            </w:r>
            <w:r>
              <w:t xml:space="preserve"> </w:t>
            </w:r>
          </w:p>
        </w:tc>
      </w:tr>
      <w:tr w:rsidR="002C4A70" w14:paraId="3A5F937B" w14:textId="77777777">
        <w:trPr>
          <w:divId w:val="4196444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A70F27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FD101A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21.011.385,13</w:t>
            </w:r>
            <w:r>
              <w:t xml:space="preserve"> </w:t>
            </w:r>
          </w:p>
        </w:tc>
      </w:tr>
      <w:tr w:rsidR="002C4A70" w14:paraId="5FD89B74" w14:textId="77777777">
        <w:trPr>
          <w:divId w:val="4196444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A9ADF2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831C12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25.714.882,41</w:t>
            </w:r>
            <w:r>
              <w:t xml:space="preserve"> </w:t>
            </w:r>
          </w:p>
        </w:tc>
      </w:tr>
      <w:tr w:rsidR="002C4A70" w14:paraId="1056AF3B" w14:textId="77777777">
        <w:trPr>
          <w:divId w:val="4196444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D0A4D5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50443D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27.068.297,28</w:t>
            </w:r>
            <w:r>
              <w:t xml:space="preserve"> </w:t>
            </w:r>
          </w:p>
        </w:tc>
      </w:tr>
      <w:tr w:rsidR="002C4A70" w14:paraId="1EE71E1A" w14:textId="77777777">
        <w:trPr>
          <w:divId w:val="4196444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8D2074" w14:textId="77777777" w:rsidR="002C4A70" w:rsidRDefault="00EA589E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2300EC" w14:textId="77777777" w:rsidR="002C4A70" w:rsidRDefault="00EA589E">
            <w:pPr>
              <w:pStyle w:val="ptabeladireita"/>
            </w:pPr>
            <w:r>
              <w:rPr>
                <w:b/>
                <w:bCs/>
              </w:rPr>
              <w:t>41,92</w:t>
            </w:r>
            <w:r>
              <w:t xml:space="preserve"> </w:t>
            </w:r>
          </w:p>
        </w:tc>
      </w:tr>
    </w:tbl>
    <w:p w14:paraId="237A800C" w14:textId="77777777" w:rsidR="002C4A70" w:rsidRDefault="002C4A70">
      <w:pPr>
        <w:divId w:val="419644451"/>
        <w:rPr>
          <w:rFonts w:eastAsia="Times New Roman"/>
        </w:rPr>
      </w:pPr>
    </w:p>
    <w:p w14:paraId="64EAA487" w14:textId="20C9B67F" w:rsidR="002C4A70" w:rsidRDefault="00EA589E" w:rsidP="00015EFB">
      <w:pPr>
        <w:pStyle w:val="titulo"/>
        <w:framePr w:wrap="auto" w:hAnchor="text" w:y="1"/>
        <w:divId w:val="155512192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t xml:space="preserve"> </w:t>
      </w:r>
    </w:p>
    <w:p w14:paraId="18B6C941" w14:textId="77777777" w:rsidR="002C4A70" w:rsidRDefault="002C4A70">
      <w:pPr>
        <w:framePr w:wrap="auto" w:hAnchor="text" w:y="1"/>
        <w:divId w:val="155512192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195EB117" w14:textId="77777777">
        <w:trPr>
          <w:divId w:val="15551219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537FE8" w14:textId="77777777" w:rsidR="002C4A70" w:rsidRDefault="002C4A70">
            <w:pPr>
              <w:framePr w:wrap="auto" w:hAnchor="text" w:y="1"/>
              <w:rPr>
                <w:rFonts w:eastAsia="Times New Roman"/>
              </w:rPr>
            </w:pPr>
          </w:p>
        </w:tc>
      </w:tr>
    </w:tbl>
    <w:p w14:paraId="60BC6F9C" w14:textId="77777777" w:rsidR="002C4A70" w:rsidRDefault="002C4A70">
      <w:pPr>
        <w:framePr w:wrap="auto" w:hAnchor="text" w:y="1"/>
        <w:divId w:val="1555121929"/>
        <w:rPr>
          <w:rFonts w:eastAsia="Times New Roman"/>
        </w:rPr>
      </w:pPr>
    </w:p>
    <w:p w14:paraId="38128C9D" w14:textId="77777777" w:rsidR="00FF4114" w:rsidRDefault="00EA589E">
      <w:r>
        <w:rPr>
          <w:noProof/>
          <w:lang w:val="pt-BR" w:eastAsia="pt-BR"/>
        </w:rPr>
        <w:lastRenderedPageBreak/>
        <w:drawing>
          <wp:inline distT="0" distB="0" distL="0" distR="0" wp14:anchorId="12DB070B" wp14:editId="77A9FD32">
            <wp:extent cx="9930765" cy="3475768"/>
            <wp:effectExtent l="0" t="0" r="0" b="0"/>
            <wp:docPr id="162541738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2DD0" w14:textId="77777777" w:rsidR="002C4A70" w:rsidRDefault="00EA589E">
      <w:pPr>
        <w:pStyle w:val="titulo"/>
        <w:framePr w:wrap="auto" w:hAnchor="text" w:y="1"/>
        <w:divId w:val="1975282990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DESPESAS COM PESSOAL DO PODER LEGISLATIVO</w:t>
      </w:r>
    </w:p>
    <w:p w14:paraId="074F690C" w14:textId="77777777" w:rsidR="002C4A70" w:rsidRDefault="00EA589E">
      <w:pPr>
        <w:pStyle w:val="lei"/>
        <w:framePr w:wrap="auto" w:hAnchor="text" w:y="1"/>
        <w:divId w:val="1975282990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0C7D94BB" w14:textId="77777777" w:rsidR="002C4A70" w:rsidRDefault="002C4A70">
      <w:pPr>
        <w:framePr w:wrap="auto" w:hAnchor="text" w:y="1"/>
        <w:divId w:val="197528299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5CB3482F" w14:textId="77777777">
        <w:trPr>
          <w:divId w:val="197528299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BF7338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 xml:space="preserve">Receita Corrente Líquida Arrecadada nos Últimos 12 (doze) </w:t>
            </w:r>
            <w:r>
              <w:rPr>
                <w:b/>
                <w:bCs/>
              </w:rPr>
              <w:t>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B40867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50.126.476,44</w:t>
            </w:r>
            <w:r>
              <w:t xml:space="preserve"> </w:t>
            </w:r>
          </w:p>
        </w:tc>
      </w:tr>
      <w:tr w:rsidR="002C4A70" w14:paraId="350D09D4" w14:textId="77777777">
        <w:trPr>
          <w:divId w:val="19752829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E51B26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4F661C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693.101,76</w:t>
            </w:r>
            <w:r>
              <w:t xml:space="preserve"> </w:t>
            </w:r>
          </w:p>
        </w:tc>
      </w:tr>
      <w:tr w:rsidR="002C4A70" w14:paraId="67D669DC" w14:textId="77777777">
        <w:trPr>
          <w:divId w:val="19752829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3ED2B2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25D7D9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2.857.209,16</w:t>
            </w:r>
            <w:r>
              <w:t xml:space="preserve"> </w:t>
            </w:r>
          </w:p>
        </w:tc>
      </w:tr>
      <w:tr w:rsidR="002C4A70" w14:paraId="0D49E12E" w14:textId="77777777">
        <w:trPr>
          <w:divId w:val="19752829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A80872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58C9FD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3.007.588,59</w:t>
            </w:r>
            <w:r>
              <w:t xml:space="preserve"> </w:t>
            </w:r>
          </w:p>
        </w:tc>
      </w:tr>
      <w:tr w:rsidR="002C4A70" w14:paraId="5528B357" w14:textId="77777777">
        <w:trPr>
          <w:divId w:val="1975282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505556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E6A3DA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1,38</w:t>
            </w:r>
            <w:r>
              <w:t xml:space="preserve"> </w:t>
            </w:r>
          </w:p>
        </w:tc>
      </w:tr>
    </w:tbl>
    <w:p w14:paraId="157505F2" w14:textId="77777777" w:rsidR="002C4A70" w:rsidRDefault="002C4A70">
      <w:pPr>
        <w:framePr w:wrap="auto" w:hAnchor="text" w:y="1"/>
        <w:divId w:val="1975282990"/>
        <w:rPr>
          <w:rFonts w:eastAsia="Times New Roman"/>
        </w:rPr>
      </w:pPr>
    </w:p>
    <w:p w14:paraId="4571D9A0" w14:textId="77777777" w:rsidR="002C4A70" w:rsidRDefault="00EA589E">
      <w:pPr>
        <w:pStyle w:val="titulo"/>
        <w:divId w:val="103542657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DESPESAS COM </w:t>
      </w:r>
      <w:r>
        <w:rPr>
          <w:rFonts w:ascii="Arial" w:hAnsi="Arial" w:cs="Arial"/>
        </w:rPr>
        <w:t>PESSOAL DO PODER LEGISLATIVO</w:t>
      </w:r>
    </w:p>
    <w:p w14:paraId="3BB69841" w14:textId="77777777" w:rsidR="002C4A70" w:rsidRDefault="00EA589E">
      <w:pPr>
        <w:pStyle w:val="lei"/>
        <w:divId w:val="1035426576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66FBDA3D" w14:textId="77777777" w:rsidR="002C4A70" w:rsidRDefault="002C4A70">
      <w:pPr>
        <w:divId w:val="103542657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2CDAA335" w14:textId="77777777">
        <w:trPr>
          <w:divId w:val="1035426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F05430" w14:textId="77777777" w:rsidR="002C4A70" w:rsidRDefault="002C4A70">
            <w:pPr>
              <w:rPr>
                <w:rFonts w:eastAsia="Times New Roman"/>
              </w:rPr>
            </w:pPr>
          </w:p>
        </w:tc>
      </w:tr>
    </w:tbl>
    <w:p w14:paraId="5AB40610" w14:textId="77777777" w:rsidR="002C4A70" w:rsidRDefault="002C4A70">
      <w:pPr>
        <w:divId w:val="1035426576"/>
        <w:rPr>
          <w:rFonts w:eastAsia="Times New Roman"/>
        </w:rPr>
      </w:pPr>
    </w:p>
    <w:p w14:paraId="47597D89" w14:textId="77777777" w:rsidR="00FF4114" w:rsidRDefault="00EA589E">
      <w:r>
        <w:rPr>
          <w:noProof/>
          <w:lang w:val="pt-BR" w:eastAsia="pt-BR"/>
        </w:rPr>
        <w:drawing>
          <wp:inline distT="0" distB="0" distL="0" distR="0" wp14:anchorId="4F635CF3" wp14:editId="31F1C4CC">
            <wp:extent cx="9930765" cy="3475768"/>
            <wp:effectExtent l="0" t="0" r="0" b="0"/>
            <wp:docPr id="66520159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D5EC" w14:textId="77777777" w:rsidR="002C4A70" w:rsidRDefault="00EA589E">
      <w:pPr>
        <w:pStyle w:val="titulo"/>
        <w:framePr w:wrap="auto" w:hAnchor="text" w:y="1"/>
        <w:divId w:val="1069230237"/>
        <w:rPr>
          <w:rFonts w:ascii="Arial" w:hAnsi="Arial" w:cs="Arial"/>
        </w:rPr>
      </w:pPr>
      <w:r>
        <w:rPr>
          <w:rFonts w:eastAsia="Times New Roman"/>
        </w:rPr>
        <w:lastRenderedPageBreak/>
        <w:br w:type="page"/>
      </w:r>
      <w:r>
        <w:rPr>
          <w:rFonts w:ascii="Arial" w:hAnsi="Arial" w:cs="Arial"/>
        </w:rPr>
        <w:t>DESPESAS COM PESSOAL CONSOLIDADO</w:t>
      </w:r>
    </w:p>
    <w:p w14:paraId="45E8A0D1" w14:textId="77777777" w:rsidR="002C4A70" w:rsidRDefault="00EA589E">
      <w:pPr>
        <w:pStyle w:val="lei"/>
        <w:framePr w:wrap="auto" w:hAnchor="text" w:y="1"/>
        <w:divId w:val="1069230237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Lei Complementar n°101/2000, Art. 19, III e Art. 20, III </w:t>
      </w:r>
    </w:p>
    <w:p w14:paraId="086E42DA" w14:textId="77777777" w:rsidR="002C4A70" w:rsidRDefault="002C4A70">
      <w:pPr>
        <w:framePr w:wrap="auto" w:hAnchor="text" w:y="1"/>
        <w:divId w:val="106923023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2C4A70" w14:paraId="45988E4D" w14:textId="77777777">
        <w:trPr>
          <w:divId w:val="106923023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075F45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DE84C6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50.126.476,44</w:t>
            </w:r>
            <w:r>
              <w:t xml:space="preserve"> </w:t>
            </w:r>
          </w:p>
        </w:tc>
      </w:tr>
      <w:tr w:rsidR="002C4A70" w14:paraId="609CC5E5" w14:textId="77777777">
        <w:trPr>
          <w:divId w:val="10692302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97E8E2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CDCF76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21.704.486,89</w:t>
            </w:r>
            <w:r>
              <w:t xml:space="preserve"> </w:t>
            </w:r>
          </w:p>
        </w:tc>
      </w:tr>
      <w:tr w:rsidR="002C4A70" w14:paraId="1E9BE9CA" w14:textId="77777777">
        <w:trPr>
          <w:divId w:val="10692302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60CED6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 xml:space="preserve">Limite Prudencial - </w:t>
            </w:r>
            <w:r>
              <w:rPr>
                <w:b/>
                <w:bCs/>
              </w:rPr>
              <w:t>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EBD01F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28.572.091,57</w:t>
            </w:r>
            <w:r>
              <w:t xml:space="preserve"> </w:t>
            </w:r>
          </w:p>
        </w:tc>
      </w:tr>
      <w:tr w:rsidR="002C4A70" w14:paraId="1AFFD222" w14:textId="77777777">
        <w:trPr>
          <w:divId w:val="10692302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64AA85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EE9CBD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30.075.885,86</w:t>
            </w:r>
            <w:r>
              <w:t xml:space="preserve"> </w:t>
            </w:r>
          </w:p>
        </w:tc>
      </w:tr>
      <w:tr w:rsidR="002C4A70" w14:paraId="1779D4DE" w14:textId="77777777">
        <w:trPr>
          <w:divId w:val="10692302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2D232A" w14:textId="77777777" w:rsidR="002C4A70" w:rsidRDefault="00EA589E">
            <w:pPr>
              <w:pStyle w:val="ptabelaesquerda"/>
              <w:framePr w:wrap="auto" w:hAnchor="text" w:y="1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AAE0AB" w14:textId="77777777" w:rsidR="002C4A70" w:rsidRDefault="00EA589E">
            <w:pPr>
              <w:pStyle w:val="ptabeladireita"/>
              <w:framePr w:wrap="auto" w:hAnchor="text" w:y="1"/>
            </w:pPr>
            <w:r>
              <w:rPr>
                <w:b/>
                <w:bCs/>
              </w:rPr>
              <w:t>43,30</w:t>
            </w:r>
            <w:r>
              <w:t xml:space="preserve"> </w:t>
            </w:r>
          </w:p>
        </w:tc>
      </w:tr>
    </w:tbl>
    <w:p w14:paraId="37E80CD6" w14:textId="77777777" w:rsidR="002C4A70" w:rsidRDefault="002C4A70">
      <w:pPr>
        <w:framePr w:wrap="auto" w:hAnchor="text" w:y="1"/>
        <w:divId w:val="1069230237"/>
        <w:rPr>
          <w:rFonts w:eastAsia="Times New Roman"/>
        </w:rPr>
      </w:pPr>
    </w:p>
    <w:p w14:paraId="5C412C75" w14:textId="77777777" w:rsidR="002C4A70" w:rsidRDefault="00EA589E">
      <w:pPr>
        <w:pStyle w:val="titulo"/>
        <w:divId w:val="128257045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14:paraId="4B535F9E" w14:textId="77777777" w:rsidR="002C4A70" w:rsidRDefault="00EA589E">
      <w:pPr>
        <w:pStyle w:val="lei"/>
        <w:divId w:val="1282570451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58880571" w14:textId="77777777" w:rsidR="002C4A70" w:rsidRDefault="002C4A70">
      <w:pPr>
        <w:divId w:val="128257045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2C4A70" w14:paraId="0B1C26C5" w14:textId="77777777">
        <w:trPr>
          <w:divId w:val="1282570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45A01B" w14:textId="77777777" w:rsidR="002C4A70" w:rsidRDefault="002C4A70">
            <w:pPr>
              <w:rPr>
                <w:rFonts w:eastAsia="Times New Roman"/>
              </w:rPr>
            </w:pPr>
          </w:p>
        </w:tc>
      </w:tr>
    </w:tbl>
    <w:p w14:paraId="520809E3" w14:textId="77777777" w:rsidR="002C4A70" w:rsidRDefault="002C4A70">
      <w:pPr>
        <w:divId w:val="1282570451"/>
        <w:rPr>
          <w:rFonts w:eastAsia="Times New Roman"/>
        </w:rPr>
      </w:pPr>
    </w:p>
    <w:p w14:paraId="3D222728" w14:textId="77777777" w:rsidR="005C7294" w:rsidRDefault="005C7294">
      <w:pPr>
        <w:rPr>
          <w:noProof/>
        </w:rPr>
      </w:pPr>
    </w:p>
    <w:p w14:paraId="013382FA" w14:textId="77777777" w:rsidR="005C7294" w:rsidRDefault="005C7294">
      <w:pPr>
        <w:rPr>
          <w:noProof/>
        </w:rPr>
      </w:pPr>
    </w:p>
    <w:p w14:paraId="6690B6EB" w14:textId="77777777" w:rsidR="005C7294" w:rsidRDefault="005C7294">
      <w:pPr>
        <w:rPr>
          <w:noProof/>
        </w:rPr>
      </w:pPr>
    </w:p>
    <w:p w14:paraId="19703DC2" w14:textId="30346EF0" w:rsidR="00FF4114" w:rsidRDefault="00EA589E" w:rsidP="00401216">
      <w:r>
        <w:rPr>
          <w:noProof/>
          <w:lang w:val="pt-BR" w:eastAsia="pt-BR"/>
        </w:rPr>
        <w:lastRenderedPageBreak/>
        <w:drawing>
          <wp:inline distT="0" distB="0" distL="0" distR="0" wp14:anchorId="23179CE1" wp14:editId="5BEA2440">
            <wp:extent cx="9930765" cy="3475768"/>
            <wp:effectExtent l="0" t="0" r="0" b="0"/>
            <wp:docPr id="20332660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98FF" w14:textId="77777777" w:rsidR="00401216" w:rsidRDefault="00401216" w:rsidP="00401216"/>
    <w:p w14:paraId="468D2F58" w14:textId="77777777" w:rsidR="00401216" w:rsidRDefault="00401216" w:rsidP="00401216">
      <w:pPr>
        <w:pStyle w:val="titulo"/>
        <w:rPr>
          <w:rFonts w:ascii="Arial" w:hAnsi="Arial" w:cs="Arial"/>
        </w:rPr>
      </w:pPr>
      <w:r>
        <w:rPr>
          <w:rFonts w:ascii="Arial" w:hAnsi="Arial" w:cs="Arial"/>
        </w:rPr>
        <w:t>ACOMPANHAMENTO DAS AÇÕES DE</w:t>
      </w:r>
      <w:r>
        <w:rPr>
          <w:rFonts w:ascii="Arial" w:hAnsi="Arial" w:cs="Arial"/>
        </w:rPr>
        <w:br/>
        <w:t xml:space="preserve">INVESTIMENTOS PREVISTAS NA LDO E LOA </w:t>
      </w:r>
    </w:p>
    <w:p w14:paraId="315E0D86" w14:textId="77777777" w:rsidR="00401216" w:rsidRDefault="00401216" w:rsidP="00401216">
      <w:pPr>
        <w:pStyle w:val="lei"/>
        <w:rPr>
          <w:rFonts w:ascii="Arial" w:hAnsi="Arial" w:cs="Arial"/>
        </w:rPr>
      </w:pPr>
      <w:r>
        <w:rPr>
          <w:rFonts w:ascii="Arial" w:hAnsi="Arial" w:cs="Arial"/>
        </w:rPr>
        <w:t>Lei Complementar n° 101/2000, Art. 9°, § 4°</w:t>
      </w:r>
    </w:p>
    <w:p w14:paraId="00399D42" w14:textId="77777777" w:rsidR="00401216" w:rsidRDefault="00401216" w:rsidP="00401216">
      <w:pPr>
        <w:pStyle w:val="textosemmargembaixo"/>
        <w:rPr>
          <w:rFonts w:ascii="Arial" w:hAnsi="Arial" w:cs="Arial"/>
        </w:rPr>
      </w:pPr>
      <w:r>
        <w:rPr>
          <w:rFonts w:ascii="Arial" w:hAnsi="Arial" w:cs="Arial"/>
        </w:rP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14:paraId="3D529CB5" w14:textId="77777777" w:rsidR="00401216" w:rsidRDefault="00401216" w:rsidP="00401216">
      <w:pPr>
        <w:pStyle w:val="textosemmargemcima"/>
        <w:rPr>
          <w:rFonts w:ascii="Arial" w:hAnsi="Arial" w:cs="Arial"/>
        </w:rPr>
      </w:pPr>
      <w:r>
        <w:rPr>
          <w:rFonts w:ascii="Arial" w:hAnsi="Arial" w:cs="Arial"/>
        </w:rPr>
        <w:t>I - Cumprimento das metas estabelecidas na lei de diretrizes orçamentárias.</w:t>
      </w:r>
    </w:p>
    <w:p w14:paraId="25529A48" w14:textId="77777777" w:rsidR="00401216" w:rsidRDefault="00401216" w:rsidP="00401216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401216" w14:paraId="23013AE6" w14:textId="77777777" w:rsidTr="000D7C1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F58BCD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Unidade Gestora: 01 - Câmara Municipal de Vereadores</w:t>
            </w:r>
            <w:r>
              <w:t xml:space="preserve"> </w:t>
            </w:r>
          </w:p>
        </w:tc>
      </w:tr>
      <w:tr w:rsidR="00401216" w14:paraId="39A28FC8" w14:textId="77777777" w:rsidTr="000D7C1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3D541D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D085BF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A7C67B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7636B5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1DB3FE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8EE2E0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01216" w14:paraId="7D835239" w14:textId="77777777" w:rsidTr="000D7C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72AE6B" w14:textId="77777777" w:rsidR="00401216" w:rsidRPr="00EA589E" w:rsidRDefault="00401216" w:rsidP="000D7C1E">
            <w:pPr>
              <w:pStyle w:val="ptabelaesquerd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9A12A4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1.860.000,00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C9FA44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92D0A1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5A86BA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362.773,72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EF9066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1.497.226,28 </w:t>
            </w:r>
          </w:p>
        </w:tc>
      </w:tr>
    </w:tbl>
    <w:p w14:paraId="31F64540" w14:textId="77777777" w:rsidR="00401216" w:rsidRDefault="00401216" w:rsidP="00401216">
      <w:pPr>
        <w:pStyle w:val="NormalWeb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2298"/>
        <w:gridCol w:w="2585"/>
        <w:gridCol w:w="2297"/>
        <w:gridCol w:w="2297"/>
        <w:gridCol w:w="2291"/>
      </w:tblGrid>
      <w:tr w:rsidR="00401216" w14:paraId="4C4D8968" w14:textId="77777777" w:rsidTr="000D7C1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CB7B7F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Unidade Gestora: 02 - Fundo Municipal de Saúde</w:t>
            </w:r>
            <w:r>
              <w:t xml:space="preserve"> </w:t>
            </w:r>
          </w:p>
        </w:tc>
      </w:tr>
      <w:tr w:rsidR="00401216" w14:paraId="75DAFEAD" w14:textId="77777777" w:rsidTr="00401216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9D458E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822C36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E6BC01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C74889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365EE6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E38110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01216" w14:paraId="7898E2E0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D693811" w14:textId="62C0D762" w:rsidR="00401216" w:rsidRDefault="00401216" w:rsidP="000D7C1E">
            <w:pPr>
              <w:pStyle w:val="ptabelaesquerda"/>
            </w:pPr>
            <w:r>
              <w:t>1001 - AQUISICAO DE VEICULOS – SAUDE</w:t>
            </w:r>
          </w:p>
        </w:tc>
      </w:tr>
      <w:tr w:rsidR="00401216" w14:paraId="0CB658F7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4B193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D142B" w14:textId="77777777" w:rsidR="00401216" w:rsidRDefault="00401216" w:rsidP="000D7C1E">
            <w:pPr>
              <w:pStyle w:val="ptabeladireita"/>
            </w:pPr>
            <w:r>
              <w:t>402.000,00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B7F34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BAF9A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C8C41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D3CE7" w14:textId="77777777" w:rsidR="00401216" w:rsidRDefault="00401216" w:rsidP="000D7C1E">
            <w:pPr>
              <w:pStyle w:val="ptabeladireita"/>
            </w:pPr>
            <w:r>
              <w:t>402.000,00</w:t>
            </w:r>
          </w:p>
        </w:tc>
      </w:tr>
      <w:tr w:rsidR="00401216" w14:paraId="208B0941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7FB68D" w14:textId="77777777" w:rsidR="00401216" w:rsidRDefault="00401216" w:rsidP="000D7C1E">
            <w:pPr>
              <w:pStyle w:val="ptabelaesquerda"/>
            </w:pPr>
            <w:r>
              <w:t>1002 - AMPLIACAO DA REDE FISICA DA SAUDE</w:t>
            </w:r>
          </w:p>
        </w:tc>
      </w:tr>
      <w:tr w:rsidR="00401216" w14:paraId="2C29A4F2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EC7C6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2C382" w14:textId="77777777" w:rsidR="00401216" w:rsidRDefault="00401216" w:rsidP="000D7C1E">
            <w:pPr>
              <w:pStyle w:val="ptabeladireita"/>
            </w:pPr>
            <w:r>
              <w:t>1.002.000,00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31E21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7B1E7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0C390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B1A38" w14:textId="77777777" w:rsidR="00401216" w:rsidRDefault="00401216" w:rsidP="000D7C1E">
            <w:pPr>
              <w:pStyle w:val="ptabeladireita"/>
            </w:pPr>
            <w:r>
              <w:t>1.002.000,00</w:t>
            </w:r>
          </w:p>
        </w:tc>
      </w:tr>
      <w:tr w:rsidR="00401216" w14:paraId="28907464" w14:textId="77777777" w:rsidTr="0040121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8661A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1DCB9" w14:textId="3F3FAC07" w:rsidR="00401216" w:rsidRDefault="00401216" w:rsidP="000D7C1E">
            <w:pPr>
              <w:pStyle w:val="ptabeladireit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D608D" w14:textId="30015C53" w:rsidR="00401216" w:rsidRDefault="00401216" w:rsidP="000D7C1E">
            <w:pPr>
              <w:pStyle w:val="ptabeladireit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DD5AB" w14:textId="39B35645" w:rsidR="00401216" w:rsidRDefault="00401216" w:rsidP="000D7C1E">
            <w:pPr>
              <w:pStyle w:val="ptabeladireit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ACFCB" w14:textId="7DA83983" w:rsidR="00401216" w:rsidRDefault="00401216" w:rsidP="000D7C1E">
            <w:pPr>
              <w:pStyle w:val="ptabeladireit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29450" w14:textId="310DE8C9" w:rsidR="00401216" w:rsidRDefault="00401216" w:rsidP="000D7C1E">
            <w:pPr>
              <w:pStyle w:val="ptabeladireita"/>
            </w:pPr>
          </w:p>
        </w:tc>
      </w:tr>
      <w:tr w:rsidR="00401216" w14:paraId="7FB735D0" w14:textId="77777777" w:rsidTr="000D7C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776612" w14:textId="77777777" w:rsidR="00401216" w:rsidRPr="00EA589E" w:rsidRDefault="00401216" w:rsidP="000D7C1E">
            <w:pPr>
              <w:pStyle w:val="ptabelaesquerd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93BA99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12.350.000,00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6A5560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319.145,08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5A1CE3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132893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5.350.102,99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086FD7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7.319.042,09 </w:t>
            </w:r>
          </w:p>
        </w:tc>
      </w:tr>
    </w:tbl>
    <w:p w14:paraId="32985AEF" w14:textId="77777777" w:rsidR="00401216" w:rsidRDefault="00401216" w:rsidP="00401216">
      <w:pPr>
        <w:pStyle w:val="NormalWeb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401216" w14:paraId="0C9714A9" w14:textId="77777777" w:rsidTr="000D7C1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E54BBB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 xml:space="preserve">Unidade Gestora: 07 - Samae - Serviço Autônomo de </w:t>
            </w:r>
            <w:proofErr w:type="spellStart"/>
            <w:r>
              <w:rPr>
                <w:b/>
                <w:bCs/>
              </w:rPr>
              <w:t>Aguá</w:t>
            </w:r>
            <w:proofErr w:type="spellEnd"/>
            <w:r>
              <w:rPr>
                <w:b/>
                <w:bCs/>
              </w:rPr>
              <w:t xml:space="preserve"> e Esgoto</w:t>
            </w:r>
            <w:r>
              <w:t xml:space="preserve"> </w:t>
            </w:r>
          </w:p>
        </w:tc>
      </w:tr>
      <w:tr w:rsidR="00401216" w14:paraId="0BDD043C" w14:textId="77777777" w:rsidTr="000D7C1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005510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CC0D18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1F3A19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04859C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8671D1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C8FE9F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01216" w14:paraId="223C45CB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F821FA" w14:textId="77777777" w:rsidR="00401216" w:rsidRDefault="00401216" w:rsidP="000D7C1E">
            <w:pPr>
              <w:pStyle w:val="ptabelaesquerda"/>
            </w:pPr>
            <w:r>
              <w:t>1006 - AMPLIACAO DO SISTEMA DE DISTRIBUICAO DE AGUAS</w:t>
            </w:r>
          </w:p>
        </w:tc>
      </w:tr>
      <w:tr w:rsidR="00401216" w14:paraId="60EBD1CE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E4BA4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8DD0C" w14:textId="77777777" w:rsidR="00401216" w:rsidRDefault="00401216" w:rsidP="000D7C1E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4E29D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65EEE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48549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A1D89" w14:textId="77777777" w:rsidR="00401216" w:rsidRDefault="00401216" w:rsidP="000D7C1E">
            <w:pPr>
              <w:pStyle w:val="ptabeladireita"/>
            </w:pPr>
            <w:r>
              <w:t>32.000,00</w:t>
            </w:r>
          </w:p>
        </w:tc>
      </w:tr>
      <w:tr w:rsidR="00401216" w14:paraId="1C9E038D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DCBF26" w14:textId="77777777" w:rsidR="00401216" w:rsidRDefault="00401216" w:rsidP="000D7C1E">
            <w:pPr>
              <w:pStyle w:val="ptabelaesquerda"/>
            </w:pPr>
            <w:r>
              <w:t>1007 - SANEAMENTO BASICO URBANO</w:t>
            </w:r>
          </w:p>
        </w:tc>
      </w:tr>
      <w:tr w:rsidR="00401216" w14:paraId="7D1F217C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AFD87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D24EB" w14:textId="77777777" w:rsidR="00401216" w:rsidRDefault="00401216" w:rsidP="000D7C1E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E3565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33E5A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BFAA8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BD173" w14:textId="77777777" w:rsidR="00401216" w:rsidRDefault="00401216" w:rsidP="000D7C1E">
            <w:pPr>
              <w:pStyle w:val="ptabeladireita"/>
            </w:pPr>
            <w:r>
              <w:t>24.000,00</w:t>
            </w:r>
          </w:p>
        </w:tc>
      </w:tr>
      <w:tr w:rsidR="00401216" w14:paraId="30E998E8" w14:textId="77777777" w:rsidTr="000D7C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5483CA" w14:textId="77777777" w:rsidR="00401216" w:rsidRPr="00EA589E" w:rsidRDefault="00401216" w:rsidP="000D7C1E">
            <w:pPr>
              <w:pStyle w:val="ptabelaesquerd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50AC07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2.020.000,00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E48BF7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DA73A6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9376E0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611.635,65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446BD4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1.408.364,35 </w:t>
            </w:r>
          </w:p>
        </w:tc>
      </w:tr>
    </w:tbl>
    <w:p w14:paraId="0C9BBD8C" w14:textId="77777777" w:rsidR="00401216" w:rsidRDefault="00401216" w:rsidP="00401216">
      <w:pPr>
        <w:pStyle w:val="NormalWeb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2298"/>
        <w:gridCol w:w="2585"/>
        <w:gridCol w:w="2297"/>
        <w:gridCol w:w="2297"/>
        <w:gridCol w:w="2291"/>
      </w:tblGrid>
      <w:tr w:rsidR="00401216" w14:paraId="5B2DE213" w14:textId="77777777" w:rsidTr="000D7C1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C35F5A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Unidade Gestora: 99 - Prefeitura Municipal de Saudades</w:t>
            </w:r>
            <w:r>
              <w:t xml:space="preserve"> </w:t>
            </w:r>
          </w:p>
        </w:tc>
      </w:tr>
      <w:tr w:rsidR="00401216" w14:paraId="1D4F4DE1" w14:textId="77777777" w:rsidTr="00401216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46DFB4" w14:textId="77777777" w:rsidR="00401216" w:rsidRDefault="00401216" w:rsidP="000D7C1E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00A5F9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EC3A65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88EE9C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36C02C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77283B" w14:textId="77777777" w:rsidR="00401216" w:rsidRDefault="00401216" w:rsidP="000D7C1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01216" w14:paraId="652EF2C4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6B808A" w14:textId="410B1AF3" w:rsidR="00401216" w:rsidRDefault="00401216" w:rsidP="000D7C1E">
            <w:pPr>
              <w:pStyle w:val="ptabelaesquerda"/>
            </w:pPr>
            <w:r>
              <w:t xml:space="preserve">1003 - AQUISICAO DE VEICULOS </w:t>
            </w:r>
            <w:r w:rsidR="002D35FD">
              <w:t>–</w:t>
            </w:r>
            <w:r>
              <w:t xml:space="preserve"> ADMINISTRACAO</w:t>
            </w:r>
          </w:p>
        </w:tc>
      </w:tr>
      <w:tr w:rsidR="00401216" w14:paraId="0D6D8299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431BA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49551" w14:textId="77777777" w:rsidR="00401216" w:rsidRDefault="00401216" w:rsidP="000D7C1E">
            <w:pPr>
              <w:pStyle w:val="ptabeladireita"/>
            </w:pPr>
            <w:r>
              <w:t>252.000,00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14215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0EA8F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33C01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1B3DA" w14:textId="77777777" w:rsidR="00401216" w:rsidRDefault="00401216" w:rsidP="000D7C1E">
            <w:pPr>
              <w:pStyle w:val="ptabeladireita"/>
            </w:pPr>
            <w:r>
              <w:t>252.000,00</w:t>
            </w:r>
          </w:p>
        </w:tc>
      </w:tr>
      <w:tr w:rsidR="00401216" w14:paraId="224906B8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37D73D" w14:textId="77777777" w:rsidR="00401216" w:rsidRDefault="00401216" w:rsidP="000D7C1E">
            <w:pPr>
              <w:pStyle w:val="ptabelaesquerda"/>
            </w:pPr>
            <w:r>
              <w:t>1004 - APOIO AO SISTEMA HABITACIONAL</w:t>
            </w:r>
          </w:p>
        </w:tc>
      </w:tr>
      <w:tr w:rsidR="00401216" w14:paraId="2DB5692C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3863A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1408D" w14:textId="77777777" w:rsidR="00401216" w:rsidRDefault="00401216" w:rsidP="000D7C1E">
            <w:pPr>
              <w:pStyle w:val="ptabeladireita"/>
            </w:pPr>
            <w:r>
              <w:t>922.000,00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64721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371A9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C54D5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F5390" w14:textId="77777777" w:rsidR="00401216" w:rsidRDefault="00401216" w:rsidP="000D7C1E">
            <w:pPr>
              <w:pStyle w:val="ptabeladireita"/>
            </w:pPr>
            <w:r>
              <w:t>922.000,00</w:t>
            </w:r>
          </w:p>
        </w:tc>
      </w:tr>
      <w:tr w:rsidR="00401216" w14:paraId="7828A5AC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9076C2" w14:textId="77777777" w:rsidR="00401216" w:rsidRDefault="00401216" w:rsidP="000D7C1E">
            <w:pPr>
              <w:pStyle w:val="ptabelaesquerda"/>
            </w:pPr>
            <w:r>
              <w:t>1005 - OBRAS DE INFRAESTRUTURA SOCIAL</w:t>
            </w:r>
          </w:p>
        </w:tc>
      </w:tr>
      <w:tr w:rsidR="00401216" w14:paraId="54B2784D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8B656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7EF03" w14:textId="77777777" w:rsidR="00401216" w:rsidRDefault="00401216" w:rsidP="000D7C1E">
            <w:pPr>
              <w:pStyle w:val="ptabeladireita"/>
            </w:pPr>
            <w:r>
              <w:t>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923E6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31847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740F2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36626" w14:textId="77777777" w:rsidR="00401216" w:rsidRDefault="00401216" w:rsidP="000D7C1E">
            <w:pPr>
              <w:pStyle w:val="ptabeladireita"/>
            </w:pPr>
            <w:r>
              <w:t>52.000,00</w:t>
            </w:r>
          </w:p>
        </w:tc>
      </w:tr>
      <w:tr w:rsidR="00401216" w14:paraId="5C32EF14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BDFA29" w14:textId="77777777" w:rsidR="00401216" w:rsidRDefault="00401216" w:rsidP="000D7C1E">
            <w:pPr>
              <w:pStyle w:val="ptabelaesquerda"/>
            </w:pPr>
            <w:r>
              <w:t>1008 - AMPLIACAO DA REDE FISCA DO ENSINO FUNDAMENTAL</w:t>
            </w:r>
          </w:p>
        </w:tc>
      </w:tr>
      <w:tr w:rsidR="00401216" w14:paraId="5251E2AF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AB998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EC234" w14:textId="77777777" w:rsidR="00401216" w:rsidRDefault="00401216" w:rsidP="000D7C1E">
            <w:pPr>
              <w:pStyle w:val="ptabeladireita"/>
            </w:pPr>
            <w:r>
              <w:t>202.000,00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D1164" w14:textId="77777777" w:rsidR="00401216" w:rsidRDefault="00401216" w:rsidP="000D7C1E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114A0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11C29" w14:textId="77777777" w:rsidR="00401216" w:rsidRDefault="00401216" w:rsidP="000D7C1E">
            <w:pPr>
              <w:pStyle w:val="ptabeladireita"/>
            </w:pPr>
            <w:r>
              <w:t>521.561,05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22928" w14:textId="77777777" w:rsidR="00401216" w:rsidRDefault="00401216" w:rsidP="000D7C1E">
            <w:pPr>
              <w:pStyle w:val="ptabeladireita"/>
            </w:pPr>
            <w:r>
              <w:t>80.438,95</w:t>
            </w:r>
          </w:p>
        </w:tc>
      </w:tr>
      <w:tr w:rsidR="00401216" w14:paraId="7AAF3CE2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7236DB" w14:textId="57BDFF00" w:rsidR="00401216" w:rsidRDefault="00401216" w:rsidP="000D7C1E">
            <w:pPr>
              <w:pStyle w:val="ptabelaesquerda"/>
            </w:pPr>
            <w:r>
              <w:t xml:space="preserve">1009 - AMPLIACAO DA REDE FISICA INFANTIL </w:t>
            </w:r>
            <w:r w:rsidR="002D35FD">
              <w:t>–</w:t>
            </w:r>
            <w:r>
              <w:t xml:space="preserve"> CRECHE</w:t>
            </w:r>
          </w:p>
        </w:tc>
      </w:tr>
      <w:tr w:rsidR="00401216" w14:paraId="5C242185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F9553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0684B" w14:textId="77777777" w:rsidR="00401216" w:rsidRDefault="00401216" w:rsidP="000D7C1E">
            <w:pPr>
              <w:pStyle w:val="ptabeladireita"/>
            </w:pPr>
            <w:r>
              <w:t>283.000,00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DE89A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1303D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47B43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990C8" w14:textId="77777777" w:rsidR="00401216" w:rsidRDefault="00401216" w:rsidP="000D7C1E">
            <w:pPr>
              <w:pStyle w:val="ptabeladireita"/>
            </w:pPr>
            <w:r>
              <w:t>283.000,00</w:t>
            </w:r>
          </w:p>
        </w:tc>
      </w:tr>
      <w:tr w:rsidR="00401216" w14:paraId="79D90502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26D57D" w14:textId="77777777" w:rsidR="00401216" w:rsidRDefault="00401216" w:rsidP="000D7C1E">
            <w:pPr>
              <w:pStyle w:val="ptabelaesquerda"/>
            </w:pPr>
            <w:r>
              <w:t>1010 - AMPLIACAO DA REDE FISICA INFANTIL - PRE-ESCOLA</w:t>
            </w:r>
          </w:p>
        </w:tc>
      </w:tr>
      <w:tr w:rsidR="00401216" w14:paraId="3830756A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20D73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AA1AA" w14:textId="77777777" w:rsidR="00401216" w:rsidRDefault="00401216" w:rsidP="000D7C1E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8A2AB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53E88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CBB06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FCA4C" w14:textId="77777777" w:rsidR="00401216" w:rsidRDefault="00401216" w:rsidP="000D7C1E">
            <w:pPr>
              <w:pStyle w:val="ptabeladireita"/>
            </w:pPr>
            <w:r>
              <w:t>32.000,00</w:t>
            </w:r>
          </w:p>
        </w:tc>
      </w:tr>
      <w:tr w:rsidR="00401216" w14:paraId="67389881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153900" w14:textId="0884FD3E" w:rsidR="00401216" w:rsidRDefault="00401216" w:rsidP="000D7C1E">
            <w:pPr>
              <w:pStyle w:val="ptabelaesquerda"/>
            </w:pPr>
            <w:r>
              <w:t xml:space="preserve">1011 - AQUISICAO DE VEICULOS </w:t>
            </w:r>
            <w:r w:rsidR="002D35FD">
              <w:t>–</w:t>
            </w:r>
            <w:r>
              <w:t xml:space="preserve"> EDUCACAO</w:t>
            </w:r>
          </w:p>
        </w:tc>
      </w:tr>
      <w:tr w:rsidR="00401216" w14:paraId="75B848B7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F6F19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5CA93" w14:textId="77777777" w:rsidR="00401216" w:rsidRDefault="00401216" w:rsidP="000D7C1E">
            <w:pPr>
              <w:pStyle w:val="ptabeladireita"/>
            </w:pPr>
            <w: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967F6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5FF70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558F0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1B34D" w14:textId="77777777" w:rsidR="00401216" w:rsidRDefault="00401216" w:rsidP="000D7C1E">
            <w:pPr>
              <w:pStyle w:val="ptabeladireita"/>
            </w:pPr>
            <w:r>
              <w:t>82.000,00</w:t>
            </w:r>
          </w:p>
        </w:tc>
      </w:tr>
      <w:tr w:rsidR="00401216" w14:paraId="2C85C603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CA9A14" w14:textId="77777777" w:rsidR="00401216" w:rsidRDefault="00401216" w:rsidP="000D7C1E">
            <w:pPr>
              <w:pStyle w:val="ptabelaesquerda"/>
            </w:pPr>
            <w:r>
              <w:t>1012 - PAVIMENTACAO DE RUAS E PASSEIOS</w:t>
            </w:r>
          </w:p>
        </w:tc>
      </w:tr>
      <w:tr w:rsidR="00401216" w14:paraId="3AED3CDA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A2547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4D382" w14:textId="77777777" w:rsidR="00401216" w:rsidRDefault="00401216" w:rsidP="000D7C1E">
            <w:pPr>
              <w:pStyle w:val="ptabeladireita"/>
            </w:pPr>
            <w:r>
              <w:t>1.008.000,00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2FD58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DC7A7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10B5E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DC362" w14:textId="77777777" w:rsidR="00401216" w:rsidRDefault="00401216" w:rsidP="000D7C1E">
            <w:pPr>
              <w:pStyle w:val="ptabeladireita"/>
            </w:pPr>
            <w:r>
              <w:t>1.008.000,00</w:t>
            </w:r>
          </w:p>
        </w:tc>
      </w:tr>
      <w:tr w:rsidR="00401216" w14:paraId="6A83B0D4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445528" w14:textId="77777777" w:rsidR="00401216" w:rsidRDefault="00401216" w:rsidP="000D7C1E">
            <w:pPr>
              <w:pStyle w:val="ptabelaesquerda"/>
            </w:pPr>
            <w:r>
              <w:t>1013 - OBRAS DE INFRAESTRUTURA URBANA</w:t>
            </w:r>
          </w:p>
        </w:tc>
      </w:tr>
      <w:tr w:rsidR="00401216" w14:paraId="3677B1F7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391ED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213EE" w14:textId="77777777" w:rsidR="00401216" w:rsidRDefault="00401216" w:rsidP="000D7C1E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35B58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3F630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88A9F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AC0EA" w14:textId="77777777" w:rsidR="00401216" w:rsidRDefault="00401216" w:rsidP="000D7C1E">
            <w:pPr>
              <w:pStyle w:val="ptabeladireita"/>
            </w:pPr>
            <w:r>
              <w:t>102.000,00</w:t>
            </w:r>
          </w:p>
        </w:tc>
      </w:tr>
      <w:tr w:rsidR="00401216" w14:paraId="13F431DE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F32C38" w14:textId="77777777" w:rsidR="00401216" w:rsidRDefault="00401216" w:rsidP="000D7C1E">
            <w:pPr>
              <w:pStyle w:val="ptabelaesquerda"/>
            </w:pPr>
            <w:r>
              <w:lastRenderedPageBreak/>
              <w:t>1014 - SANEAMENTO BASICO GERAL</w:t>
            </w:r>
          </w:p>
        </w:tc>
      </w:tr>
      <w:tr w:rsidR="00401216" w14:paraId="6DA179CB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9DD1B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404E9" w14:textId="77777777" w:rsidR="00401216" w:rsidRDefault="00401216" w:rsidP="000D7C1E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D5003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3561D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B53E7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E95B0" w14:textId="77777777" w:rsidR="00401216" w:rsidRDefault="00401216" w:rsidP="000D7C1E">
            <w:pPr>
              <w:pStyle w:val="ptabeladireita"/>
            </w:pPr>
            <w:r>
              <w:t>12.000,00</w:t>
            </w:r>
          </w:p>
        </w:tc>
      </w:tr>
      <w:tr w:rsidR="00401216" w14:paraId="7CE1FCDA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CA606C" w14:textId="5EB38C3B" w:rsidR="00401216" w:rsidRDefault="00401216" w:rsidP="000D7C1E">
            <w:pPr>
              <w:pStyle w:val="ptabelaesquerda"/>
            </w:pPr>
            <w:r>
              <w:t xml:space="preserve">1015 - AQUISICAO DE MAQUINAS E VEICULOS </w:t>
            </w:r>
            <w:r w:rsidR="002D35FD">
              <w:t>–</w:t>
            </w:r>
            <w:r>
              <w:t xml:space="preserve"> INFRA</w:t>
            </w:r>
          </w:p>
        </w:tc>
      </w:tr>
      <w:tr w:rsidR="00401216" w14:paraId="5CDC027A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E2D70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1C714" w14:textId="77777777" w:rsidR="00401216" w:rsidRDefault="00401216" w:rsidP="000D7C1E">
            <w:pPr>
              <w:pStyle w:val="ptabeladireita"/>
            </w:pPr>
            <w:r>
              <w:t>502.000,00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F163F" w14:textId="77777777" w:rsidR="00401216" w:rsidRDefault="00401216" w:rsidP="000D7C1E">
            <w:pPr>
              <w:pStyle w:val="ptabeladireita"/>
            </w:pPr>
            <w:r>
              <w:t>785.500,00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52968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24F4D" w14:textId="77777777" w:rsidR="00401216" w:rsidRDefault="00401216" w:rsidP="000D7C1E">
            <w:pPr>
              <w:pStyle w:val="ptabeladireita"/>
            </w:pPr>
            <w:r>
              <w:t>930.500,00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9129E" w14:textId="77777777" w:rsidR="00401216" w:rsidRDefault="00401216" w:rsidP="000D7C1E">
            <w:pPr>
              <w:pStyle w:val="ptabeladireita"/>
            </w:pPr>
            <w:r>
              <w:t>357.000,00</w:t>
            </w:r>
          </w:p>
        </w:tc>
      </w:tr>
      <w:tr w:rsidR="00401216" w14:paraId="68ABA24E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57DC4E" w14:textId="77777777" w:rsidR="00401216" w:rsidRDefault="00401216" w:rsidP="000D7C1E">
            <w:pPr>
              <w:pStyle w:val="ptabelaesquerda"/>
            </w:pPr>
            <w:r>
              <w:t>1016 - AQUISICAO DE MAQUINAS, VEICULOS E EQUIP. AGRICOLAS</w:t>
            </w:r>
          </w:p>
        </w:tc>
      </w:tr>
      <w:tr w:rsidR="00401216" w14:paraId="58099DCE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E81D9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830CE" w14:textId="77777777" w:rsidR="00401216" w:rsidRDefault="00401216" w:rsidP="000D7C1E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539E8" w14:textId="77777777" w:rsidR="00401216" w:rsidRDefault="00401216" w:rsidP="000D7C1E">
            <w:pPr>
              <w:pStyle w:val="ptabeladireita"/>
            </w:pPr>
            <w:r>
              <w:t>382.757,34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B68C6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F5890" w14:textId="77777777" w:rsidR="00401216" w:rsidRDefault="00401216" w:rsidP="000D7C1E">
            <w:pPr>
              <w:pStyle w:val="ptabeladireita"/>
            </w:pPr>
            <w:r>
              <w:t>364.498,00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53D9E" w14:textId="77777777" w:rsidR="00401216" w:rsidRDefault="00401216" w:rsidP="000D7C1E">
            <w:pPr>
              <w:pStyle w:val="ptabeladireita"/>
            </w:pPr>
            <w:r>
              <w:t>120.259,34</w:t>
            </w:r>
          </w:p>
        </w:tc>
      </w:tr>
      <w:tr w:rsidR="00401216" w14:paraId="56D8ACF6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F7DCA7" w14:textId="77777777" w:rsidR="00401216" w:rsidRDefault="00401216" w:rsidP="000D7C1E">
            <w:pPr>
              <w:pStyle w:val="ptabelaesquerda"/>
            </w:pPr>
            <w:r>
              <w:t>1017 - OBRAS DE INFRAESTRUTURA RURAL</w:t>
            </w:r>
          </w:p>
        </w:tc>
      </w:tr>
      <w:tr w:rsidR="00401216" w14:paraId="030DB173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03F58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AF4F9" w14:textId="77777777" w:rsidR="00401216" w:rsidRDefault="00401216" w:rsidP="000D7C1E">
            <w:pPr>
              <w:pStyle w:val="ptabeladireita"/>
            </w:pPr>
            <w: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4E4C7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9647B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0B9BE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29FEA" w14:textId="77777777" w:rsidR="00401216" w:rsidRDefault="00401216" w:rsidP="000D7C1E">
            <w:pPr>
              <w:pStyle w:val="ptabeladireita"/>
            </w:pPr>
            <w:r>
              <w:t>82.000,00</w:t>
            </w:r>
          </w:p>
        </w:tc>
      </w:tr>
      <w:tr w:rsidR="00401216" w14:paraId="74061C01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5D294C" w14:textId="77777777" w:rsidR="00401216" w:rsidRDefault="00401216" w:rsidP="000D7C1E">
            <w:pPr>
              <w:pStyle w:val="ptabelaesquerda"/>
            </w:pPr>
            <w:r>
              <w:t>1018 - AMPLIACAO DA REDE FISICA ESPORTIVA E CULTURAL</w:t>
            </w:r>
          </w:p>
        </w:tc>
      </w:tr>
      <w:tr w:rsidR="00401216" w14:paraId="129718C8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D4993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C65F1" w14:textId="77777777" w:rsidR="00401216" w:rsidRDefault="00401216" w:rsidP="000D7C1E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FAAB6" w14:textId="77777777" w:rsidR="00401216" w:rsidRDefault="00401216" w:rsidP="000D7C1E">
            <w:pPr>
              <w:pStyle w:val="ptabeladireita"/>
            </w:pPr>
            <w:r>
              <w:t>1.499.000,00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4F1FE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46A01" w14:textId="77777777" w:rsidR="00401216" w:rsidRDefault="00401216" w:rsidP="000D7C1E">
            <w:pPr>
              <w:pStyle w:val="ptabeladireita"/>
            </w:pPr>
            <w: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35BD8" w14:textId="77777777" w:rsidR="00401216" w:rsidRDefault="00401216" w:rsidP="000D7C1E">
            <w:pPr>
              <w:pStyle w:val="ptabeladireita"/>
            </w:pPr>
            <w:r>
              <w:t>101.000,00</w:t>
            </w:r>
          </w:p>
        </w:tc>
      </w:tr>
      <w:tr w:rsidR="00401216" w14:paraId="5C62FECC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9E63AF" w14:textId="77777777" w:rsidR="00401216" w:rsidRDefault="00401216" w:rsidP="000D7C1E">
            <w:pPr>
              <w:pStyle w:val="ptabelaesquerda"/>
            </w:pPr>
            <w:r>
              <w:t>1019 - PROGRAMA DA INDUSTRIA E DO COMERCIO</w:t>
            </w:r>
          </w:p>
        </w:tc>
      </w:tr>
      <w:tr w:rsidR="00401216" w14:paraId="3AC90B05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5CA39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BDF0D" w14:textId="77777777" w:rsidR="00401216" w:rsidRDefault="00401216" w:rsidP="000D7C1E">
            <w:pPr>
              <w:pStyle w:val="ptabeladireita"/>
            </w:pPr>
            <w:r>
              <w:t>709.000,00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8B03F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E0F0B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3EEA4" w14:textId="77777777" w:rsidR="00401216" w:rsidRDefault="00401216" w:rsidP="000D7C1E">
            <w:pPr>
              <w:pStyle w:val="ptabeladireita"/>
            </w:pPr>
            <w:r>
              <w:t>14.464,44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6D4A9" w14:textId="77777777" w:rsidR="00401216" w:rsidRDefault="00401216" w:rsidP="000D7C1E">
            <w:pPr>
              <w:pStyle w:val="ptabeladireita"/>
            </w:pPr>
            <w:r>
              <w:t>694.535,56</w:t>
            </w:r>
          </w:p>
        </w:tc>
      </w:tr>
      <w:tr w:rsidR="00401216" w14:paraId="3EA28CBF" w14:textId="77777777" w:rsidTr="000D7C1E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B89E6D" w14:textId="77777777" w:rsidR="00401216" w:rsidRDefault="00401216" w:rsidP="000D7C1E">
            <w:pPr>
              <w:pStyle w:val="ptabelaesquerda"/>
            </w:pPr>
            <w:r>
              <w:t>1020 - PAVIMENTACAO DE ESTRADAS VICINAIS</w:t>
            </w:r>
          </w:p>
        </w:tc>
      </w:tr>
      <w:tr w:rsidR="00401216" w14:paraId="56A3B7FE" w14:textId="77777777" w:rsidTr="000D7C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E4A5C" w14:textId="77777777" w:rsidR="00401216" w:rsidRDefault="00401216" w:rsidP="000D7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7967F" w14:textId="77777777" w:rsidR="00401216" w:rsidRDefault="00401216" w:rsidP="000D7C1E">
            <w:pPr>
              <w:pStyle w:val="ptabeladireita"/>
            </w:pPr>
            <w:r>
              <w:t>1.052.000,00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54F59" w14:textId="77777777" w:rsidR="00401216" w:rsidRDefault="00401216" w:rsidP="000D7C1E">
            <w:pPr>
              <w:pStyle w:val="ptabeladireita"/>
            </w:pPr>
            <w:r>
              <w:t>2.873.680,10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1A835" w14:textId="77777777" w:rsidR="00401216" w:rsidRDefault="00401216" w:rsidP="000D7C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EA66F" w14:textId="77777777" w:rsidR="00401216" w:rsidRDefault="00401216" w:rsidP="000D7C1E">
            <w:pPr>
              <w:pStyle w:val="ptabeladireita"/>
            </w:pPr>
            <w:r>
              <w:t>2.873.680,10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3E9F9" w14:textId="77777777" w:rsidR="00401216" w:rsidRDefault="00401216" w:rsidP="000D7C1E">
            <w:pPr>
              <w:pStyle w:val="ptabeladireita"/>
            </w:pPr>
            <w:r>
              <w:t>1.052.000,00</w:t>
            </w:r>
          </w:p>
        </w:tc>
      </w:tr>
      <w:tr w:rsidR="00401216" w14:paraId="0F913C5E" w14:textId="77777777" w:rsidTr="000D7C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020F1A" w14:textId="77777777" w:rsidR="00401216" w:rsidRPr="00EA589E" w:rsidRDefault="00401216" w:rsidP="000D7C1E">
            <w:pPr>
              <w:pStyle w:val="ptabelaesquerd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0A6370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42.110.000,00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95976D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6.538.729,77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DF2557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79.000,00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A82E15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19.544.950,61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FCAD4E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29.024.779,16 </w:t>
            </w:r>
          </w:p>
        </w:tc>
      </w:tr>
    </w:tbl>
    <w:p w14:paraId="51C58A02" w14:textId="77777777" w:rsidR="00401216" w:rsidRDefault="00401216" w:rsidP="00401216">
      <w:pPr>
        <w:pStyle w:val="NormalWeb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2343"/>
        <w:gridCol w:w="2343"/>
        <w:gridCol w:w="2343"/>
        <w:gridCol w:w="2343"/>
        <w:gridCol w:w="2343"/>
      </w:tblGrid>
      <w:tr w:rsidR="00401216" w14:paraId="05D42074" w14:textId="77777777" w:rsidTr="000D7C1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4C60D8" w14:textId="77777777" w:rsidR="00401216" w:rsidRPr="00EA589E" w:rsidRDefault="00401216" w:rsidP="000D7C1E">
            <w:pPr>
              <w:pStyle w:val="ptabelaesquerd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>Total Geral</w:t>
            </w:r>
            <w:r w:rsidRPr="00EA589E">
              <w:rPr>
                <w:highlight w:val="green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72C0A72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58.340.000,00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99984C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6.857.874,85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747020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79.000,00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FE77A2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25.869.462,97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404CED" w14:textId="77777777" w:rsidR="00401216" w:rsidRPr="00EA589E" w:rsidRDefault="00401216" w:rsidP="000D7C1E">
            <w:pPr>
              <w:pStyle w:val="ptabeladireita"/>
              <w:rPr>
                <w:highlight w:val="green"/>
              </w:rPr>
            </w:pPr>
            <w:r w:rsidRPr="00EA589E">
              <w:rPr>
                <w:b/>
                <w:bCs/>
                <w:highlight w:val="green"/>
              </w:rPr>
              <w:t xml:space="preserve">39.249.411,88 </w:t>
            </w:r>
            <w:bookmarkStart w:id="1" w:name="_GoBack"/>
            <w:bookmarkEnd w:id="1"/>
          </w:p>
        </w:tc>
      </w:tr>
    </w:tbl>
    <w:p w14:paraId="5872C8C6" w14:textId="77777777" w:rsidR="00401216" w:rsidRDefault="00401216" w:rsidP="00401216"/>
    <w:sectPr w:rsidR="00401216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0AC"/>
    <w:multiLevelType w:val="multilevel"/>
    <w:tmpl w:val="A78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4"/>
    <w:rsid w:val="00015EFB"/>
    <w:rsid w:val="0002643B"/>
    <w:rsid w:val="00047199"/>
    <w:rsid w:val="002C4A70"/>
    <w:rsid w:val="002D35FD"/>
    <w:rsid w:val="00401216"/>
    <w:rsid w:val="00555873"/>
    <w:rsid w:val="005B633E"/>
    <w:rsid w:val="005C7294"/>
    <w:rsid w:val="005F796B"/>
    <w:rsid w:val="007D3546"/>
    <w:rsid w:val="00827AB4"/>
    <w:rsid w:val="009D2A69"/>
    <w:rsid w:val="00BD674D"/>
    <w:rsid w:val="00C85A27"/>
    <w:rsid w:val="00EA589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5B09"/>
  <w15:docId w15:val="{F2353B76-A75A-4077-92CF-245B8A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2659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</cp:lastModifiedBy>
  <cp:revision>15</cp:revision>
  <cp:lastPrinted>2023-05-29T20:39:00Z</cp:lastPrinted>
  <dcterms:created xsi:type="dcterms:W3CDTF">2023-05-29T20:16:00Z</dcterms:created>
  <dcterms:modified xsi:type="dcterms:W3CDTF">2023-05-29T21:27:00Z</dcterms:modified>
</cp:coreProperties>
</file>